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47F4CDDB" w14:textId="77777777" w:rsidTr="00321D6A">
        <w:trPr>
          <w:trHeight w:val="2880"/>
        </w:trPr>
        <w:tc>
          <w:tcPr>
            <w:tcW w:w="5000" w:type="pct"/>
          </w:tcPr>
          <w:p w14:paraId="6CF68262"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6FDCAC23" w14:textId="77777777" w:rsidTr="00321D6A">
        <w:trPr>
          <w:trHeight w:val="1440"/>
        </w:trPr>
        <w:tc>
          <w:tcPr>
            <w:tcW w:w="5000" w:type="pct"/>
            <w:tcBorders>
              <w:bottom w:val="single" w:sz="4" w:space="0" w:color="4F81BD"/>
            </w:tcBorders>
            <w:vAlign w:val="center"/>
          </w:tcPr>
          <w:p w14:paraId="158A25E6"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F14C34D" w14:textId="77777777" w:rsidTr="00321D6A">
        <w:trPr>
          <w:trHeight w:val="720"/>
        </w:trPr>
        <w:tc>
          <w:tcPr>
            <w:tcW w:w="5000" w:type="pct"/>
            <w:tcBorders>
              <w:top w:val="single" w:sz="4" w:space="0" w:color="4F81BD"/>
            </w:tcBorders>
            <w:vAlign w:val="center"/>
          </w:tcPr>
          <w:p w14:paraId="7FC4B4C5" w14:textId="77777777" w:rsidR="001E053D" w:rsidRPr="008331F0" w:rsidRDefault="001E053D" w:rsidP="001E053D">
            <w:pPr>
              <w:pStyle w:val="NoSpacing3"/>
              <w:jc w:val="center"/>
              <w:rPr>
                <w:rFonts w:eastAsia="Calibri" w:cs="Calibri"/>
                <w:i/>
                <w:sz w:val="40"/>
              </w:rPr>
            </w:pPr>
            <w:r w:rsidRPr="008331F0">
              <w:rPr>
                <w:rFonts w:eastAsia="Calibri" w:cs="Calibri"/>
                <w:i/>
                <w:sz w:val="40"/>
              </w:rPr>
              <w:t>ALGOLOJİ</w:t>
            </w:r>
          </w:p>
          <w:p w14:paraId="3857E5B9" w14:textId="77777777" w:rsidR="00AF1F12" w:rsidRPr="004C1F74" w:rsidRDefault="001E053D" w:rsidP="001E053D">
            <w:pPr>
              <w:jc w:val="center"/>
              <w:rPr>
                <w:rFonts w:cs="Calibri"/>
                <w:sz w:val="28"/>
                <w:szCs w:val="44"/>
              </w:rPr>
            </w:pPr>
            <w:r>
              <w:rPr>
                <w:rFonts w:cs="Calibri"/>
                <w:i/>
                <w:sz w:val="40"/>
              </w:rPr>
              <w:t>Uzmanlık Eğitimi Çekirdek Müfredatı</w:t>
            </w:r>
            <w:r w:rsidRPr="004C1F74">
              <w:rPr>
                <w:rFonts w:cs="Calibri"/>
                <w:sz w:val="28"/>
                <w:szCs w:val="44"/>
              </w:rPr>
              <w:t xml:space="preserve"> </w:t>
            </w:r>
          </w:p>
        </w:tc>
      </w:tr>
      <w:tr w:rsidR="00321D6A" w:rsidRPr="004C1F74" w14:paraId="44133364" w14:textId="77777777" w:rsidTr="00321D6A">
        <w:trPr>
          <w:trHeight w:val="360"/>
        </w:trPr>
        <w:tc>
          <w:tcPr>
            <w:tcW w:w="5000" w:type="pct"/>
            <w:vAlign w:val="center"/>
          </w:tcPr>
          <w:p w14:paraId="7A951352" w14:textId="77777777" w:rsidR="00321D6A" w:rsidRPr="004C1F74" w:rsidRDefault="00321D6A" w:rsidP="00321D6A">
            <w:pPr>
              <w:pStyle w:val="NoSpacing2"/>
              <w:jc w:val="center"/>
              <w:rPr>
                <w:rFonts w:cs="Calibri"/>
              </w:rPr>
            </w:pPr>
          </w:p>
        </w:tc>
      </w:tr>
      <w:tr w:rsidR="00321D6A" w:rsidRPr="004C1F74" w14:paraId="4063A6AD" w14:textId="77777777" w:rsidTr="00321D6A">
        <w:trPr>
          <w:trHeight w:val="360"/>
        </w:trPr>
        <w:tc>
          <w:tcPr>
            <w:tcW w:w="5000" w:type="pct"/>
            <w:vAlign w:val="center"/>
          </w:tcPr>
          <w:p w14:paraId="2FA74DE2" w14:textId="77777777" w:rsidR="00321D6A" w:rsidRPr="004C1F74" w:rsidRDefault="00321D6A" w:rsidP="00321D6A">
            <w:pPr>
              <w:pStyle w:val="NoSpacing2"/>
              <w:jc w:val="center"/>
              <w:rPr>
                <w:rFonts w:cs="Calibri"/>
                <w:b/>
                <w:bCs/>
              </w:rPr>
            </w:pPr>
          </w:p>
        </w:tc>
      </w:tr>
      <w:tr w:rsidR="00321D6A" w:rsidRPr="004C1F74" w14:paraId="32DCBC14" w14:textId="77777777" w:rsidTr="00321D6A">
        <w:trPr>
          <w:trHeight w:val="360"/>
        </w:trPr>
        <w:tc>
          <w:tcPr>
            <w:tcW w:w="5000" w:type="pct"/>
            <w:vAlign w:val="center"/>
          </w:tcPr>
          <w:p w14:paraId="49FE10F1" w14:textId="77777777" w:rsidR="00321D6A" w:rsidRPr="004C1F74" w:rsidRDefault="00FB071C" w:rsidP="00FB071C">
            <w:pPr>
              <w:pStyle w:val="NoSpacing2"/>
              <w:jc w:val="center"/>
              <w:rPr>
                <w:rFonts w:cs="Calibri"/>
                <w:b/>
                <w:bCs/>
              </w:rPr>
            </w:pPr>
            <w:r>
              <w:rPr>
                <w:rFonts w:cs="Calibri"/>
                <w:b/>
                <w:bCs/>
              </w:rPr>
              <w:t>14.08.</w:t>
            </w:r>
            <w:r w:rsidR="0003447C" w:rsidRPr="00692ABA">
              <w:rPr>
                <w:rFonts w:cs="Calibri"/>
                <w:b/>
                <w:bCs/>
              </w:rPr>
              <w:t>201</w:t>
            </w:r>
            <w:r w:rsidR="006023BF">
              <w:rPr>
                <w:rFonts w:cs="Calibri"/>
                <w:b/>
                <w:bCs/>
              </w:rPr>
              <w:t>4</w:t>
            </w:r>
          </w:p>
        </w:tc>
      </w:tr>
    </w:tbl>
    <w:p w14:paraId="59280C87" w14:textId="77777777" w:rsidR="00321D6A" w:rsidRPr="004C1F74" w:rsidRDefault="00321D6A">
      <w:pPr>
        <w:rPr>
          <w:rFonts w:cs="Calibri"/>
        </w:rPr>
      </w:pPr>
    </w:p>
    <w:p w14:paraId="707578E6" w14:textId="77777777" w:rsidR="00321D6A" w:rsidRDefault="00321D6A">
      <w:pPr>
        <w:rPr>
          <w:rFonts w:cs="Calibri"/>
        </w:rPr>
      </w:pPr>
    </w:p>
    <w:p w14:paraId="65ABF1EF" w14:textId="77777777" w:rsidR="006023BF" w:rsidRDefault="006023BF">
      <w:pPr>
        <w:rPr>
          <w:rFonts w:cs="Calibri"/>
        </w:rPr>
      </w:pPr>
    </w:p>
    <w:p w14:paraId="106D4AB3" w14:textId="77777777" w:rsidR="006023BF" w:rsidRDefault="006023BF">
      <w:pPr>
        <w:rPr>
          <w:rFonts w:cs="Calibri"/>
        </w:rPr>
      </w:pPr>
    </w:p>
    <w:p w14:paraId="4BD76595" w14:textId="77777777" w:rsidR="006023BF" w:rsidRDefault="006023BF">
      <w:pPr>
        <w:rPr>
          <w:rFonts w:cs="Calibri"/>
        </w:rPr>
      </w:pPr>
    </w:p>
    <w:p w14:paraId="2160D395" w14:textId="77777777" w:rsidR="006023BF" w:rsidRDefault="006023BF">
      <w:pPr>
        <w:rPr>
          <w:rFonts w:cs="Calibri"/>
        </w:rPr>
      </w:pPr>
    </w:p>
    <w:p w14:paraId="1AA1B56D" w14:textId="77777777" w:rsidR="006023BF" w:rsidRDefault="006023BF">
      <w:pPr>
        <w:rPr>
          <w:rFonts w:cs="Calibri"/>
        </w:rPr>
      </w:pPr>
    </w:p>
    <w:p w14:paraId="48B9D636" w14:textId="77777777" w:rsidR="006023BF" w:rsidRDefault="006023BF">
      <w:pPr>
        <w:rPr>
          <w:rFonts w:cs="Calibri"/>
        </w:rPr>
      </w:pPr>
    </w:p>
    <w:p w14:paraId="1C5BB7A0" w14:textId="77777777" w:rsidR="006023BF" w:rsidRDefault="006023BF">
      <w:pPr>
        <w:rPr>
          <w:rFonts w:cs="Calibri"/>
        </w:rPr>
      </w:pPr>
    </w:p>
    <w:p w14:paraId="05A03F15" w14:textId="77777777" w:rsidR="006023BF" w:rsidRDefault="006023BF">
      <w:pPr>
        <w:rPr>
          <w:rFonts w:cs="Calibri"/>
        </w:rPr>
      </w:pPr>
    </w:p>
    <w:p w14:paraId="6FA0C6D1" w14:textId="77777777" w:rsidR="006023BF" w:rsidRDefault="006023BF">
      <w:pPr>
        <w:rPr>
          <w:rFonts w:cs="Calibri"/>
        </w:rPr>
      </w:pPr>
    </w:p>
    <w:p w14:paraId="05F836FE" w14:textId="77777777" w:rsidR="006023BF" w:rsidRDefault="006023BF">
      <w:pPr>
        <w:rPr>
          <w:rFonts w:cs="Calibri"/>
        </w:rPr>
      </w:pPr>
    </w:p>
    <w:p w14:paraId="1E625384" w14:textId="77777777" w:rsidR="006023BF" w:rsidRDefault="006023BF">
      <w:pPr>
        <w:rPr>
          <w:rFonts w:cs="Calibri"/>
        </w:rPr>
      </w:pPr>
    </w:p>
    <w:p w14:paraId="3D2AACFF" w14:textId="77777777" w:rsidR="00DC74A0" w:rsidRPr="004C1F74" w:rsidRDefault="00DC74A0" w:rsidP="006023BF">
      <w:pPr>
        <w:spacing w:line="360" w:lineRule="auto"/>
        <w:rPr>
          <w:rFonts w:cs="Calibri"/>
        </w:rPr>
      </w:pPr>
    </w:p>
    <w:p w14:paraId="293B7566"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69139DD3" w14:textId="77777777" w:rsidR="00FB071C" w:rsidRPr="00D27889" w:rsidRDefault="00B62BC1" w:rsidP="00D27889">
      <w:pPr>
        <w:pStyle w:val="TOC1"/>
        <w:rPr>
          <w:rFonts w:ascii="Calibri" w:eastAsia="Times New Roman" w:hAnsi="Calibri"/>
          <w:b w:val="0"/>
          <w:bCs w:val="0"/>
          <w:caps w:val="0"/>
          <w:noProof/>
          <w:sz w:val="22"/>
          <w:szCs w:val="22"/>
          <w:lang w:eastAsia="tr-TR"/>
        </w:rPr>
      </w:pPr>
      <w:r w:rsidRPr="00FB071C">
        <w:rPr>
          <w:rFonts w:ascii="Calibri" w:eastAsia="Times New Roman" w:hAnsi="Calibri" w:cs="Calibri"/>
        </w:rPr>
        <w:fldChar w:fldCharType="begin"/>
      </w:r>
      <w:r w:rsidR="00276666" w:rsidRPr="00FB071C">
        <w:rPr>
          <w:rFonts w:ascii="Calibri" w:eastAsia="Times New Roman" w:hAnsi="Calibri" w:cs="Calibri"/>
        </w:rPr>
        <w:instrText xml:space="preserve"> TOC \o "1-3" \h \z \u </w:instrText>
      </w:r>
      <w:r w:rsidRPr="00FB071C">
        <w:rPr>
          <w:rFonts w:ascii="Calibri" w:eastAsia="Times New Roman" w:hAnsi="Calibri" w:cs="Calibri"/>
        </w:rPr>
        <w:fldChar w:fldCharType="separate"/>
      </w:r>
      <w:hyperlink w:anchor="_Toc391281612" w:history="1">
        <w:r w:rsidR="00FB071C" w:rsidRPr="00D27889">
          <w:rPr>
            <w:rStyle w:val="Hyperlink"/>
            <w:rFonts w:ascii="Calibri" w:hAnsi="Calibri" w:cs="Calibri"/>
            <w:noProof/>
            <w:sz w:val="22"/>
            <w:szCs w:val="22"/>
            <w:u w:val="none"/>
          </w:rPr>
          <w:t>1.</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GİRİŞ</w:t>
        </w:r>
        <w:r w:rsidR="00FB071C" w:rsidRPr="00D27889">
          <w:rPr>
            <w:rFonts w:ascii="Calibri" w:hAnsi="Calibri"/>
            <w:noProof/>
            <w:webHidden/>
            <w:sz w:val="22"/>
            <w:szCs w:val="22"/>
          </w:rPr>
          <w:tab/>
        </w:r>
        <w:r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_Toc391281612 \h </w:instrText>
        </w:r>
        <w:r w:rsidRPr="00D27889">
          <w:rPr>
            <w:rFonts w:ascii="Calibri" w:hAnsi="Calibri"/>
            <w:noProof/>
            <w:webHidden/>
            <w:sz w:val="22"/>
            <w:szCs w:val="22"/>
          </w:rPr>
        </w:r>
        <w:r w:rsidRPr="00D27889">
          <w:rPr>
            <w:rFonts w:ascii="Calibri" w:hAnsi="Calibri"/>
            <w:noProof/>
            <w:webHidden/>
            <w:sz w:val="22"/>
            <w:szCs w:val="22"/>
          </w:rPr>
          <w:fldChar w:fldCharType="separate"/>
        </w:r>
        <w:r w:rsidR="005421F9">
          <w:rPr>
            <w:rFonts w:ascii="Calibri" w:hAnsi="Calibri"/>
            <w:noProof/>
            <w:webHidden/>
            <w:sz w:val="22"/>
            <w:szCs w:val="22"/>
          </w:rPr>
          <w:t>3</w:t>
        </w:r>
        <w:r w:rsidRPr="00D27889">
          <w:rPr>
            <w:rFonts w:ascii="Calibri" w:hAnsi="Calibri"/>
            <w:noProof/>
            <w:webHidden/>
            <w:sz w:val="22"/>
            <w:szCs w:val="22"/>
          </w:rPr>
          <w:fldChar w:fldCharType="end"/>
        </w:r>
      </w:hyperlink>
    </w:p>
    <w:p w14:paraId="309A8457" w14:textId="77777777" w:rsidR="00FB071C" w:rsidRPr="00D27889" w:rsidRDefault="00AB17F7" w:rsidP="00D27889">
      <w:pPr>
        <w:pStyle w:val="TOC1"/>
        <w:rPr>
          <w:rFonts w:ascii="Calibri" w:eastAsia="Times New Roman" w:hAnsi="Calibri"/>
          <w:b w:val="0"/>
          <w:bCs w:val="0"/>
          <w:caps w:val="0"/>
          <w:noProof/>
          <w:sz w:val="22"/>
          <w:szCs w:val="22"/>
          <w:lang w:eastAsia="tr-TR"/>
        </w:rPr>
      </w:pPr>
      <w:hyperlink w:anchor="_Toc391281613" w:history="1">
        <w:r w:rsidR="00FB071C" w:rsidRPr="00D27889">
          <w:rPr>
            <w:rStyle w:val="Hyperlink"/>
            <w:rFonts w:ascii="Calibri" w:hAnsi="Calibri" w:cs="Calibri"/>
            <w:noProof/>
            <w:sz w:val="22"/>
            <w:szCs w:val="22"/>
            <w:u w:val="none"/>
          </w:rPr>
          <w:t>2.</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MÜFREDAT TANITIMI</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_Toc391281613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3</w:t>
        </w:r>
        <w:r w:rsidR="00B62BC1" w:rsidRPr="00D27889">
          <w:rPr>
            <w:rFonts w:ascii="Calibri" w:hAnsi="Calibri"/>
            <w:noProof/>
            <w:webHidden/>
            <w:sz w:val="22"/>
            <w:szCs w:val="22"/>
          </w:rPr>
          <w:fldChar w:fldCharType="end"/>
        </w:r>
      </w:hyperlink>
    </w:p>
    <w:p w14:paraId="32D3CB88" w14:textId="77777777" w:rsidR="00FB071C" w:rsidRPr="00D27889" w:rsidRDefault="00AB17F7" w:rsidP="00D27889">
      <w:pPr>
        <w:pStyle w:val="TOC1"/>
        <w:rPr>
          <w:rFonts w:ascii="Calibri" w:eastAsia="Times New Roman" w:hAnsi="Calibri"/>
          <w:b w:val="0"/>
          <w:bCs w:val="0"/>
          <w:caps w:val="0"/>
          <w:noProof/>
          <w:sz w:val="22"/>
          <w:szCs w:val="22"/>
          <w:lang w:eastAsia="tr-TR"/>
        </w:rPr>
      </w:pPr>
      <w:hyperlink w:anchor="_Toc391281614" w:history="1">
        <w:r w:rsidR="00FB071C" w:rsidRPr="00D27889">
          <w:rPr>
            <w:rStyle w:val="Hyperlink"/>
            <w:rFonts w:ascii="Calibri" w:hAnsi="Calibri" w:cs="Calibri"/>
            <w:noProof/>
            <w:sz w:val="22"/>
            <w:szCs w:val="22"/>
            <w:u w:val="none"/>
          </w:rPr>
          <w:t>3.</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TEMEL YETKİNLİKLER</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_Toc391281614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4</w:t>
        </w:r>
        <w:r w:rsidR="00B62BC1" w:rsidRPr="00D27889">
          <w:rPr>
            <w:rFonts w:ascii="Calibri" w:hAnsi="Calibri"/>
            <w:noProof/>
            <w:webHidden/>
            <w:sz w:val="22"/>
            <w:szCs w:val="22"/>
          </w:rPr>
          <w:fldChar w:fldCharType="end"/>
        </w:r>
      </w:hyperlink>
    </w:p>
    <w:p w14:paraId="7902563C" w14:textId="77777777" w:rsidR="00FB071C" w:rsidRPr="00D27889" w:rsidRDefault="00AB17F7" w:rsidP="00D27889">
      <w:pPr>
        <w:pStyle w:val="TOC1"/>
        <w:rPr>
          <w:rFonts w:ascii="Calibri" w:eastAsia="Times New Roman" w:hAnsi="Calibri"/>
          <w:b w:val="0"/>
          <w:bCs w:val="0"/>
          <w:caps w:val="0"/>
          <w:noProof/>
          <w:sz w:val="22"/>
          <w:szCs w:val="22"/>
          <w:lang w:eastAsia="tr-TR"/>
        </w:rPr>
      </w:pPr>
      <w:hyperlink w:anchor="_Toc391281625" w:history="1">
        <w:r w:rsidR="00FB071C" w:rsidRPr="00D27889">
          <w:rPr>
            <w:rStyle w:val="Hyperlink"/>
            <w:rFonts w:ascii="Calibri" w:hAnsi="Calibri" w:cs="Calibri"/>
            <w:noProof/>
            <w:sz w:val="22"/>
            <w:szCs w:val="22"/>
            <w:u w:val="none"/>
          </w:rPr>
          <w:t>4.</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ÖĞRENME VE ÖĞRETME YÖNTEMLERİ</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_Toc391281625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9</w:t>
        </w:r>
        <w:r w:rsidR="00B62BC1" w:rsidRPr="00D27889">
          <w:rPr>
            <w:rFonts w:ascii="Calibri" w:hAnsi="Calibri"/>
            <w:noProof/>
            <w:webHidden/>
            <w:sz w:val="22"/>
            <w:szCs w:val="22"/>
          </w:rPr>
          <w:fldChar w:fldCharType="end"/>
        </w:r>
      </w:hyperlink>
    </w:p>
    <w:p w14:paraId="69390D29" w14:textId="4FB7E296" w:rsidR="00FB071C" w:rsidRPr="00D27889" w:rsidRDefault="00AB17F7" w:rsidP="00D27889">
      <w:pPr>
        <w:pStyle w:val="TOC1"/>
        <w:rPr>
          <w:rFonts w:ascii="Calibri" w:eastAsia="Times New Roman" w:hAnsi="Calibri"/>
          <w:b w:val="0"/>
          <w:bCs w:val="0"/>
          <w:caps w:val="0"/>
          <w:noProof/>
          <w:sz w:val="22"/>
          <w:szCs w:val="22"/>
          <w:lang w:eastAsia="tr-TR"/>
        </w:rPr>
      </w:pPr>
      <w:hyperlink w:anchor="_Toc391281645" w:history="1">
        <w:r w:rsidR="00FB071C" w:rsidRPr="00D27889">
          <w:rPr>
            <w:rStyle w:val="Hyperlink"/>
            <w:rFonts w:ascii="Calibri" w:hAnsi="Calibri" w:cs="Calibri"/>
            <w:noProof/>
            <w:sz w:val="22"/>
            <w:szCs w:val="22"/>
            <w:u w:val="none"/>
          </w:rPr>
          <w:t>5.</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 xml:space="preserve">EĞİTİM </w:t>
        </w:r>
        <w:r w:rsidR="005421F9">
          <w:rPr>
            <w:rStyle w:val="Hyperlink"/>
            <w:rFonts w:ascii="Calibri" w:hAnsi="Calibri" w:cs="Calibri"/>
            <w:noProof/>
            <w:sz w:val="22"/>
            <w:szCs w:val="22"/>
            <w:u w:val="none"/>
          </w:rPr>
          <w:t>STANDART</w:t>
        </w:r>
        <w:r w:rsidR="00FB071C" w:rsidRPr="00D27889">
          <w:rPr>
            <w:rStyle w:val="Hyperlink"/>
            <w:rFonts w:ascii="Calibri" w:hAnsi="Calibri" w:cs="Calibri"/>
            <w:noProof/>
            <w:sz w:val="22"/>
            <w:szCs w:val="22"/>
            <w:u w:val="none"/>
          </w:rPr>
          <w:t>LARI</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_Toc391281645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12</w:t>
        </w:r>
        <w:r w:rsidR="00B62BC1" w:rsidRPr="00D27889">
          <w:rPr>
            <w:rFonts w:ascii="Calibri" w:hAnsi="Calibri"/>
            <w:noProof/>
            <w:webHidden/>
            <w:sz w:val="22"/>
            <w:szCs w:val="22"/>
          </w:rPr>
          <w:fldChar w:fldCharType="end"/>
        </w:r>
      </w:hyperlink>
    </w:p>
    <w:p w14:paraId="4CBABCC1" w14:textId="77777777" w:rsidR="00FB071C" w:rsidRPr="00D27889" w:rsidRDefault="00AB17F7" w:rsidP="00D27889">
      <w:pPr>
        <w:pStyle w:val="TOC1"/>
        <w:rPr>
          <w:rFonts w:ascii="Calibri" w:eastAsia="Times New Roman" w:hAnsi="Calibri"/>
          <w:b w:val="0"/>
          <w:bCs w:val="0"/>
          <w:caps w:val="0"/>
          <w:noProof/>
          <w:sz w:val="22"/>
          <w:szCs w:val="22"/>
          <w:lang w:eastAsia="tr-TR"/>
        </w:rPr>
      </w:pPr>
      <w:hyperlink w:anchor="_Toc391281646" w:history="1">
        <w:r w:rsidR="00FB071C" w:rsidRPr="00D27889">
          <w:rPr>
            <w:rStyle w:val="Hyperlink"/>
            <w:rFonts w:ascii="Calibri" w:hAnsi="Calibri" w:cs="Calibri"/>
            <w:noProof/>
            <w:sz w:val="22"/>
            <w:szCs w:val="22"/>
            <w:u w:val="none"/>
          </w:rPr>
          <w:t>6.</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ROTASYON HEDEFLERİ</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_Toc391281646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13</w:t>
        </w:r>
        <w:r w:rsidR="00B62BC1" w:rsidRPr="00D27889">
          <w:rPr>
            <w:rFonts w:ascii="Calibri" w:hAnsi="Calibri"/>
            <w:noProof/>
            <w:webHidden/>
            <w:sz w:val="22"/>
            <w:szCs w:val="22"/>
          </w:rPr>
          <w:fldChar w:fldCharType="end"/>
        </w:r>
      </w:hyperlink>
    </w:p>
    <w:p w14:paraId="32E8104E" w14:textId="77777777" w:rsidR="00FB071C" w:rsidRPr="00D27889" w:rsidRDefault="00AB17F7" w:rsidP="00D27889">
      <w:pPr>
        <w:pStyle w:val="TOC1"/>
        <w:rPr>
          <w:rFonts w:ascii="Calibri" w:eastAsia="Times New Roman" w:hAnsi="Calibri"/>
          <w:b w:val="0"/>
          <w:bCs w:val="0"/>
          <w:caps w:val="0"/>
          <w:noProof/>
          <w:sz w:val="22"/>
          <w:szCs w:val="22"/>
          <w:lang w:eastAsia="tr-TR"/>
        </w:rPr>
      </w:pPr>
      <w:hyperlink w:anchor="_Toc391281647" w:history="1">
        <w:r w:rsidR="00FB071C" w:rsidRPr="00D27889">
          <w:rPr>
            <w:rStyle w:val="Hyperlink"/>
            <w:rFonts w:ascii="Calibri" w:hAnsi="Calibri" w:cs="Calibri"/>
            <w:noProof/>
            <w:sz w:val="22"/>
            <w:szCs w:val="22"/>
            <w:u w:val="none"/>
          </w:rPr>
          <w:t>7.</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ÖLÇME VE DEĞERLENDİRME</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_Toc391281647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14</w:t>
        </w:r>
        <w:r w:rsidR="00B62BC1" w:rsidRPr="00D27889">
          <w:rPr>
            <w:rFonts w:ascii="Calibri" w:hAnsi="Calibri"/>
            <w:noProof/>
            <w:webHidden/>
            <w:sz w:val="22"/>
            <w:szCs w:val="22"/>
          </w:rPr>
          <w:fldChar w:fldCharType="end"/>
        </w:r>
      </w:hyperlink>
    </w:p>
    <w:p w14:paraId="0BC65229" w14:textId="77777777" w:rsidR="00FB071C" w:rsidRPr="00FB071C" w:rsidRDefault="00AB17F7" w:rsidP="00D27889">
      <w:pPr>
        <w:pStyle w:val="TOC1"/>
        <w:rPr>
          <w:rFonts w:ascii="Calibri" w:eastAsia="Times New Roman" w:hAnsi="Calibri"/>
          <w:b w:val="0"/>
          <w:bCs w:val="0"/>
          <w:caps w:val="0"/>
          <w:noProof/>
          <w:sz w:val="22"/>
          <w:szCs w:val="22"/>
          <w:lang w:eastAsia="tr-TR"/>
        </w:rPr>
      </w:pPr>
      <w:hyperlink w:anchor="_Toc391281649" w:history="1">
        <w:r w:rsidR="00FB071C" w:rsidRPr="00D27889">
          <w:rPr>
            <w:rStyle w:val="Hyperlink"/>
            <w:rFonts w:ascii="Calibri" w:hAnsi="Calibri" w:cs="Calibri"/>
            <w:noProof/>
            <w:sz w:val="22"/>
            <w:szCs w:val="22"/>
            <w:u w:val="none"/>
          </w:rPr>
          <w:t>8.</w:t>
        </w:r>
        <w:r w:rsidR="00FB071C" w:rsidRPr="00D27889">
          <w:rPr>
            <w:rFonts w:ascii="Calibri" w:eastAsia="Times New Roman" w:hAnsi="Calibri"/>
            <w:b w:val="0"/>
            <w:bCs w:val="0"/>
            <w:caps w:val="0"/>
            <w:noProof/>
            <w:sz w:val="22"/>
            <w:szCs w:val="22"/>
            <w:lang w:eastAsia="tr-TR"/>
          </w:rPr>
          <w:tab/>
        </w:r>
        <w:r w:rsidR="00FB071C" w:rsidRPr="00D27889">
          <w:rPr>
            <w:rStyle w:val="Hyperlink"/>
            <w:rFonts w:ascii="Calibri" w:hAnsi="Calibri" w:cs="Calibri"/>
            <w:noProof/>
            <w:sz w:val="22"/>
            <w:szCs w:val="22"/>
            <w:u w:val="none"/>
          </w:rPr>
          <w:t>KAYNAKÇA</w:t>
        </w:r>
        <w:r w:rsidR="00FB071C" w:rsidRPr="00D27889">
          <w:rPr>
            <w:rFonts w:ascii="Calibri" w:hAnsi="Calibri"/>
            <w:noProof/>
            <w:webHidden/>
            <w:sz w:val="22"/>
            <w:szCs w:val="22"/>
          </w:rPr>
          <w:tab/>
        </w:r>
        <w:r w:rsidR="00B62BC1" w:rsidRPr="00D27889">
          <w:rPr>
            <w:rFonts w:ascii="Calibri" w:hAnsi="Calibri"/>
            <w:noProof/>
            <w:webHidden/>
            <w:sz w:val="22"/>
            <w:szCs w:val="22"/>
          </w:rPr>
          <w:fldChar w:fldCharType="begin"/>
        </w:r>
        <w:r w:rsidR="00FB071C" w:rsidRPr="00D27889">
          <w:rPr>
            <w:rFonts w:ascii="Calibri" w:hAnsi="Calibri"/>
            <w:noProof/>
            <w:webHidden/>
            <w:sz w:val="22"/>
            <w:szCs w:val="22"/>
          </w:rPr>
          <w:instrText xml:space="preserve"> PAGEREF _Toc391281649 \h </w:instrText>
        </w:r>
        <w:r w:rsidR="00B62BC1" w:rsidRPr="00D27889">
          <w:rPr>
            <w:rFonts w:ascii="Calibri" w:hAnsi="Calibri"/>
            <w:noProof/>
            <w:webHidden/>
            <w:sz w:val="22"/>
            <w:szCs w:val="22"/>
          </w:rPr>
        </w:r>
        <w:r w:rsidR="00B62BC1" w:rsidRPr="00D27889">
          <w:rPr>
            <w:rFonts w:ascii="Calibri" w:hAnsi="Calibri"/>
            <w:noProof/>
            <w:webHidden/>
            <w:sz w:val="22"/>
            <w:szCs w:val="22"/>
          </w:rPr>
          <w:fldChar w:fldCharType="separate"/>
        </w:r>
        <w:r w:rsidR="005421F9">
          <w:rPr>
            <w:rFonts w:ascii="Calibri" w:hAnsi="Calibri"/>
            <w:noProof/>
            <w:webHidden/>
            <w:sz w:val="22"/>
            <w:szCs w:val="22"/>
          </w:rPr>
          <w:t>14</w:t>
        </w:r>
        <w:r w:rsidR="00B62BC1" w:rsidRPr="00D27889">
          <w:rPr>
            <w:rFonts w:ascii="Calibri" w:hAnsi="Calibri"/>
            <w:noProof/>
            <w:webHidden/>
            <w:sz w:val="22"/>
            <w:szCs w:val="22"/>
          </w:rPr>
          <w:fldChar w:fldCharType="end"/>
        </w:r>
      </w:hyperlink>
    </w:p>
    <w:p w14:paraId="524AAFDB" w14:textId="77777777" w:rsidR="00DB7C7D" w:rsidRPr="00FB071C" w:rsidRDefault="00B62BC1" w:rsidP="006023BF">
      <w:pPr>
        <w:tabs>
          <w:tab w:val="right" w:leader="dot" w:pos="8505"/>
          <w:tab w:val="right" w:leader="dot" w:pos="8647"/>
        </w:tabs>
        <w:spacing w:after="0" w:line="240" w:lineRule="auto"/>
        <w:jc w:val="both"/>
        <w:rPr>
          <w:rFonts w:eastAsia="Times New Roman" w:cs="Calibri"/>
        </w:rPr>
      </w:pPr>
      <w:r w:rsidRPr="00FB071C">
        <w:rPr>
          <w:rFonts w:eastAsia="Times New Roman" w:cs="Calibri"/>
        </w:rPr>
        <w:fldChar w:fldCharType="end"/>
      </w:r>
    </w:p>
    <w:p w14:paraId="164950E8"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5A7203F4" w14:textId="14534839" w:rsidR="00B7386B" w:rsidRPr="004C1F74" w:rsidRDefault="005421F9" w:rsidP="005421F9">
      <w:pPr>
        <w:spacing w:after="0" w:line="240" w:lineRule="auto"/>
        <w:rPr>
          <w:rFonts w:eastAsia="Times New Roman" w:cs="Calibri"/>
        </w:rPr>
      </w:pPr>
      <w:r>
        <w:rPr>
          <w:rFonts w:eastAsia="Times New Roman" w:cs="Calibri"/>
        </w:rPr>
        <w:br w:type="page"/>
      </w:r>
      <w:bookmarkStart w:id="0" w:name="_GoBack"/>
      <w:bookmarkEnd w:id="0"/>
    </w:p>
    <w:p w14:paraId="630E85AC"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91281612"/>
      <w:r w:rsidRPr="004C1F74">
        <w:rPr>
          <w:rFonts w:cs="Calibri"/>
          <w:b/>
          <w:color w:val="FFFFFF"/>
        </w:rPr>
        <w:lastRenderedPageBreak/>
        <w:t>GİRİŞ</w:t>
      </w:r>
      <w:bookmarkEnd w:id="1"/>
    </w:p>
    <w:p w14:paraId="3F2B161D" w14:textId="77777777" w:rsidR="00FB5856" w:rsidRPr="004C1F74" w:rsidRDefault="00FB5856" w:rsidP="009014DB">
      <w:pPr>
        <w:pStyle w:val="ColorfulList-Accent11"/>
        <w:spacing w:after="0" w:line="360" w:lineRule="auto"/>
        <w:jc w:val="both"/>
        <w:outlineLvl w:val="2"/>
        <w:rPr>
          <w:rFonts w:cs="Calibri"/>
          <w:b/>
        </w:rPr>
      </w:pPr>
    </w:p>
    <w:p w14:paraId="72FC2F53" w14:textId="77777777" w:rsidR="00563A7D" w:rsidRPr="00563A7D" w:rsidRDefault="00563A7D" w:rsidP="00666010">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563A7D">
        <w:rPr>
          <w:rFonts w:cs="Calibri"/>
        </w:rPr>
        <w:t xml:space="preserve">Algoloji, ağrı yakınması olan hastalar ile palyatif bakım gerektiren ağrılı hastaların tanı ve tedavisiyle ilgilenen bir </w:t>
      </w:r>
      <w:r w:rsidR="00435460">
        <w:rPr>
          <w:rFonts w:cs="Calibri"/>
        </w:rPr>
        <w:t xml:space="preserve">uzmanlık </w:t>
      </w:r>
      <w:r w:rsidRPr="00563A7D">
        <w:rPr>
          <w:rFonts w:cs="Calibri"/>
        </w:rPr>
        <w:t>dal</w:t>
      </w:r>
      <w:r w:rsidR="00435460">
        <w:rPr>
          <w:rFonts w:cs="Calibri"/>
        </w:rPr>
        <w:t>ı</w:t>
      </w:r>
      <w:r w:rsidRPr="00563A7D">
        <w:rPr>
          <w:rFonts w:cs="Calibri"/>
        </w:rPr>
        <w:t>dır. Algoloji; her yaş ve</w:t>
      </w:r>
      <w:r w:rsidR="00692ABA">
        <w:rPr>
          <w:rFonts w:cs="Calibri"/>
        </w:rPr>
        <w:t xml:space="preserve"> </w:t>
      </w:r>
      <w:r w:rsidRPr="00563A7D">
        <w:rPr>
          <w:rFonts w:cs="Calibri"/>
        </w:rPr>
        <w:t xml:space="preserve">cinste ağrı yakınması olan hastaların değerlendirildiği, gerekli farmakolojik, </w:t>
      </w:r>
      <w:proofErr w:type="spellStart"/>
      <w:r w:rsidRPr="00563A7D">
        <w:rPr>
          <w:rFonts w:cs="Calibri"/>
        </w:rPr>
        <w:t>nonfarmakolojik</w:t>
      </w:r>
      <w:proofErr w:type="spellEnd"/>
      <w:r w:rsidRPr="00563A7D">
        <w:rPr>
          <w:rFonts w:cs="Calibri"/>
        </w:rPr>
        <w:t xml:space="preserve"> ve girişimsel tedavi yöntemlerinin uygulandığı,</w:t>
      </w:r>
      <w:r w:rsidR="00B60E17">
        <w:rPr>
          <w:rFonts w:cs="Calibri"/>
        </w:rPr>
        <w:t>ağrı rehabilitasyonu,</w:t>
      </w:r>
      <w:r w:rsidR="002876BE">
        <w:rPr>
          <w:rFonts w:cs="Calibri"/>
        </w:rPr>
        <w:t xml:space="preserve"> </w:t>
      </w:r>
      <w:r w:rsidRPr="00563A7D">
        <w:rPr>
          <w:rFonts w:cs="Calibri"/>
        </w:rPr>
        <w:t xml:space="preserve">ağrı </w:t>
      </w:r>
      <w:proofErr w:type="spellStart"/>
      <w:r w:rsidRPr="00563A7D">
        <w:rPr>
          <w:rFonts w:cs="Calibri"/>
        </w:rPr>
        <w:t>etyolojisi</w:t>
      </w:r>
      <w:proofErr w:type="spellEnd"/>
      <w:r w:rsidRPr="00563A7D">
        <w:rPr>
          <w:rFonts w:cs="Calibri"/>
        </w:rPr>
        <w:t xml:space="preserve"> </w:t>
      </w:r>
      <w:r w:rsidR="00692ABA" w:rsidRPr="00563A7D">
        <w:rPr>
          <w:rFonts w:cs="Calibri"/>
        </w:rPr>
        <w:t>yönünden</w:t>
      </w:r>
      <w:r w:rsidRPr="00563A7D">
        <w:rPr>
          <w:rFonts w:cs="Calibri"/>
        </w:rPr>
        <w:t xml:space="preserve"> ilgili diğer disiplinlerin ilgi alanına girdiği takdirde bu dallara yönlendirildiği, diğer dallarla gerekli</w:t>
      </w:r>
    </w:p>
    <w:p w14:paraId="4FB0665B" w14:textId="77777777" w:rsidR="004548CA" w:rsidRPr="004C1F74" w:rsidRDefault="00563A7D" w:rsidP="00666010">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563A7D">
        <w:rPr>
          <w:rFonts w:cs="Calibri"/>
        </w:rPr>
        <w:t>multidisipliner/</w:t>
      </w:r>
      <w:proofErr w:type="spellStart"/>
      <w:r w:rsidRPr="00563A7D">
        <w:rPr>
          <w:rFonts w:cs="Calibri"/>
        </w:rPr>
        <w:t>interdisipliner</w:t>
      </w:r>
      <w:proofErr w:type="spellEnd"/>
      <w:r w:rsidRPr="00563A7D">
        <w:rPr>
          <w:rFonts w:cs="Calibri"/>
        </w:rPr>
        <w:t xml:space="preserve"> yaklaşımın sağlandığı ve işbirliği halinde hastaların tedavi edildiği bir uzmanlık </w:t>
      </w:r>
      <w:r w:rsidR="00435460">
        <w:rPr>
          <w:rFonts w:cs="Calibri"/>
        </w:rPr>
        <w:t>dal</w:t>
      </w:r>
      <w:r w:rsidRPr="00563A7D">
        <w:rPr>
          <w:rFonts w:cs="Calibri"/>
        </w:rPr>
        <w:t>ıdır. Tıpta Uzmanlık</w:t>
      </w:r>
      <w:r w:rsidR="00692ABA">
        <w:rPr>
          <w:rFonts w:cs="Calibri"/>
        </w:rPr>
        <w:t xml:space="preserve"> </w:t>
      </w:r>
      <w:proofErr w:type="spellStart"/>
      <w:r w:rsidRPr="00563A7D">
        <w:rPr>
          <w:rFonts w:cs="Calibri"/>
        </w:rPr>
        <w:t>Tüzüğu</w:t>
      </w:r>
      <w:proofErr w:type="spellEnd"/>
      <w:r w:rsidRPr="00563A7D">
        <w:rPr>
          <w:rFonts w:cs="Calibri"/>
        </w:rPr>
        <w:t>̈</w:t>
      </w:r>
      <w:r w:rsidR="00B27E55">
        <w:rPr>
          <w:rFonts w:cs="Calibri"/>
        </w:rPr>
        <w:t>’</w:t>
      </w:r>
      <w:proofErr w:type="spellStart"/>
      <w:r w:rsidRPr="00563A7D">
        <w:rPr>
          <w:rFonts w:cs="Calibri"/>
        </w:rPr>
        <w:t>nde</w:t>
      </w:r>
      <w:proofErr w:type="spellEnd"/>
      <w:r w:rsidRPr="00563A7D">
        <w:rPr>
          <w:rFonts w:cs="Calibri"/>
        </w:rPr>
        <w:t xml:space="preserve"> belirlenmiş olan, Algoloji yan dal uzmanlığı için başvuracak hekimlerin, ağrının değerlendirilmesi, tedavi planlarının </w:t>
      </w:r>
      <w:r w:rsidR="00435460" w:rsidRPr="00563A7D">
        <w:rPr>
          <w:rFonts w:cs="Calibri"/>
        </w:rPr>
        <w:t>düzenlenmesi</w:t>
      </w:r>
      <w:r w:rsidRPr="00563A7D">
        <w:rPr>
          <w:rFonts w:cs="Calibri"/>
        </w:rPr>
        <w:t>,</w:t>
      </w:r>
      <w:r w:rsidR="00692ABA">
        <w:rPr>
          <w:rFonts w:cs="Calibri"/>
        </w:rPr>
        <w:t xml:space="preserve"> </w:t>
      </w:r>
      <w:r w:rsidRPr="00563A7D">
        <w:rPr>
          <w:rFonts w:cs="Calibri"/>
        </w:rPr>
        <w:t>ağrının tanı ve tedavisinde bilgi sahibi olması, diğer uzmanlık dalları ile iletişimi ve işbirliğini sağlayacak, multidisipliner yaklaşımı</w:t>
      </w:r>
      <w:r w:rsidR="00692ABA">
        <w:rPr>
          <w:rFonts w:cs="Calibri"/>
        </w:rPr>
        <w:t xml:space="preserve"> </w:t>
      </w:r>
      <w:r w:rsidRPr="00563A7D">
        <w:rPr>
          <w:rFonts w:cs="Calibri"/>
        </w:rPr>
        <w:t>gerçekleştirecek bilgiye sahip olmaları gerekir. Aynı zamanda ağrı konusunda önleyici ve koruyucu hekimlik yöntemlerini planlar ve uygular,</w:t>
      </w:r>
      <w:r w:rsidR="00692ABA">
        <w:rPr>
          <w:rFonts w:cs="Calibri"/>
        </w:rPr>
        <w:t xml:space="preserve"> </w:t>
      </w:r>
      <w:r w:rsidRPr="00563A7D">
        <w:rPr>
          <w:rFonts w:cs="Calibri"/>
        </w:rPr>
        <w:t xml:space="preserve">ağrı kliniklerinin kuruluşundan, bu kliniklere hasta sevk ve idaresinden sorumludur. </w:t>
      </w:r>
      <w:r w:rsidR="00692ABA" w:rsidRPr="00563A7D">
        <w:rPr>
          <w:rFonts w:cs="Calibri"/>
        </w:rPr>
        <w:t>Tüm</w:t>
      </w:r>
      <w:r w:rsidRPr="00563A7D">
        <w:rPr>
          <w:rFonts w:cs="Calibri"/>
        </w:rPr>
        <w:t xml:space="preserve"> bu nedenlerden dolayı; hekime en önemli başvuru</w:t>
      </w:r>
      <w:r w:rsidR="00692ABA">
        <w:rPr>
          <w:rFonts w:cs="Calibri"/>
        </w:rPr>
        <w:t xml:space="preserve"> </w:t>
      </w:r>
      <w:r w:rsidRPr="00563A7D">
        <w:rPr>
          <w:rFonts w:cs="Calibri"/>
        </w:rPr>
        <w:t xml:space="preserve">semptomu olan ağrı ile </w:t>
      </w:r>
      <w:r w:rsidR="00692ABA" w:rsidRPr="00563A7D">
        <w:rPr>
          <w:rFonts w:cs="Calibri"/>
        </w:rPr>
        <w:t>mücadelede</w:t>
      </w:r>
      <w:r w:rsidRPr="00563A7D">
        <w:rPr>
          <w:rFonts w:cs="Calibri"/>
        </w:rPr>
        <w:t xml:space="preserve"> ağrıya </w:t>
      </w:r>
      <w:r w:rsidR="00692ABA" w:rsidRPr="00563A7D">
        <w:rPr>
          <w:rFonts w:cs="Calibri"/>
        </w:rPr>
        <w:t>özgün</w:t>
      </w:r>
      <w:r w:rsidRPr="00563A7D">
        <w:rPr>
          <w:rFonts w:cs="Calibri"/>
        </w:rPr>
        <w:t xml:space="preserve"> yaklaşımın gerekliliği, Algoloji uzmanlığına ihtiyacı ortaya koymaktadır.</w:t>
      </w:r>
    </w:p>
    <w:p w14:paraId="3D539DC8" w14:textId="77777777" w:rsidR="00DB7C7D" w:rsidRPr="004C1F74" w:rsidRDefault="00DB7C7D" w:rsidP="009014DB">
      <w:pPr>
        <w:pStyle w:val="ColorfulList-Accent11"/>
        <w:spacing w:after="0" w:line="360" w:lineRule="auto"/>
        <w:jc w:val="both"/>
        <w:outlineLvl w:val="2"/>
        <w:rPr>
          <w:rFonts w:cs="Calibri"/>
          <w:b/>
        </w:rPr>
      </w:pPr>
    </w:p>
    <w:p w14:paraId="4BD8CAA3" w14:textId="77777777" w:rsidR="009014DB" w:rsidRPr="00FB071C" w:rsidRDefault="009A295F" w:rsidP="00FB071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91281613"/>
      <w:r w:rsidRPr="004C1F74">
        <w:rPr>
          <w:rFonts w:cs="Calibri"/>
          <w:b/>
          <w:color w:val="FFFFFF"/>
        </w:rPr>
        <w:t>MÜFREDAT TANITIMI</w:t>
      </w:r>
      <w:bookmarkEnd w:id="2"/>
    </w:p>
    <w:p w14:paraId="56E2A5E8"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Müfredatın Amacı ve Hedefleri</w:t>
      </w:r>
    </w:p>
    <w:p w14:paraId="50039530" w14:textId="77777777" w:rsidR="004548CA" w:rsidRPr="007A028F" w:rsidRDefault="005C3F1B"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A028F">
        <w:rPr>
          <w:rFonts w:cs="Calibri"/>
        </w:rPr>
        <w:t>Tüm</w:t>
      </w:r>
      <w:r w:rsidR="00563A7D" w:rsidRPr="007A028F">
        <w:rPr>
          <w:rFonts w:cs="Calibri"/>
        </w:rPr>
        <w:t xml:space="preserve"> eğitim kurumlarında verilen eğitim ve öğretimin eşdeğerliliğini sağlamak </w:t>
      </w:r>
      <w:r w:rsidRPr="007A028F">
        <w:rPr>
          <w:rFonts w:cs="Calibri"/>
        </w:rPr>
        <w:t>üzere</w:t>
      </w:r>
      <w:r w:rsidR="002333DE" w:rsidRPr="007A028F">
        <w:rPr>
          <w:rFonts w:cs="Calibri"/>
        </w:rPr>
        <w:t xml:space="preserve"> standartları saptamaktır.</w:t>
      </w:r>
    </w:p>
    <w:p w14:paraId="347F3F76" w14:textId="77777777" w:rsidR="004548CA" w:rsidRPr="007A028F" w:rsidRDefault="004548CA" w:rsidP="004548CA">
      <w:pPr>
        <w:pStyle w:val="ColorfulList-Accent11"/>
        <w:spacing w:line="240" w:lineRule="auto"/>
        <w:ind w:left="1440"/>
        <w:jc w:val="both"/>
        <w:rPr>
          <w:rFonts w:cs="Calibri"/>
        </w:rPr>
      </w:pPr>
    </w:p>
    <w:p w14:paraId="10B2505C"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Müfredat Çalışmasının Tarihsel Süreci</w:t>
      </w:r>
    </w:p>
    <w:p w14:paraId="23C19FA2" w14:textId="77777777" w:rsidR="00563A7D" w:rsidRPr="007A028F" w:rsidRDefault="00563A7D"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A028F">
        <w:rPr>
          <w:rFonts w:cs="Calibri"/>
        </w:rPr>
        <w:t>Sağlı</w:t>
      </w:r>
      <w:r w:rsidR="00044125">
        <w:rPr>
          <w:rFonts w:cs="Calibri"/>
        </w:rPr>
        <w:t>k Bakanlığı’nca görevlendirilen</w:t>
      </w:r>
      <w:r w:rsidR="00E251EC">
        <w:rPr>
          <w:rFonts w:cs="Calibri"/>
        </w:rPr>
        <w:t xml:space="preserve"> </w:t>
      </w:r>
      <w:proofErr w:type="spellStart"/>
      <w:r w:rsidRPr="007A028F">
        <w:rPr>
          <w:rFonts w:cs="Calibri"/>
        </w:rPr>
        <w:t>Müfredat</w:t>
      </w:r>
      <w:proofErr w:type="spellEnd"/>
      <w:r w:rsidRPr="007A028F">
        <w:rPr>
          <w:rFonts w:cs="Calibri"/>
        </w:rPr>
        <w:t xml:space="preserve"> Komisyonu bu taslağı, aşağıdaki toplantılardaki tartışmalar ve kaynaklara dayanarak</w:t>
      </w:r>
      <w:r w:rsidR="00D2072B" w:rsidRPr="007A028F">
        <w:rPr>
          <w:rFonts w:cs="Calibri"/>
        </w:rPr>
        <w:t xml:space="preserve"> </w:t>
      </w:r>
      <w:r w:rsidRPr="007A028F">
        <w:rPr>
          <w:rFonts w:cs="Calibri"/>
        </w:rPr>
        <w:t>hazırla</w:t>
      </w:r>
      <w:r w:rsidRPr="00685EC0">
        <w:rPr>
          <w:rFonts w:cs="Calibri"/>
        </w:rPr>
        <w:t>mıştır;</w:t>
      </w:r>
    </w:p>
    <w:p w14:paraId="5615C4E5" w14:textId="77777777" w:rsidR="00563A7D" w:rsidRPr="007A028F" w:rsidRDefault="00563A7D"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roofErr w:type="spellStart"/>
      <w:r w:rsidRPr="007A028F">
        <w:rPr>
          <w:rFonts w:cs="Calibri"/>
        </w:rPr>
        <w:t>Müfredat</w:t>
      </w:r>
      <w:proofErr w:type="spellEnd"/>
      <w:r w:rsidRPr="007A028F">
        <w:rPr>
          <w:rFonts w:cs="Calibri"/>
        </w:rPr>
        <w:t xml:space="preserve"> Komisyonları Genel Kurul Toplantısı (15-17.01.2010, Antalya), 23.01.2010 Algoloji Kurul Toplantısı (Barbaros Point Hotel, İstanbul),</w:t>
      </w:r>
      <w:r w:rsidR="00D2072B" w:rsidRPr="007A028F">
        <w:rPr>
          <w:rFonts w:cs="Calibri"/>
        </w:rPr>
        <w:t xml:space="preserve"> g</w:t>
      </w:r>
      <w:r w:rsidRPr="007A028F">
        <w:rPr>
          <w:rFonts w:cs="Calibri"/>
        </w:rPr>
        <w:t xml:space="preserve">örev grup çalışmaları, YÖK kaynakları, Sağlık Eğitimi Genel </w:t>
      </w:r>
      <w:proofErr w:type="spellStart"/>
      <w:r w:rsidRPr="007A028F">
        <w:rPr>
          <w:rFonts w:cs="Calibri"/>
        </w:rPr>
        <w:t>Müdürlüğu</w:t>
      </w:r>
      <w:proofErr w:type="spellEnd"/>
      <w:r w:rsidRPr="007A028F">
        <w:rPr>
          <w:rFonts w:cs="Calibri"/>
        </w:rPr>
        <w:t xml:space="preserve">̈ ile </w:t>
      </w:r>
      <w:proofErr w:type="spellStart"/>
      <w:r w:rsidRPr="007A028F">
        <w:rPr>
          <w:rFonts w:cs="Calibri"/>
        </w:rPr>
        <w:t>görüşmeler</w:t>
      </w:r>
      <w:proofErr w:type="spellEnd"/>
      <w:r w:rsidRPr="007A028F">
        <w:rPr>
          <w:rFonts w:cs="Calibri"/>
        </w:rPr>
        <w:t xml:space="preserve">; </w:t>
      </w:r>
      <w:proofErr w:type="spellStart"/>
      <w:r w:rsidRPr="007A028F">
        <w:rPr>
          <w:rFonts w:cs="Calibri"/>
        </w:rPr>
        <w:t>Türk</w:t>
      </w:r>
      <w:proofErr w:type="spellEnd"/>
      <w:r w:rsidRPr="007A028F">
        <w:rPr>
          <w:rFonts w:cs="Calibri"/>
        </w:rPr>
        <w:t xml:space="preserve"> Algoloji Derneği, </w:t>
      </w:r>
      <w:proofErr w:type="spellStart"/>
      <w:r w:rsidRPr="007A028F">
        <w:rPr>
          <w:rFonts w:cs="Calibri"/>
        </w:rPr>
        <w:t>Türkiye</w:t>
      </w:r>
      <w:proofErr w:type="spellEnd"/>
      <w:r w:rsidRPr="007A028F">
        <w:rPr>
          <w:rFonts w:cs="Calibri"/>
        </w:rPr>
        <w:t xml:space="preserve"> Fiziksel Tıp ve</w:t>
      </w:r>
      <w:r w:rsidR="00D2072B" w:rsidRPr="007A028F">
        <w:rPr>
          <w:rFonts w:cs="Calibri"/>
        </w:rPr>
        <w:t xml:space="preserve"> </w:t>
      </w:r>
      <w:r w:rsidRPr="007A028F">
        <w:rPr>
          <w:rFonts w:cs="Calibri"/>
        </w:rPr>
        <w:t xml:space="preserve">Rehabilitasyon Derneği, </w:t>
      </w:r>
      <w:proofErr w:type="spellStart"/>
      <w:r w:rsidRPr="007A028F">
        <w:rPr>
          <w:rFonts w:cs="Calibri"/>
        </w:rPr>
        <w:t>Türk</w:t>
      </w:r>
      <w:proofErr w:type="spellEnd"/>
      <w:r w:rsidRPr="007A028F">
        <w:rPr>
          <w:rFonts w:cs="Calibri"/>
        </w:rPr>
        <w:t xml:space="preserve"> Nöroloji Derneği’nin </w:t>
      </w:r>
      <w:proofErr w:type="spellStart"/>
      <w:r w:rsidRPr="007A028F">
        <w:rPr>
          <w:rFonts w:cs="Calibri"/>
        </w:rPr>
        <w:t>görüşleri</w:t>
      </w:r>
      <w:proofErr w:type="spellEnd"/>
      <w:r w:rsidRPr="007A028F">
        <w:rPr>
          <w:rFonts w:cs="Calibri"/>
        </w:rPr>
        <w:t xml:space="preserve">; </w:t>
      </w:r>
      <w:proofErr w:type="spellStart"/>
      <w:r w:rsidRPr="007A028F">
        <w:rPr>
          <w:rFonts w:cs="Calibri"/>
        </w:rPr>
        <w:t>European</w:t>
      </w:r>
      <w:proofErr w:type="spellEnd"/>
      <w:r w:rsidRPr="007A028F">
        <w:rPr>
          <w:rFonts w:cs="Calibri"/>
        </w:rPr>
        <w:t xml:space="preserve"> </w:t>
      </w:r>
      <w:proofErr w:type="spellStart"/>
      <w:r w:rsidRPr="007A028F">
        <w:rPr>
          <w:rFonts w:cs="Calibri"/>
        </w:rPr>
        <w:t>Federation</w:t>
      </w:r>
      <w:proofErr w:type="spellEnd"/>
      <w:r w:rsidRPr="007A028F">
        <w:rPr>
          <w:rFonts w:cs="Calibri"/>
        </w:rPr>
        <w:t xml:space="preserve"> of IASP </w:t>
      </w:r>
      <w:proofErr w:type="spellStart"/>
      <w:r w:rsidRPr="007A028F">
        <w:rPr>
          <w:rFonts w:cs="Calibri"/>
        </w:rPr>
        <w:t>Chapters</w:t>
      </w:r>
      <w:proofErr w:type="spellEnd"/>
      <w:r w:rsidRPr="007A028F">
        <w:rPr>
          <w:rFonts w:cs="Calibri"/>
        </w:rPr>
        <w:t xml:space="preserve"> </w:t>
      </w:r>
      <w:proofErr w:type="spellStart"/>
      <w:r w:rsidRPr="007A028F">
        <w:rPr>
          <w:rFonts w:cs="Calibri"/>
        </w:rPr>
        <w:t>dökümanları</w:t>
      </w:r>
      <w:proofErr w:type="spellEnd"/>
      <w:r w:rsidRPr="007A028F">
        <w:rPr>
          <w:rFonts w:cs="Calibri"/>
        </w:rPr>
        <w:t xml:space="preserve"> ve Temel kaynak</w:t>
      </w:r>
      <w:r w:rsidR="00D2072B" w:rsidRPr="007A028F">
        <w:rPr>
          <w:rFonts w:cs="Calibri"/>
        </w:rPr>
        <w:t xml:space="preserve"> </w:t>
      </w:r>
      <w:r w:rsidRPr="007A028F">
        <w:rPr>
          <w:rFonts w:cs="Calibri"/>
        </w:rPr>
        <w:t>kitaplarından faydalanılarak hazırlan</w:t>
      </w:r>
      <w:r w:rsidRPr="00685EC0">
        <w:rPr>
          <w:rFonts w:cs="Calibri"/>
        </w:rPr>
        <w:t>mıştır</w:t>
      </w:r>
      <w:r w:rsidRPr="007A028F">
        <w:rPr>
          <w:rFonts w:cs="Calibri"/>
        </w:rPr>
        <w:t>.</w:t>
      </w:r>
    </w:p>
    <w:p w14:paraId="1C2F6421" w14:textId="77777777" w:rsidR="00563A7D" w:rsidRPr="007A028F" w:rsidRDefault="00563A7D"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A028F">
        <w:rPr>
          <w:rFonts w:cs="Calibri"/>
        </w:rPr>
        <w:t xml:space="preserve">23-24 Haziran 2011 tarihinde Ankara’da T.C. </w:t>
      </w:r>
      <w:r w:rsidR="00044125">
        <w:rPr>
          <w:rFonts w:cs="Calibri"/>
        </w:rPr>
        <w:t xml:space="preserve">Sağlık Bakanlığı Sağlık Eğitimi </w:t>
      </w:r>
      <w:r w:rsidRPr="007A028F">
        <w:rPr>
          <w:rFonts w:cs="Calibri"/>
        </w:rPr>
        <w:t xml:space="preserve">Genel </w:t>
      </w:r>
      <w:proofErr w:type="spellStart"/>
      <w:r w:rsidRPr="007A028F">
        <w:rPr>
          <w:rFonts w:cs="Calibri"/>
        </w:rPr>
        <w:t>Müdürlüğu</w:t>
      </w:r>
      <w:proofErr w:type="spellEnd"/>
      <w:r w:rsidRPr="007A028F">
        <w:rPr>
          <w:rFonts w:cs="Calibri"/>
        </w:rPr>
        <w:t xml:space="preserve">̈ Tıpta Uzmanlık Kurulu Uzmanlık Eğitimi </w:t>
      </w:r>
      <w:proofErr w:type="spellStart"/>
      <w:r w:rsidRPr="007A028F">
        <w:rPr>
          <w:rFonts w:cs="Calibri"/>
        </w:rPr>
        <w:t>Müfredatları</w:t>
      </w:r>
      <w:proofErr w:type="spellEnd"/>
      <w:r w:rsidRPr="007A028F">
        <w:rPr>
          <w:rFonts w:cs="Calibri"/>
        </w:rPr>
        <w:t xml:space="preserve"> ve Standartları Değerlendirme ve Revizyonu </w:t>
      </w:r>
      <w:proofErr w:type="spellStart"/>
      <w:r w:rsidRPr="007A028F">
        <w:rPr>
          <w:rFonts w:cs="Calibri"/>
        </w:rPr>
        <w:t>Çalıştayı’nda</w:t>
      </w:r>
      <w:proofErr w:type="spellEnd"/>
      <w:r w:rsidRPr="007A028F">
        <w:rPr>
          <w:rFonts w:cs="Calibri"/>
        </w:rPr>
        <w:t xml:space="preserve"> taslak rapor hazır</w:t>
      </w:r>
      <w:r w:rsidRPr="00685EC0">
        <w:rPr>
          <w:rFonts w:cs="Calibri"/>
        </w:rPr>
        <w:t>lan</w:t>
      </w:r>
      <w:r w:rsidR="00685EC0" w:rsidRPr="00685EC0">
        <w:rPr>
          <w:rFonts w:cs="Calibri"/>
        </w:rPr>
        <w:t>m</w:t>
      </w:r>
      <w:r w:rsidR="00685EC0">
        <w:rPr>
          <w:rFonts w:cs="Calibri"/>
        </w:rPr>
        <w:t>ıştır.</w:t>
      </w:r>
    </w:p>
    <w:p w14:paraId="6120FEC8" w14:textId="77777777" w:rsidR="004548CA" w:rsidRDefault="00563A7D"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A028F">
        <w:rPr>
          <w:rFonts w:cs="Calibri"/>
        </w:rPr>
        <w:t xml:space="preserve">Sonuç olarak, 28-29 </w:t>
      </w:r>
      <w:r w:rsidR="002333DE" w:rsidRPr="007A028F">
        <w:rPr>
          <w:rFonts w:cs="Calibri"/>
        </w:rPr>
        <w:t>Mart</w:t>
      </w:r>
      <w:r w:rsidRPr="007A028F">
        <w:rPr>
          <w:rFonts w:cs="Calibri"/>
        </w:rPr>
        <w:t xml:space="preserve"> 2013 tarihinde revizyon yapılarak taslak </w:t>
      </w:r>
      <w:r w:rsidR="002333DE" w:rsidRPr="007A028F">
        <w:rPr>
          <w:rFonts w:cs="Calibri"/>
        </w:rPr>
        <w:t>v.2.0 haline</w:t>
      </w:r>
      <w:r w:rsidRPr="007A028F">
        <w:rPr>
          <w:rFonts w:cs="Calibri"/>
        </w:rPr>
        <w:t xml:space="preserve"> getiril</w:t>
      </w:r>
      <w:r w:rsidR="00685EC0">
        <w:rPr>
          <w:rFonts w:cs="Calibri"/>
        </w:rPr>
        <w:t>miştir.</w:t>
      </w:r>
    </w:p>
    <w:p w14:paraId="49DB32B8" w14:textId="77777777" w:rsidR="00685EC0" w:rsidRPr="007A028F" w:rsidRDefault="00685EC0" w:rsidP="006A5ECF">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25.06.2014 </w:t>
      </w:r>
      <w:r w:rsidRPr="006A5ECF">
        <w:rPr>
          <w:rFonts w:cs="Calibri"/>
        </w:rPr>
        <w:t>tarihind</w:t>
      </w:r>
      <w:r>
        <w:rPr>
          <w:rFonts w:cs="Calibri"/>
        </w:rPr>
        <w:t xml:space="preserve">e </w:t>
      </w:r>
      <w:r w:rsidR="006A5ECF">
        <w:rPr>
          <w:rFonts w:cs="Calibri"/>
        </w:rPr>
        <w:t xml:space="preserve">Algoloji v.2.1 çekirdek eğitim müfredatı taslağı TUKMOS Komisyon Üyeleri </w:t>
      </w:r>
      <w:r>
        <w:rPr>
          <w:rFonts w:cs="Calibri"/>
        </w:rPr>
        <w:t xml:space="preserve">Prof Dr. </w:t>
      </w:r>
      <w:proofErr w:type="spellStart"/>
      <w:r>
        <w:rPr>
          <w:rFonts w:cs="Calibri"/>
        </w:rPr>
        <w:t>Celaletdin</w:t>
      </w:r>
      <w:proofErr w:type="spellEnd"/>
      <w:r>
        <w:rPr>
          <w:rFonts w:cs="Calibri"/>
        </w:rPr>
        <w:t xml:space="preserve"> Avni Babacan, Prof. Dr. Altan Şahin, Prof. Dr. Ercan Kurt, </w:t>
      </w:r>
      <w:proofErr w:type="spellStart"/>
      <w:r>
        <w:rPr>
          <w:rFonts w:cs="Calibri"/>
        </w:rPr>
        <w:t>Prof.Dr</w:t>
      </w:r>
      <w:proofErr w:type="spellEnd"/>
      <w:r>
        <w:rPr>
          <w:rFonts w:cs="Calibri"/>
        </w:rPr>
        <w:t xml:space="preserve">. Gülseren Derya Akyüz, Prof. Dr. </w:t>
      </w:r>
      <w:proofErr w:type="spellStart"/>
      <w:r>
        <w:rPr>
          <w:rFonts w:cs="Calibri"/>
        </w:rPr>
        <w:t>Hadiye</w:t>
      </w:r>
      <w:proofErr w:type="spellEnd"/>
      <w:r w:rsidR="006A5ECF">
        <w:rPr>
          <w:rFonts w:cs="Calibri"/>
        </w:rPr>
        <w:t xml:space="preserve"> Şirin, </w:t>
      </w:r>
      <w:proofErr w:type="spellStart"/>
      <w:r w:rsidR="006A5ECF">
        <w:rPr>
          <w:rFonts w:cs="Calibri"/>
        </w:rPr>
        <w:t>Prof.Dr</w:t>
      </w:r>
      <w:proofErr w:type="spellEnd"/>
      <w:r w:rsidR="006A5ECF">
        <w:rPr>
          <w:rFonts w:cs="Calibri"/>
        </w:rPr>
        <w:t xml:space="preserve">. İbrahim Aşık, </w:t>
      </w:r>
      <w:r>
        <w:rPr>
          <w:rFonts w:cs="Calibri"/>
        </w:rPr>
        <w:t xml:space="preserve"> Prof. Dr. Mehmet Arif Yeğin, Prof. Dr. Nuri Süleyman Özyalçın, Prof. Dr. Osman Hakan Gündüz, Prof. Dr. Selami Akkuş, Doç. Dr. Levent Ertuğrul İnan</w:t>
      </w:r>
      <w:r w:rsidR="006A5ECF">
        <w:rPr>
          <w:rFonts w:cs="Calibri"/>
        </w:rPr>
        <w:t>’ın katılımlarıyla tamamlanmıştır.</w:t>
      </w:r>
    </w:p>
    <w:p w14:paraId="7935A48B" w14:textId="77777777" w:rsidR="00685EC0" w:rsidRDefault="00685EC0" w:rsidP="00E251EC">
      <w:pPr>
        <w:pStyle w:val="ColorfulList-Accent11"/>
        <w:spacing w:line="240" w:lineRule="auto"/>
        <w:ind w:left="0"/>
        <w:jc w:val="both"/>
        <w:rPr>
          <w:rFonts w:cs="Calibri"/>
        </w:rPr>
      </w:pPr>
    </w:p>
    <w:p w14:paraId="19F65153" w14:textId="77777777" w:rsidR="00E251EC" w:rsidRDefault="00E251EC" w:rsidP="00E251EC">
      <w:pPr>
        <w:pStyle w:val="ColorfulList-Accent11"/>
        <w:spacing w:line="240" w:lineRule="auto"/>
        <w:ind w:left="0"/>
        <w:jc w:val="both"/>
        <w:rPr>
          <w:rFonts w:cs="Calibri"/>
        </w:rPr>
      </w:pPr>
    </w:p>
    <w:p w14:paraId="199A9520" w14:textId="77777777" w:rsidR="00E251EC" w:rsidRDefault="00E251EC" w:rsidP="00E251EC">
      <w:pPr>
        <w:pStyle w:val="ColorfulList-Accent11"/>
        <w:spacing w:line="240" w:lineRule="auto"/>
        <w:ind w:left="0"/>
        <w:jc w:val="both"/>
        <w:rPr>
          <w:rFonts w:cs="Calibri"/>
        </w:rPr>
      </w:pPr>
    </w:p>
    <w:p w14:paraId="5A57BA66" w14:textId="77777777" w:rsidR="006D028E" w:rsidRDefault="006D028E" w:rsidP="00E251EC">
      <w:pPr>
        <w:pStyle w:val="ColorfulList-Accent11"/>
        <w:spacing w:line="240" w:lineRule="auto"/>
        <w:ind w:left="0"/>
        <w:jc w:val="both"/>
        <w:rPr>
          <w:rFonts w:cs="Calibri"/>
        </w:rPr>
      </w:pPr>
    </w:p>
    <w:p w14:paraId="7296C9B9" w14:textId="77777777" w:rsidR="006D028E" w:rsidRDefault="006D028E" w:rsidP="00E251EC">
      <w:pPr>
        <w:pStyle w:val="ColorfulList-Accent11"/>
        <w:spacing w:line="240" w:lineRule="auto"/>
        <w:ind w:left="0"/>
        <w:jc w:val="both"/>
        <w:rPr>
          <w:rFonts w:cs="Calibri"/>
        </w:rPr>
      </w:pPr>
    </w:p>
    <w:p w14:paraId="1DC5A2EA" w14:textId="77777777" w:rsidR="00E251EC" w:rsidRPr="007A028F" w:rsidRDefault="00E251EC" w:rsidP="00E251EC">
      <w:pPr>
        <w:pStyle w:val="ColorfulList-Accent11"/>
        <w:spacing w:line="240" w:lineRule="auto"/>
        <w:ind w:left="0"/>
        <w:jc w:val="both"/>
        <w:rPr>
          <w:rFonts w:cs="Calibri"/>
        </w:rPr>
      </w:pPr>
    </w:p>
    <w:p w14:paraId="4207A347"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Uzmanlık Eğitimi Süreci</w:t>
      </w:r>
    </w:p>
    <w:p w14:paraId="3A0FC471" w14:textId="77777777" w:rsidR="008D0470" w:rsidRDefault="00BE2CEB"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ù'D8ˇøî0œ"/>
        </w:rPr>
      </w:pPr>
      <w:r w:rsidRPr="000304DB">
        <w:rPr>
          <w:rFonts w:cs="ù'D8ˇøî0œ"/>
        </w:rPr>
        <w:t>Rotasyonlar mevzuatta belirlendiği şekilde yapılacaktır.</w:t>
      </w:r>
      <w:r w:rsidR="00666010" w:rsidRPr="000304DB">
        <w:rPr>
          <w:rFonts w:cs="ù'D8ˇøî0œ"/>
        </w:rPr>
        <w:t xml:space="preserve"> </w:t>
      </w:r>
    </w:p>
    <w:p w14:paraId="09F0013D" w14:textId="77777777" w:rsidR="008D0470" w:rsidRDefault="008D0470"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ù'D8ˇøî0œ"/>
        </w:rPr>
      </w:pPr>
      <w:r>
        <w:rPr>
          <w:rFonts w:cs="ù'D8ˇøî0œ"/>
        </w:rPr>
        <w:t>Nöroloji uzmanı olan uzmanlık öğrencileri için Nöroloji ve Ruh Sağlığı ve Hastalıkları;  Fiziksel Tıp ve Rehabilitasyon uzmanı olan uzmanlık öğrencileri için FTR ve Nöroloji rotasyonları yaptırılmaz.</w:t>
      </w:r>
    </w:p>
    <w:p w14:paraId="576C40FF" w14:textId="77777777" w:rsidR="00563A7D" w:rsidRPr="000304DB" w:rsidRDefault="00563A7D"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ù'D8ˇøî0œ"/>
        </w:rPr>
      </w:pPr>
      <w:r w:rsidRPr="000304DB">
        <w:rPr>
          <w:rFonts w:cs="ù'D8ˇøî0œ"/>
        </w:rPr>
        <w:t xml:space="preserve">Birinci yıl içerisinde </w:t>
      </w:r>
      <w:r w:rsidR="000304DB" w:rsidRPr="000304DB">
        <w:rPr>
          <w:rFonts w:cs="ù'D8ˇøî0œ"/>
        </w:rPr>
        <w:t>bütün</w:t>
      </w:r>
      <w:r w:rsidRPr="000304DB">
        <w:rPr>
          <w:rFonts w:cs="ù'D8ˇøî0œ"/>
        </w:rPr>
        <w:t xml:space="preserve"> rotasyonlar</w:t>
      </w:r>
      <w:r w:rsidR="00BE2CEB" w:rsidRPr="000304DB">
        <w:rPr>
          <w:rFonts w:cs="ù'D8ˇøî0œ"/>
        </w:rPr>
        <w:t>ın</w:t>
      </w:r>
      <w:r w:rsidRPr="000304DB">
        <w:rPr>
          <w:rFonts w:cs="ù'D8ˇøî0œ"/>
        </w:rPr>
        <w:t xml:space="preserve"> tamamlan</w:t>
      </w:r>
      <w:r w:rsidR="00BE2CEB" w:rsidRPr="000304DB">
        <w:rPr>
          <w:rFonts w:cs="ù'D8ˇøî0œ"/>
        </w:rPr>
        <w:t>ması önerilmektedir.</w:t>
      </w:r>
    </w:p>
    <w:p w14:paraId="6F066D8C" w14:textId="77777777" w:rsidR="004548CA" w:rsidRPr="007A028F" w:rsidRDefault="004548CA" w:rsidP="004548CA">
      <w:pPr>
        <w:pStyle w:val="ColorfulList-Accent11"/>
        <w:spacing w:line="240" w:lineRule="auto"/>
        <w:ind w:left="1440"/>
        <w:jc w:val="both"/>
        <w:rPr>
          <w:rFonts w:cs="Calibri"/>
        </w:rPr>
      </w:pPr>
    </w:p>
    <w:p w14:paraId="64A577D0"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Kariyer Olasılıkları</w:t>
      </w:r>
    </w:p>
    <w:p w14:paraId="3AF24C64" w14:textId="77777777" w:rsidR="004548CA" w:rsidRPr="007A028F" w:rsidRDefault="00BE2CEB" w:rsidP="0066601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A028F">
        <w:rPr>
          <w:rFonts w:cs="Calibri"/>
        </w:rPr>
        <w:t>Akademik ortam, kamu ve özel sektörde uzmanlık alanı ile ilgili tanı</w:t>
      </w:r>
      <w:r w:rsidR="000304DB">
        <w:rPr>
          <w:rFonts w:cs="Calibri"/>
        </w:rPr>
        <w:t>,</w:t>
      </w:r>
      <w:r w:rsidRPr="007A028F">
        <w:rPr>
          <w:rFonts w:cs="Calibri"/>
        </w:rPr>
        <w:t xml:space="preserve"> tedavi</w:t>
      </w:r>
      <w:r w:rsidR="000304DB">
        <w:rPr>
          <w:rFonts w:cs="Calibri"/>
        </w:rPr>
        <w:t>,</w:t>
      </w:r>
      <w:r w:rsidRPr="007A028F">
        <w:rPr>
          <w:rFonts w:cs="Calibri"/>
        </w:rPr>
        <w:t xml:space="preserve"> ar</w:t>
      </w:r>
      <w:r w:rsidR="00692ABA" w:rsidRPr="007A028F">
        <w:rPr>
          <w:rFonts w:cs="Calibri"/>
        </w:rPr>
        <w:t>a</w:t>
      </w:r>
      <w:r w:rsidRPr="007A028F">
        <w:rPr>
          <w:rFonts w:cs="Calibri"/>
        </w:rPr>
        <w:t>ştırma ve geliştirme faaliyetlerinde bulunabilir.</w:t>
      </w:r>
    </w:p>
    <w:p w14:paraId="7C696C65" w14:textId="77777777" w:rsidR="006F4F9E" w:rsidRPr="007A028F" w:rsidRDefault="006F4F9E" w:rsidP="009014DB">
      <w:pPr>
        <w:pStyle w:val="ColorfulList-Accent11"/>
        <w:spacing w:after="0" w:line="360" w:lineRule="auto"/>
        <w:ind w:left="1440"/>
        <w:jc w:val="both"/>
        <w:rPr>
          <w:rFonts w:cs="Calibri"/>
        </w:rPr>
      </w:pPr>
    </w:p>
    <w:p w14:paraId="73705740"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91281614"/>
      <w:r w:rsidRPr="004C1F74">
        <w:rPr>
          <w:rFonts w:cs="Calibri"/>
          <w:b/>
          <w:color w:val="FFFFFF"/>
        </w:rPr>
        <w:t>TEMEL YETKİNLİKLER</w:t>
      </w:r>
      <w:bookmarkEnd w:id="3"/>
    </w:p>
    <w:p w14:paraId="37D01621" w14:textId="77777777" w:rsidR="00E60CBF" w:rsidRPr="004C1F74" w:rsidRDefault="00E60CBF" w:rsidP="009014DB">
      <w:pPr>
        <w:spacing w:after="0" w:line="360" w:lineRule="auto"/>
        <w:rPr>
          <w:rFonts w:eastAsia="Times New Roman" w:cs="Calibri"/>
          <w:b/>
          <w:lang w:eastAsia="tr-TR"/>
        </w:rPr>
      </w:pPr>
    </w:p>
    <w:p w14:paraId="44EDCEC6" w14:textId="77777777" w:rsidR="004B22B0" w:rsidRPr="004C1F74" w:rsidRDefault="00F14CD8"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26F94412" wp14:editId="43B523D5">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pic:spPr>
                </pic:pic>
              </a:graphicData>
            </a:graphic>
          </wp:anchor>
        </w:drawing>
      </w:r>
    </w:p>
    <w:p w14:paraId="7222532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29DCD51D" w14:textId="77777777" w:rsidR="004B22B0" w:rsidRPr="004C1F74" w:rsidRDefault="00AB17F7" w:rsidP="00AA2422">
      <w:pPr>
        <w:widowControl w:val="0"/>
        <w:autoSpaceDE w:val="0"/>
        <w:autoSpaceDN w:val="0"/>
        <w:adjustRightInd w:val="0"/>
        <w:spacing w:after="0"/>
        <w:jc w:val="both"/>
        <w:rPr>
          <w:rFonts w:cs="Calibri"/>
        </w:rPr>
      </w:pPr>
      <w:r>
        <w:rPr>
          <w:rFonts w:cs="Calibri"/>
          <w:noProof/>
          <w:lang w:eastAsia="tr-TR"/>
        </w:rPr>
        <w:pict w14:anchorId="172C6C30">
          <v:shapetype id="_x0000_t202" coordsize="21600,21600" o:spt="202" path="m0,0l0,21600,21600,21600,21600,0xe">
            <v:stroke joinstyle="miter"/>
            <v:path gradientshapeok="t" o:connecttype="rect"/>
          </v:shapetype>
          <v:shape id="Text_x0020_Box_x0020_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_x0020_Box_x0020_13;mso-fit-shape-to-text:t" inset="0,0,0,0">
              <w:txbxContent>
                <w:p w14:paraId="589C230F" w14:textId="77777777" w:rsidR="00685EC0" w:rsidRPr="00BC02E9" w:rsidRDefault="00685EC0" w:rsidP="00E60CBF">
                  <w:pPr>
                    <w:pStyle w:val="Caption"/>
                    <w:rPr>
                      <w:noProof/>
                      <w:color w:val="0070C0"/>
                      <w:sz w:val="20"/>
                      <w:szCs w:val="20"/>
                    </w:rPr>
                  </w:pPr>
                  <w:r w:rsidRPr="00BC02E9">
                    <w:rPr>
                      <w:color w:val="0070C0"/>
                      <w:sz w:val="20"/>
                      <w:szCs w:val="20"/>
                    </w:rPr>
                    <w:t xml:space="preserve">Şekil </w:t>
                  </w:r>
                  <w:r w:rsidR="00B62BC1" w:rsidRPr="00BC02E9">
                    <w:rPr>
                      <w:color w:val="0070C0"/>
                      <w:sz w:val="20"/>
                      <w:szCs w:val="20"/>
                    </w:rPr>
                    <w:fldChar w:fldCharType="begin"/>
                  </w:r>
                  <w:r w:rsidRPr="00BC02E9">
                    <w:rPr>
                      <w:color w:val="0070C0"/>
                      <w:sz w:val="20"/>
                      <w:szCs w:val="20"/>
                    </w:rPr>
                    <w:instrText xml:space="preserve"> SEQ Figure \* ARABIC </w:instrText>
                  </w:r>
                  <w:r w:rsidR="00B62BC1" w:rsidRPr="00BC02E9">
                    <w:rPr>
                      <w:color w:val="0070C0"/>
                      <w:sz w:val="20"/>
                      <w:szCs w:val="20"/>
                    </w:rPr>
                    <w:fldChar w:fldCharType="separate"/>
                  </w:r>
                  <w:r>
                    <w:rPr>
                      <w:noProof/>
                      <w:color w:val="0070C0"/>
                      <w:sz w:val="20"/>
                      <w:szCs w:val="20"/>
                    </w:rPr>
                    <w:t>1</w:t>
                  </w:r>
                  <w:r w:rsidR="00B62BC1"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17E87A33" w14:textId="77777777" w:rsidR="004B22B0" w:rsidRPr="004C1F74" w:rsidRDefault="004B22B0" w:rsidP="00AA2422">
      <w:pPr>
        <w:widowControl w:val="0"/>
        <w:autoSpaceDE w:val="0"/>
        <w:autoSpaceDN w:val="0"/>
        <w:adjustRightInd w:val="0"/>
        <w:spacing w:after="0"/>
        <w:jc w:val="both"/>
        <w:rPr>
          <w:rFonts w:cs="Calibri"/>
        </w:rPr>
      </w:pPr>
    </w:p>
    <w:p w14:paraId="4CA4C700"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87327FC"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391281615"/>
      <w:r w:rsidRPr="004C1F74">
        <w:rPr>
          <w:rFonts w:ascii="Calibri" w:hAnsi="Calibri" w:cs="Calibri"/>
          <w:b w:val="0"/>
          <w:noProof/>
          <w:sz w:val="22"/>
          <w:szCs w:val="22"/>
          <w:lang w:eastAsia="tr-TR"/>
        </w:rPr>
        <w:lastRenderedPageBreak/>
        <w:t>Yönetici</w:t>
      </w:r>
      <w:bookmarkEnd w:id="5"/>
    </w:p>
    <w:p w14:paraId="24D1D859"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391281616"/>
      <w:r w:rsidRPr="004C1F74">
        <w:rPr>
          <w:rFonts w:ascii="Calibri" w:hAnsi="Calibri" w:cs="Calibri"/>
          <w:b w:val="0"/>
          <w:noProof/>
          <w:sz w:val="22"/>
          <w:szCs w:val="22"/>
          <w:lang w:eastAsia="tr-TR"/>
        </w:rPr>
        <w:t>Ekip Üyesi</w:t>
      </w:r>
      <w:bookmarkEnd w:id="6"/>
    </w:p>
    <w:p w14:paraId="21659418"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391281617"/>
      <w:r w:rsidRPr="004C1F74">
        <w:rPr>
          <w:rFonts w:ascii="Calibri" w:hAnsi="Calibri" w:cs="Calibri"/>
          <w:b w:val="0"/>
          <w:noProof/>
          <w:sz w:val="22"/>
          <w:szCs w:val="22"/>
          <w:lang w:eastAsia="tr-TR"/>
        </w:rPr>
        <w:t>Sağlık Koruyucusu</w:t>
      </w:r>
      <w:bookmarkEnd w:id="7"/>
    </w:p>
    <w:p w14:paraId="50EF145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1281618"/>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7EEB38B8"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91281619"/>
      <w:r w:rsidRPr="004C1F74">
        <w:rPr>
          <w:rFonts w:ascii="Calibri" w:hAnsi="Calibri" w:cs="Calibri"/>
          <w:b w:val="0"/>
          <w:noProof/>
          <w:sz w:val="22"/>
          <w:szCs w:val="22"/>
          <w:lang w:eastAsia="tr-TR"/>
        </w:rPr>
        <w:t>Değer ve Sorumluluk Sahibi</w:t>
      </w:r>
      <w:bookmarkEnd w:id="9"/>
    </w:p>
    <w:p w14:paraId="20EBEE1F"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1281620"/>
      <w:r w:rsidRPr="004C1F74">
        <w:rPr>
          <w:rFonts w:ascii="Calibri" w:hAnsi="Calibri" w:cs="Calibri"/>
          <w:b w:val="0"/>
          <w:noProof/>
          <w:sz w:val="22"/>
          <w:szCs w:val="22"/>
          <w:lang w:eastAsia="tr-TR"/>
        </w:rPr>
        <w:t>Öğrenen ve Öğreten</w:t>
      </w:r>
      <w:bookmarkEnd w:id="10"/>
    </w:p>
    <w:p w14:paraId="161AD7BB"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9128162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1ED2EAD1" w14:textId="77777777" w:rsidR="009E2FC7" w:rsidRPr="004C1F74" w:rsidRDefault="009E2FC7" w:rsidP="009E2FC7">
      <w:pPr>
        <w:spacing w:line="360" w:lineRule="auto"/>
        <w:contextualSpacing/>
        <w:jc w:val="both"/>
        <w:outlineLvl w:val="0"/>
        <w:rPr>
          <w:rFonts w:cs="Calibri"/>
          <w:noProof/>
          <w:lang w:eastAsia="tr-TR"/>
        </w:rPr>
      </w:pPr>
    </w:p>
    <w:p w14:paraId="1C870B2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3C385A1"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EEA1646"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56582BF"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255DB63" w14:textId="77777777" w:rsidR="009E2FC7" w:rsidRPr="004C1F74" w:rsidRDefault="00F14CD8" w:rsidP="009E2FC7">
      <w:pPr>
        <w:pStyle w:val="MediumGrid1-Accent21"/>
        <w:jc w:val="both"/>
        <w:rPr>
          <w:rFonts w:cs="Calibri"/>
        </w:rPr>
      </w:pPr>
      <w:r>
        <w:rPr>
          <w:rFonts w:cs="Calibri"/>
          <w:noProof/>
          <w:lang w:val="en-GB" w:eastAsia="en-GB"/>
        </w:rPr>
        <w:drawing>
          <wp:anchor distT="0" distB="0" distL="114300" distR="114300" simplePos="0" relativeHeight="251658752" behindDoc="1" locked="0" layoutInCell="1" allowOverlap="1" wp14:anchorId="1E3F1DB2" wp14:editId="7662E83D">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42CE4480" w14:textId="77777777" w:rsidR="009E2FC7" w:rsidRPr="004C1F74" w:rsidRDefault="009E2FC7" w:rsidP="009E2FC7">
      <w:pPr>
        <w:pStyle w:val="MediumGrid1-Accent21"/>
        <w:jc w:val="both"/>
        <w:rPr>
          <w:rFonts w:cs="Calibri"/>
        </w:rPr>
      </w:pPr>
    </w:p>
    <w:p w14:paraId="7E26ACAD" w14:textId="77777777" w:rsidR="009E2FC7" w:rsidRPr="004C1F74" w:rsidRDefault="009E2FC7" w:rsidP="00343EEC">
      <w:pPr>
        <w:widowControl w:val="0"/>
        <w:autoSpaceDE w:val="0"/>
        <w:autoSpaceDN w:val="0"/>
        <w:adjustRightInd w:val="0"/>
        <w:spacing w:after="0"/>
        <w:ind w:left="426"/>
        <w:jc w:val="both"/>
        <w:rPr>
          <w:rFonts w:cs="Calibri"/>
        </w:rPr>
      </w:pPr>
    </w:p>
    <w:p w14:paraId="2CBB624F"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BB7351C" w14:textId="77777777" w:rsidR="00B817F3" w:rsidRPr="004C1F74" w:rsidRDefault="00B817F3" w:rsidP="00343EEC">
      <w:pPr>
        <w:widowControl w:val="0"/>
        <w:autoSpaceDE w:val="0"/>
        <w:autoSpaceDN w:val="0"/>
        <w:adjustRightInd w:val="0"/>
        <w:spacing w:after="0"/>
        <w:ind w:left="426"/>
        <w:jc w:val="both"/>
        <w:rPr>
          <w:rFonts w:cs="Calibri"/>
        </w:rPr>
      </w:pPr>
    </w:p>
    <w:p w14:paraId="2E7D46CB" w14:textId="77777777" w:rsidR="00B817F3" w:rsidRPr="004C1F74" w:rsidRDefault="00B817F3" w:rsidP="00343EEC">
      <w:pPr>
        <w:widowControl w:val="0"/>
        <w:autoSpaceDE w:val="0"/>
        <w:autoSpaceDN w:val="0"/>
        <w:adjustRightInd w:val="0"/>
        <w:spacing w:after="0"/>
        <w:ind w:left="426"/>
        <w:jc w:val="both"/>
        <w:rPr>
          <w:rFonts w:cs="Calibri"/>
        </w:rPr>
      </w:pPr>
    </w:p>
    <w:p w14:paraId="1711A880" w14:textId="77777777" w:rsidR="009E2FC7" w:rsidRPr="004C1F74" w:rsidRDefault="009E2FC7" w:rsidP="00343EEC">
      <w:pPr>
        <w:widowControl w:val="0"/>
        <w:autoSpaceDE w:val="0"/>
        <w:autoSpaceDN w:val="0"/>
        <w:adjustRightInd w:val="0"/>
        <w:spacing w:after="0"/>
        <w:ind w:left="426"/>
        <w:jc w:val="both"/>
        <w:rPr>
          <w:rFonts w:cs="Calibri"/>
        </w:rPr>
      </w:pPr>
    </w:p>
    <w:p w14:paraId="1B79E64F"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391281622"/>
      <w:r w:rsidRPr="004C1F74">
        <w:rPr>
          <w:rFonts w:ascii="Calibri" w:hAnsi="Calibri" w:cs="Calibri"/>
          <w:noProof/>
          <w:sz w:val="22"/>
          <w:szCs w:val="22"/>
          <w:lang w:eastAsia="tr-TR"/>
        </w:rPr>
        <w:t>KLİNİK YETKİNLİKLER</w:t>
      </w:r>
      <w:bookmarkEnd w:id="12"/>
    </w:p>
    <w:p w14:paraId="2E8513D5" w14:textId="77777777" w:rsidR="006A04A1" w:rsidRPr="004C1F74" w:rsidRDefault="006A04A1" w:rsidP="006A04A1">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42568F85" w14:textId="77777777" w:rsidR="006A04A1" w:rsidRDefault="006A04A1" w:rsidP="006A04A1">
      <w:pPr>
        <w:pStyle w:val="ColorfulList-Accent11"/>
        <w:tabs>
          <w:tab w:val="left" w:pos="284"/>
          <w:tab w:val="left" w:pos="567"/>
        </w:tabs>
        <w:spacing w:after="0" w:line="240" w:lineRule="auto"/>
        <w:ind w:left="360"/>
        <w:jc w:val="both"/>
        <w:outlineLvl w:val="2"/>
        <w:rPr>
          <w:rFonts w:cs="Calibri"/>
          <w:b/>
        </w:rPr>
      </w:pPr>
    </w:p>
    <w:p w14:paraId="0DCCC38D" w14:textId="77777777" w:rsidR="006A04A1" w:rsidRPr="00E63BED" w:rsidRDefault="006A04A1" w:rsidP="00E63BED">
      <w:pPr>
        <w:pStyle w:val="TOC2"/>
      </w:pPr>
      <w:r w:rsidRPr="00E63BED">
        <w:t>KLİNİK YETKİNLİK İÇİN KULLANILAN TANIMLAR VE KISALTMALARI</w:t>
      </w:r>
    </w:p>
    <w:p w14:paraId="0376B0B9" w14:textId="77777777" w:rsidR="006A04A1" w:rsidRDefault="006A04A1" w:rsidP="006A04A1">
      <w:pPr>
        <w:widowControl w:val="0"/>
        <w:autoSpaceDE w:val="0"/>
        <w:autoSpaceDN w:val="0"/>
        <w:adjustRightInd w:val="0"/>
        <w:spacing w:after="0" w:line="360" w:lineRule="auto"/>
        <w:ind w:left="360"/>
        <w:jc w:val="both"/>
        <w:rPr>
          <w:rFonts w:cs="Calibri"/>
        </w:rPr>
      </w:pPr>
    </w:p>
    <w:p w14:paraId="7B665B08" w14:textId="77777777" w:rsidR="006A04A1" w:rsidRDefault="006A04A1" w:rsidP="006A04A1">
      <w:pPr>
        <w:widowControl w:val="0"/>
        <w:autoSpaceDE w:val="0"/>
        <w:autoSpaceDN w:val="0"/>
        <w:adjustRightInd w:val="0"/>
        <w:spacing w:after="0" w:line="240" w:lineRule="auto"/>
        <w:ind w:left="360"/>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20BF3A18"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B</w:t>
      </w:r>
      <w:r>
        <w:rPr>
          <w:rFonts w:cs="Calibri"/>
        </w:rPr>
        <w:t>:</w:t>
      </w:r>
      <w:r w:rsidR="000304DB">
        <w:rPr>
          <w:rFonts w:cs="Calibri"/>
        </w:rPr>
        <w:t xml:space="preserve"> </w:t>
      </w:r>
      <w:r>
        <w:rPr>
          <w:rFonts w:cs="Calibri"/>
        </w:rPr>
        <w:t>Hastalığa ön tanı koyma ve gerekli durumda hastaya zarar vermeyecek şekilde ve doğru zamanda, doğru yere sevk edebilecek bilgiye sahip olma düzeyini ifade eder.</w:t>
      </w:r>
    </w:p>
    <w:p w14:paraId="63246BAE"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T</w:t>
      </w:r>
      <w:r>
        <w:rPr>
          <w:rFonts w:cs="Calibri"/>
        </w:rPr>
        <w:t>:</w:t>
      </w:r>
      <w:r w:rsidR="000304DB">
        <w:rPr>
          <w:rFonts w:cs="Calibri"/>
        </w:rPr>
        <w:t xml:space="preserve"> </w:t>
      </w:r>
      <w:r>
        <w:rPr>
          <w:rFonts w:cs="Calibri"/>
        </w:rPr>
        <w:t>Hastaya tanı koyma ve sonrasında tedavi için yönlendirebilme düzeyini ifade eder.</w:t>
      </w:r>
    </w:p>
    <w:p w14:paraId="0743DE90"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51BDE073"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rPr>
        <w:lastRenderedPageBreak/>
        <w:t>Klinik yetkinliklerde bu düzeylere ek olarak gerekli durumlar için A ve K yetkinlik düzeyleri eklenmektedir:</w:t>
      </w:r>
    </w:p>
    <w:p w14:paraId="7C588712"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A</w:t>
      </w:r>
      <w:r>
        <w:rPr>
          <w:rFonts w:cs="Calibri"/>
        </w:rPr>
        <w:t>:</w:t>
      </w:r>
      <w:r w:rsidR="000304DB">
        <w:rPr>
          <w:rFonts w:cs="Calibri"/>
        </w:rPr>
        <w:t xml:space="preserve"> </w:t>
      </w:r>
      <w:r>
        <w:rPr>
          <w:rFonts w:cs="Calibri"/>
        </w:rPr>
        <w:t>Hastanın acil durum tanısını koymak ve hastalığa özel acil tedavi girişimini uygulayabilme düzeyini ifade eder.</w:t>
      </w:r>
    </w:p>
    <w:p w14:paraId="6B42C1EF" w14:textId="77777777" w:rsidR="00371BBA" w:rsidRDefault="006A04A1" w:rsidP="006A04A1">
      <w:pPr>
        <w:pStyle w:val="ColorfulList-Accent11"/>
        <w:tabs>
          <w:tab w:val="left" w:pos="284"/>
          <w:tab w:val="left" w:pos="567"/>
        </w:tabs>
        <w:spacing w:after="0" w:line="240" w:lineRule="auto"/>
        <w:ind w:left="360"/>
        <w:jc w:val="both"/>
        <w:outlineLvl w:val="2"/>
        <w:rPr>
          <w:rFonts w:cs="Calibri"/>
        </w:rPr>
      </w:pPr>
      <w:bookmarkStart w:id="13" w:name="_Toc391281623"/>
      <w:r>
        <w:rPr>
          <w:rFonts w:cs="Calibri"/>
          <w:b/>
        </w:rPr>
        <w:t>K</w:t>
      </w:r>
      <w:r>
        <w:rPr>
          <w:rFonts w:cs="Calibri"/>
        </w:rPr>
        <w:t>:</w:t>
      </w:r>
      <w:r w:rsidR="000304DB">
        <w:rPr>
          <w:rFonts w:cs="Calibri"/>
        </w:rPr>
        <w:t xml:space="preserve"> </w:t>
      </w:r>
      <w:r>
        <w:rPr>
          <w:rFonts w:cs="Calibri"/>
        </w:rPr>
        <w:t>Hastanın birincil, ikincil ve üçüncül korunma gereksinimlerini tanımlamayı ve gerekli koruyucu önlemleri alabilme düzeyini ifade eder.</w:t>
      </w:r>
      <w:bookmarkEnd w:id="13"/>
    </w:p>
    <w:p w14:paraId="7B16EC86" w14:textId="77777777" w:rsidR="00FB071C" w:rsidRPr="004C1F74" w:rsidRDefault="00FB071C" w:rsidP="00685EC0">
      <w:pPr>
        <w:pStyle w:val="ColorfulList-Accent11"/>
        <w:tabs>
          <w:tab w:val="left" w:pos="284"/>
          <w:tab w:val="left" w:pos="567"/>
        </w:tabs>
        <w:spacing w:after="0" w:line="240" w:lineRule="auto"/>
        <w:ind w:left="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4C1F74" w14:paraId="41810E1E" w14:textId="77777777" w:rsidTr="006A04A1">
        <w:trPr>
          <w:trHeight w:val="1274"/>
          <w:tblHeader/>
        </w:trPr>
        <w:tc>
          <w:tcPr>
            <w:tcW w:w="3591" w:type="dxa"/>
            <w:shd w:val="clear" w:color="auto" w:fill="9E3A38"/>
            <w:noWrap/>
            <w:vAlign w:val="center"/>
            <w:hideMark/>
          </w:tcPr>
          <w:p w14:paraId="397CD6E1" w14:textId="77777777" w:rsidR="004C1F74" w:rsidRPr="004C1F74" w:rsidRDefault="004C1F74" w:rsidP="006A04A1">
            <w:pPr>
              <w:spacing w:after="0" w:line="240" w:lineRule="auto"/>
              <w:rPr>
                <w:rFonts w:eastAsia="Times New Roman" w:cs="Calibri"/>
                <w:b/>
                <w:bCs/>
                <w:color w:val="FFFFFF"/>
                <w:lang w:eastAsia="tr-TR"/>
              </w:rPr>
            </w:pPr>
          </w:p>
        </w:tc>
        <w:tc>
          <w:tcPr>
            <w:tcW w:w="2724" w:type="dxa"/>
            <w:shd w:val="clear" w:color="auto" w:fill="9E3A38"/>
            <w:vAlign w:val="center"/>
          </w:tcPr>
          <w:p w14:paraId="054C3582"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57AD5F71"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31335A21"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1A1562EE"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791DCD" w:rsidRPr="004C1F74" w14:paraId="3A8C6C67" w14:textId="77777777" w:rsidTr="009C2770">
        <w:trPr>
          <w:trHeight w:val="629"/>
        </w:trPr>
        <w:tc>
          <w:tcPr>
            <w:tcW w:w="3591" w:type="dxa"/>
            <w:vMerge w:val="restart"/>
            <w:shd w:val="clear" w:color="auto" w:fill="EDF2F8"/>
            <w:noWrap/>
            <w:vAlign w:val="center"/>
            <w:hideMark/>
          </w:tcPr>
          <w:p w14:paraId="0F075D95" w14:textId="77777777" w:rsidR="00791DCD" w:rsidRPr="004C1F74" w:rsidRDefault="00791DCD" w:rsidP="009C2770">
            <w:pPr>
              <w:spacing w:after="0" w:line="240" w:lineRule="auto"/>
              <w:rPr>
                <w:rFonts w:eastAsia="Times New Roman" w:cs="Calibri"/>
                <w:b/>
                <w:bCs/>
                <w:color w:val="000000"/>
                <w:lang w:eastAsia="tr-TR"/>
              </w:rPr>
            </w:pPr>
            <w:r>
              <w:rPr>
                <w:rFonts w:eastAsia="Times New Roman" w:cs="Calibri"/>
                <w:b/>
                <w:bCs/>
                <w:color w:val="000000"/>
                <w:lang w:eastAsia="tr-TR"/>
              </w:rPr>
              <w:t>KANSER</w:t>
            </w:r>
            <w:r w:rsidR="006A04A1">
              <w:rPr>
                <w:rFonts w:eastAsia="Times New Roman" w:cs="Calibri"/>
                <w:b/>
                <w:bCs/>
                <w:color w:val="000000"/>
                <w:lang w:eastAsia="tr-TR"/>
              </w:rPr>
              <w:t xml:space="preserve"> </w:t>
            </w:r>
            <w:r>
              <w:rPr>
                <w:rFonts w:eastAsia="Times New Roman" w:cs="Calibri"/>
                <w:b/>
                <w:bCs/>
                <w:color w:val="000000"/>
                <w:lang w:eastAsia="tr-TR"/>
              </w:rPr>
              <w:t>AĞRIS</w:t>
            </w:r>
            <w:r w:rsidR="00997C16">
              <w:rPr>
                <w:rFonts w:eastAsia="Times New Roman" w:cs="Calibri"/>
                <w:b/>
                <w:bCs/>
                <w:color w:val="000000"/>
                <w:lang w:eastAsia="tr-TR"/>
              </w:rPr>
              <w:t>I</w:t>
            </w:r>
          </w:p>
        </w:tc>
        <w:tc>
          <w:tcPr>
            <w:tcW w:w="2724" w:type="dxa"/>
            <w:shd w:val="clear" w:color="auto" w:fill="EDF2F8"/>
            <w:noWrap/>
            <w:vAlign w:val="center"/>
            <w:hideMark/>
          </w:tcPr>
          <w:p w14:paraId="289DD7F3" w14:textId="77777777" w:rsidR="00791DCD" w:rsidRPr="00A64A92" w:rsidRDefault="00AE6A38" w:rsidP="009C2770">
            <w:pPr>
              <w:spacing w:after="0" w:line="240" w:lineRule="auto"/>
              <w:rPr>
                <w:rFonts w:eastAsia="Times New Roman" w:cs="Calibri"/>
                <w:color w:val="000000"/>
                <w:lang w:eastAsia="tr-TR"/>
              </w:rPr>
            </w:pPr>
            <w:r>
              <w:rPr>
                <w:rFonts w:eastAsia="Times New Roman" w:cs="Calibri"/>
                <w:color w:val="000000"/>
                <w:lang w:eastAsia="tr-TR"/>
              </w:rPr>
              <w:t xml:space="preserve">KANSERE BAĞLI AĞRI </w:t>
            </w:r>
          </w:p>
        </w:tc>
        <w:tc>
          <w:tcPr>
            <w:tcW w:w="909" w:type="dxa"/>
            <w:shd w:val="clear" w:color="auto" w:fill="EDF2F8"/>
            <w:noWrap/>
            <w:vAlign w:val="center"/>
            <w:hideMark/>
          </w:tcPr>
          <w:p w14:paraId="4A724F4E"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E594EDC"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331A7F"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YE, UE,</w:t>
            </w:r>
            <w:r w:rsidR="006A04A1">
              <w:rPr>
                <w:rFonts w:eastAsia="Times New Roman" w:cs="Calibri"/>
                <w:color w:val="000000"/>
                <w:lang w:eastAsia="tr-TR"/>
              </w:rPr>
              <w:t xml:space="preserve"> </w:t>
            </w:r>
            <w:r>
              <w:rPr>
                <w:rFonts w:eastAsia="Times New Roman" w:cs="Calibri"/>
                <w:color w:val="000000"/>
                <w:lang w:eastAsia="tr-TR"/>
              </w:rPr>
              <w:t>BE</w:t>
            </w:r>
          </w:p>
        </w:tc>
      </w:tr>
      <w:tr w:rsidR="006A04A1" w:rsidRPr="004C1F74" w14:paraId="7D110E02" w14:textId="77777777" w:rsidTr="009C2770">
        <w:trPr>
          <w:trHeight w:val="629"/>
        </w:trPr>
        <w:tc>
          <w:tcPr>
            <w:tcW w:w="3591" w:type="dxa"/>
            <w:vMerge/>
            <w:shd w:val="clear" w:color="auto" w:fill="EDF2F8"/>
            <w:noWrap/>
            <w:vAlign w:val="center"/>
            <w:hideMark/>
          </w:tcPr>
          <w:p w14:paraId="38278555" w14:textId="77777777" w:rsidR="006A04A1" w:rsidRPr="004C1F74" w:rsidRDefault="006A04A1" w:rsidP="009C2770">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32E684" w14:textId="77777777" w:rsidR="006A04A1" w:rsidRPr="00A64A92" w:rsidRDefault="006A04A1" w:rsidP="009C2770">
            <w:pPr>
              <w:spacing w:after="0" w:line="240" w:lineRule="auto"/>
            </w:pPr>
            <w:r>
              <w:t>KANSER TEDAVİSİNE BAĞLI AĞRI</w:t>
            </w:r>
          </w:p>
        </w:tc>
        <w:tc>
          <w:tcPr>
            <w:tcW w:w="909" w:type="dxa"/>
            <w:shd w:val="clear" w:color="auto" w:fill="EDF2F8"/>
            <w:noWrap/>
            <w:vAlign w:val="center"/>
            <w:hideMark/>
          </w:tcPr>
          <w:p w14:paraId="3EC25196"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FC0B61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167EF3"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1C4277B" w14:textId="77777777" w:rsidTr="009C2770">
        <w:trPr>
          <w:trHeight w:val="629"/>
        </w:trPr>
        <w:tc>
          <w:tcPr>
            <w:tcW w:w="3591" w:type="dxa"/>
            <w:shd w:val="clear" w:color="auto" w:fill="EDF2F8"/>
            <w:noWrap/>
            <w:vAlign w:val="center"/>
            <w:hideMark/>
          </w:tcPr>
          <w:p w14:paraId="12536BD9" w14:textId="77777777" w:rsidR="006A04A1" w:rsidRPr="00CC73A8" w:rsidRDefault="006A04A1" w:rsidP="00CC73A8">
            <w:pPr>
              <w:spacing w:after="0" w:line="240" w:lineRule="auto"/>
              <w:rPr>
                <w:rFonts w:eastAsia="Times New Roman" w:cs="Calibri"/>
                <w:b/>
                <w:bCs/>
                <w:color w:val="000000"/>
                <w:lang w:eastAsia="tr-TR"/>
              </w:rPr>
            </w:pPr>
            <w:r w:rsidRPr="00CC73A8">
              <w:rPr>
                <w:rFonts w:eastAsia="Times New Roman" w:cs="Calibri"/>
                <w:b/>
                <w:bCs/>
                <w:color w:val="000000"/>
                <w:lang w:eastAsia="tr-TR"/>
              </w:rPr>
              <w:t xml:space="preserve">BAŞ </w:t>
            </w:r>
            <w:r w:rsidR="009C2770" w:rsidRPr="00CC73A8">
              <w:rPr>
                <w:rFonts w:eastAsia="Times New Roman" w:cs="Calibri"/>
                <w:b/>
                <w:bCs/>
                <w:color w:val="000000"/>
                <w:lang w:eastAsia="tr-TR"/>
              </w:rPr>
              <w:t xml:space="preserve">VE </w:t>
            </w:r>
            <w:r w:rsidR="00CC73A8">
              <w:rPr>
                <w:rFonts w:eastAsia="Times New Roman" w:cs="Calibri"/>
                <w:b/>
                <w:bCs/>
                <w:color w:val="000000"/>
                <w:lang w:eastAsia="tr-TR"/>
              </w:rPr>
              <w:t>YÜZ</w:t>
            </w:r>
            <w:r w:rsidRPr="00CC73A8">
              <w:rPr>
                <w:rFonts w:eastAsia="Times New Roman" w:cs="Calibri"/>
                <w:b/>
                <w:bCs/>
                <w:color w:val="000000"/>
                <w:lang w:eastAsia="tr-TR"/>
              </w:rPr>
              <w:t xml:space="preserve"> AĞRILARI</w:t>
            </w:r>
          </w:p>
        </w:tc>
        <w:tc>
          <w:tcPr>
            <w:tcW w:w="2724" w:type="dxa"/>
            <w:shd w:val="clear" w:color="auto" w:fill="EDF2F8"/>
            <w:noWrap/>
            <w:vAlign w:val="center"/>
            <w:hideMark/>
          </w:tcPr>
          <w:p w14:paraId="255D26E5" w14:textId="77777777" w:rsidR="006A04A1" w:rsidRPr="00CC73A8" w:rsidRDefault="006A04A1" w:rsidP="00CC73A8">
            <w:pPr>
              <w:spacing w:after="0" w:line="240" w:lineRule="auto"/>
              <w:rPr>
                <w:rFonts w:eastAsia="Times New Roman" w:cs="Calibri"/>
                <w:bCs/>
                <w:color w:val="000000"/>
                <w:lang w:eastAsia="tr-TR"/>
              </w:rPr>
            </w:pPr>
            <w:r w:rsidRPr="00CC73A8">
              <w:rPr>
                <w:rFonts w:eastAsia="Times New Roman" w:cs="Calibri"/>
                <w:bCs/>
                <w:color w:val="000000"/>
                <w:lang w:eastAsia="tr-TR"/>
              </w:rPr>
              <w:t xml:space="preserve">BAŞ VE </w:t>
            </w:r>
            <w:r w:rsidR="00CC73A8">
              <w:rPr>
                <w:rFonts w:eastAsia="Times New Roman" w:cs="Calibri"/>
                <w:bCs/>
                <w:color w:val="000000"/>
                <w:lang w:eastAsia="tr-TR"/>
              </w:rPr>
              <w:t>YÜZ</w:t>
            </w:r>
            <w:r w:rsidRPr="00CC73A8">
              <w:rPr>
                <w:rFonts w:eastAsia="Times New Roman" w:cs="Calibri"/>
                <w:bCs/>
                <w:color w:val="000000"/>
                <w:lang w:eastAsia="tr-TR"/>
              </w:rPr>
              <w:t xml:space="preserve"> AĞRILARININ YÖNETİMİ</w:t>
            </w:r>
          </w:p>
        </w:tc>
        <w:tc>
          <w:tcPr>
            <w:tcW w:w="909" w:type="dxa"/>
            <w:shd w:val="clear" w:color="auto" w:fill="EDF2F8"/>
            <w:noWrap/>
            <w:vAlign w:val="center"/>
            <w:hideMark/>
          </w:tcPr>
          <w:p w14:paraId="01A9E87A"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E48362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529251"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4110A040" w14:textId="77777777" w:rsidTr="009C2770">
        <w:trPr>
          <w:trHeight w:val="629"/>
        </w:trPr>
        <w:tc>
          <w:tcPr>
            <w:tcW w:w="3591" w:type="dxa"/>
            <w:shd w:val="clear" w:color="auto" w:fill="EDF2F8"/>
            <w:noWrap/>
            <w:vAlign w:val="center"/>
            <w:hideMark/>
          </w:tcPr>
          <w:p w14:paraId="0D2B95C5"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TORAKAL AĞRILAR</w:t>
            </w:r>
          </w:p>
        </w:tc>
        <w:tc>
          <w:tcPr>
            <w:tcW w:w="2724" w:type="dxa"/>
            <w:shd w:val="clear" w:color="auto" w:fill="EDF2F8"/>
            <w:noWrap/>
            <w:vAlign w:val="center"/>
            <w:hideMark/>
          </w:tcPr>
          <w:p w14:paraId="5C1D5240"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TORAKAL AĞRILARIN YÖNETİMİ</w:t>
            </w:r>
          </w:p>
        </w:tc>
        <w:tc>
          <w:tcPr>
            <w:tcW w:w="909" w:type="dxa"/>
            <w:shd w:val="clear" w:color="auto" w:fill="EDF2F8"/>
            <w:noWrap/>
            <w:vAlign w:val="center"/>
            <w:hideMark/>
          </w:tcPr>
          <w:p w14:paraId="6BE9371E"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CF459E1"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52900CD"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813FDE7" w14:textId="77777777" w:rsidTr="009C2770">
        <w:trPr>
          <w:trHeight w:val="629"/>
        </w:trPr>
        <w:tc>
          <w:tcPr>
            <w:tcW w:w="3591" w:type="dxa"/>
            <w:shd w:val="clear" w:color="auto" w:fill="EDF2F8"/>
            <w:noWrap/>
            <w:vAlign w:val="center"/>
            <w:hideMark/>
          </w:tcPr>
          <w:p w14:paraId="35E080C1"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BATIN AĞRILARI</w:t>
            </w:r>
          </w:p>
        </w:tc>
        <w:tc>
          <w:tcPr>
            <w:tcW w:w="2724" w:type="dxa"/>
            <w:shd w:val="clear" w:color="auto" w:fill="EDF2F8"/>
            <w:noWrap/>
            <w:vAlign w:val="center"/>
            <w:hideMark/>
          </w:tcPr>
          <w:p w14:paraId="00B84D39"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BATIN AĞRILARININ YÖNETİMİ</w:t>
            </w:r>
          </w:p>
        </w:tc>
        <w:tc>
          <w:tcPr>
            <w:tcW w:w="909" w:type="dxa"/>
            <w:shd w:val="clear" w:color="auto" w:fill="EDF2F8"/>
            <w:noWrap/>
            <w:vAlign w:val="center"/>
            <w:hideMark/>
          </w:tcPr>
          <w:p w14:paraId="397746C5"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FE2BCD9"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873A88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3E51AABF" w14:textId="77777777" w:rsidTr="009C2770">
        <w:trPr>
          <w:trHeight w:val="629"/>
        </w:trPr>
        <w:tc>
          <w:tcPr>
            <w:tcW w:w="3591" w:type="dxa"/>
            <w:shd w:val="clear" w:color="auto" w:fill="EDF2F8"/>
            <w:noWrap/>
            <w:vAlign w:val="center"/>
            <w:hideMark/>
          </w:tcPr>
          <w:p w14:paraId="32008B18"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PELVİK AĞRILAR</w:t>
            </w:r>
          </w:p>
        </w:tc>
        <w:tc>
          <w:tcPr>
            <w:tcW w:w="2724" w:type="dxa"/>
            <w:shd w:val="clear" w:color="auto" w:fill="EDF2F8"/>
            <w:noWrap/>
            <w:vAlign w:val="center"/>
            <w:hideMark/>
          </w:tcPr>
          <w:p w14:paraId="59E4DB14"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PELVİK AĞRILARIN YÖNETİMİ</w:t>
            </w:r>
          </w:p>
        </w:tc>
        <w:tc>
          <w:tcPr>
            <w:tcW w:w="909" w:type="dxa"/>
            <w:shd w:val="clear" w:color="auto" w:fill="EDF2F8"/>
            <w:noWrap/>
            <w:vAlign w:val="center"/>
            <w:hideMark/>
          </w:tcPr>
          <w:p w14:paraId="3BB5736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B19B1F4"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CCAE9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4290CDA6" w14:textId="77777777" w:rsidTr="009C2770">
        <w:trPr>
          <w:trHeight w:val="629"/>
        </w:trPr>
        <w:tc>
          <w:tcPr>
            <w:tcW w:w="3591" w:type="dxa"/>
            <w:shd w:val="clear" w:color="auto" w:fill="EDF2F8"/>
            <w:noWrap/>
            <w:vAlign w:val="center"/>
            <w:hideMark/>
          </w:tcPr>
          <w:p w14:paraId="5E103275" w14:textId="77777777" w:rsidR="006A04A1" w:rsidRPr="00CC73A8" w:rsidRDefault="006A04A1" w:rsidP="009C2770">
            <w:pPr>
              <w:spacing w:after="0" w:line="240" w:lineRule="auto"/>
              <w:rPr>
                <w:b/>
                <w:color w:val="000000"/>
              </w:rPr>
            </w:pPr>
            <w:r w:rsidRPr="00CC73A8">
              <w:rPr>
                <w:b/>
                <w:color w:val="000000"/>
              </w:rPr>
              <w:t>OMURGA KÖKENLİ AĞRILAR</w:t>
            </w:r>
          </w:p>
        </w:tc>
        <w:tc>
          <w:tcPr>
            <w:tcW w:w="2724" w:type="dxa"/>
            <w:shd w:val="clear" w:color="auto" w:fill="EDF2F8"/>
            <w:noWrap/>
            <w:vAlign w:val="center"/>
            <w:hideMark/>
          </w:tcPr>
          <w:p w14:paraId="2E6CA0E0" w14:textId="77777777" w:rsidR="006A04A1" w:rsidRPr="00CC73A8" w:rsidRDefault="006A04A1" w:rsidP="009C2770">
            <w:pPr>
              <w:spacing w:after="0" w:line="240" w:lineRule="auto"/>
              <w:rPr>
                <w:color w:val="000000"/>
              </w:rPr>
            </w:pPr>
            <w:r w:rsidRPr="00CC73A8">
              <w:rPr>
                <w:color w:val="000000"/>
              </w:rPr>
              <w:t>OMURGA KÖKENLİ AĞRILAR</w:t>
            </w:r>
            <w:r w:rsidRPr="00CC73A8">
              <w:rPr>
                <w:rFonts w:eastAsia="Times New Roman" w:cs="Calibri"/>
                <w:bCs/>
                <w:color w:val="000000"/>
                <w:lang w:eastAsia="tr-TR"/>
              </w:rPr>
              <w:t>IN YÖNETİMİ</w:t>
            </w:r>
          </w:p>
        </w:tc>
        <w:tc>
          <w:tcPr>
            <w:tcW w:w="909" w:type="dxa"/>
            <w:shd w:val="clear" w:color="auto" w:fill="EDF2F8"/>
            <w:noWrap/>
            <w:vAlign w:val="center"/>
            <w:hideMark/>
          </w:tcPr>
          <w:p w14:paraId="18647A35"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1B10C02"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02690E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2195A69E" w14:textId="77777777" w:rsidTr="009C2770">
        <w:trPr>
          <w:trHeight w:val="629"/>
        </w:trPr>
        <w:tc>
          <w:tcPr>
            <w:tcW w:w="3591" w:type="dxa"/>
            <w:shd w:val="clear" w:color="auto" w:fill="EDF2F8"/>
            <w:noWrap/>
            <w:vAlign w:val="center"/>
            <w:hideMark/>
          </w:tcPr>
          <w:p w14:paraId="482E1ED7" w14:textId="77777777" w:rsidR="006A04A1" w:rsidRPr="00CC73A8" w:rsidRDefault="009C2770" w:rsidP="009C2770">
            <w:pPr>
              <w:spacing w:after="0" w:line="240" w:lineRule="auto"/>
              <w:rPr>
                <w:b/>
                <w:color w:val="000000"/>
              </w:rPr>
            </w:pPr>
            <w:r w:rsidRPr="00CC73A8">
              <w:rPr>
                <w:b/>
                <w:color w:val="000000"/>
              </w:rPr>
              <w:t>EKSTREMİTE VE EKLEM</w:t>
            </w:r>
            <w:r w:rsidR="006A04A1" w:rsidRPr="00CC73A8">
              <w:rPr>
                <w:b/>
                <w:color w:val="000000"/>
              </w:rPr>
              <w:t xml:space="preserve"> AĞRISI</w:t>
            </w:r>
          </w:p>
        </w:tc>
        <w:tc>
          <w:tcPr>
            <w:tcW w:w="2724" w:type="dxa"/>
            <w:shd w:val="clear" w:color="auto" w:fill="EDF2F8"/>
            <w:noWrap/>
            <w:vAlign w:val="center"/>
            <w:hideMark/>
          </w:tcPr>
          <w:p w14:paraId="2C61E729" w14:textId="77777777" w:rsidR="006A04A1" w:rsidRPr="00CC73A8" w:rsidRDefault="006A04A1" w:rsidP="009C2770">
            <w:pPr>
              <w:spacing w:after="0" w:line="240" w:lineRule="auto"/>
              <w:rPr>
                <w:color w:val="000000"/>
              </w:rPr>
            </w:pPr>
            <w:r w:rsidRPr="00CC73A8">
              <w:rPr>
                <w:color w:val="000000"/>
              </w:rPr>
              <w:t>EKSTREMİTE VE EKLEM AĞRI</w:t>
            </w:r>
            <w:r w:rsidRPr="00CC73A8">
              <w:rPr>
                <w:rFonts w:eastAsia="Times New Roman" w:cs="Calibri"/>
                <w:bCs/>
                <w:color w:val="000000"/>
                <w:lang w:eastAsia="tr-TR"/>
              </w:rPr>
              <w:t>LARININ YÖNETİMİ</w:t>
            </w:r>
          </w:p>
        </w:tc>
        <w:tc>
          <w:tcPr>
            <w:tcW w:w="909" w:type="dxa"/>
            <w:shd w:val="clear" w:color="auto" w:fill="EDF2F8"/>
            <w:noWrap/>
            <w:vAlign w:val="center"/>
            <w:hideMark/>
          </w:tcPr>
          <w:p w14:paraId="42EDED8E"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CBF3C60"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F7BF5E9"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7EED1B7" w14:textId="77777777" w:rsidTr="009C2770">
        <w:trPr>
          <w:trHeight w:val="629"/>
        </w:trPr>
        <w:tc>
          <w:tcPr>
            <w:tcW w:w="3591" w:type="dxa"/>
            <w:shd w:val="clear" w:color="auto" w:fill="EDF2F8"/>
            <w:noWrap/>
            <w:vAlign w:val="center"/>
            <w:hideMark/>
          </w:tcPr>
          <w:p w14:paraId="0525AD01"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NÖROPATİK AĞRI</w:t>
            </w:r>
          </w:p>
        </w:tc>
        <w:tc>
          <w:tcPr>
            <w:tcW w:w="2724" w:type="dxa"/>
            <w:shd w:val="clear" w:color="auto" w:fill="EDF2F8"/>
            <w:noWrap/>
            <w:vAlign w:val="center"/>
            <w:hideMark/>
          </w:tcPr>
          <w:p w14:paraId="116ABC48"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NÖROPATİK AĞRI YÖNETİMİ</w:t>
            </w:r>
          </w:p>
        </w:tc>
        <w:tc>
          <w:tcPr>
            <w:tcW w:w="909" w:type="dxa"/>
            <w:shd w:val="clear" w:color="auto" w:fill="EDF2F8"/>
            <w:noWrap/>
            <w:vAlign w:val="center"/>
            <w:hideMark/>
          </w:tcPr>
          <w:p w14:paraId="46C5E37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0B4D0E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3BF2B5A"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516944B" w14:textId="77777777" w:rsidTr="009C2770">
        <w:trPr>
          <w:trHeight w:val="629"/>
        </w:trPr>
        <w:tc>
          <w:tcPr>
            <w:tcW w:w="3591" w:type="dxa"/>
            <w:shd w:val="clear" w:color="auto" w:fill="EDF2F8"/>
            <w:noWrap/>
            <w:vAlign w:val="center"/>
            <w:hideMark/>
          </w:tcPr>
          <w:p w14:paraId="1FF05843" w14:textId="77777777" w:rsidR="006A04A1" w:rsidRPr="00CC73A8" w:rsidRDefault="009C2770"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MİYOFASİYAL</w:t>
            </w:r>
            <w:r w:rsidR="006A04A1" w:rsidRPr="00CC73A8">
              <w:rPr>
                <w:rFonts w:eastAsia="Times New Roman" w:cs="Calibri"/>
                <w:b/>
                <w:bCs/>
                <w:color w:val="000000"/>
                <w:lang w:eastAsia="tr-TR"/>
              </w:rPr>
              <w:t xml:space="preserve"> AĞRI</w:t>
            </w:r>
          </w:p>
        </w:tc>
        <w:tc>
          <w:tcPr>
            <w:tcW w:w="2724" w:type="dxa"/>
            <w:shd w:val="clear" w:color="auto" w:fill="EDF2F8"/>
            <w:noWrap/>
            <w:vAlign w:val="center"/>
            <w:hideMark/>
          </w:tcPr>
          <w:p w14:paraId="6276C2B4"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MİYOFASİYAL AĞRI YÖNETİMİ</w:t>
            </w:r>
          </w:p>
        </w:tc>
        <w:tc>
          <w:tcPr>
            <w:tcW w:w="909" w:type="dxa"/>
            <w:shd w:val="clear" w:color="auto" w:fill="EDF2F8"/>
            <w:noWrap/>
            <w:vAlign w:val="center"/>
            <w:hideMark/>
          </w:tcPr>
          <w:p w14:paraId="01184E5C"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C82C02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12F38F"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213365CC" w14:textId="77777777" w:rsidTr="009C2770">
        <w:trPr>
          <w:trHeight w:val="629"/>
        </w:trPr>
        <w:tc>
          <w:tcPr>
            <w:tcW w:w="3591" w:type="dxa"/>
            <w:shd w:val="clear" w:color="auto" w:fill="EDF2F8"/>
            <w:noWrap/>
            <w:vAlign w:val="center"/>
            <w:hideMark/>
          </w:tcPr>
          <w:p w14:paraId="7E43F395" w14:textId="77777777" w:rsidR="006A04A1" w:rsidRPr="00997C16" w:rsidRDefault="006A04A1" w:rsidP="009C2770">
            <w:pPr>
              <w:spacing w:after="0" w:line="240" w:lineRule="auto"/>
              <w:rPr>
                <w:rFonts w:eastAsia="Times New Roman" w:cs="Calibri"/>
                <w:b/>
                <w:bCs/>
                <w:color w:val="000000"/>
                <w:lang w:eastAsia="tr-TR"/>
              </w:rPr>
            </w:pPr>
            <w:r w:rsidRPr="00997C16">
              <w:rPr>
                <w:rFonts w:eastAsia="Times New Roman" w:cs="Calibri"/>
                <w:b/>
                <w:bCs/>
                <w:color w:val="000000"/>
                <w:lang w:eastAsia="tr-TR"/>
              </w:rPr>
              <w:t>FİBROMİYALJ</w:t>
            </w:r>
            <w:r>
              <w:rPr>
                <w:rFonts w:eastAsia="Times New Roman" w:cs="Calibri"/>
                <w:b/>
                <w:bCs/>
                <w:color w:val="000000"/>
                <w:lang w:eastAsia="tr-TR"/>
              </w:rPr>
              <w:t>İ</w:t>
            </w:r>
          </w:p>
        </w:tc>
        <w:tc>
          <w:tcPr>
            <w:tcW w:w="2724" w:type="dxa"/>
            <w:shd w:val="clear" w:color="auto" w:fill="EDF2F8"/>
            <w:noWrap/>
            <w:vAlign w:val="center"/>
            <w:hideMark/>
          </w:tcPr>
          <w:p w14:paraId="0FE4A287" w14:textId="77777777" w:rsidR="006A04A1" w:rsidRPr="00953A11" w:rsidRDefault="006A04A1" w:rsidP="009C2770">
            <w:pPr>
              <w:spacing w:after="0" w:line="240" w:lineRule="auto"/>
              <w:rPr>
                <w:rFonts w:eastAsia="Times New Roman" w:cs="Calibri"/>
                <w:bCs/>
                <w:color w:val="000000"/>
                <w:lang w:eastAsia="tr-TR"/>
              </w:rPr>
            </w:pPr>
            <w:r w:rsidRPr="00953A11">
              <w:rPr>
                <w:rFonts w:eastAsia="Times New Roman" w:cs="Calibri"/>
                <w:bCs/>
                <w:color w:val="000000"/>
                <w:lang w:eastAsia="tr-TR"/>
              </w:rPr>
              <w:t>FİBROMİYALJİ AĞ</w:t>
            </w:r>
            <w:r w:rsidRPr="00CC73A8">
              <w:rPr>
                <w:rFonts w:eastAsia="Times New Roman" w:cs="Calibri"/>
                <w:bCs/>
                <w:color w:val="000000"/>
                <w:lang w:eastAsia="tr-TR"/>
              </w:rPr>
              <w:t>RISI YÖNETİMİ</w:t>
            </w:r>
          </w:p>
        </w:tc>
        <w:tc>
          <w:tcPr>
            <w:tcW w:w="909" w:type="dxa"/>
            <w:shd w:val="clear" w:color="auto" w:fill="EDF2F8"/>
            <w:noWrap/>
            <w:vAlign w:val="center"/>
            <w:hideMark/>
          </w:tcPr>
          <w:p w14:paraId="513BD136"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ED5D8FC"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F2299D"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bl>
    <w:p w14:paraId="4BD4FD07"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4" w:name="_Toc391281624"/>
      <w:r w:rsidRPr="004C1F74">
        <w:rPr>
          <w:rFonts w:ascii="Calibri" w:hAnsi="Calibri" w:cs="Calibri"/>
          <w:noProof/>
          <w:sz w:val="22"/>
          <w:szCs w:val="22"/>
          <w:lang w:eastAsia="tr-TR"/>
        </w:rPr>
        <w:t>GİRİŞİMSEL YETKİNLİKLER</w:t>
      </w:r>
      <w:bookmarkEnd w:id="14"/>
    </w:p>
    <w:p w14:paraId="44FBDF0B" w14:textId="77777777" w:rsidR="00666010" w:rsidRDefault="00666010" w:rsidP="00E251EC">
      <w:pPr>
        <w:spacing w:after="0" w:line="240" w:lineRule="auto"/>
        <w:ind w:left="360"/>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DA8793F" w14:textId="77777777" w:rsidR="00666010" w:rsidRPr="00A579B9" w:rsidRDefault="00666010" w:rsidP="00E251EC">
      <w:pPr>
        <w:pStyle w:val="TOC2"/>
      </w:pPr>
      <w:r w:rsidRPr="00A579B9">
        <w:t>GİRİŞİMSEL YETKİNLİK İÇİN KULLANILAN TANIMLAR VE KISALTMALARI</w:t>
      </w:r>
    </w:p>
    <w:p w14:paraId="13402DF9" w14:textId="77777777" w:rsidR="00666010" w:rsidRDefault="00666010" w:rsidP="00E251EC">
      <w:pPr>
        <w:widowControl w:val="0"/>
        <w:autoSpaceDE w:val="0"/>
        <w:autoSpaceDN w:val="0"/>
        <w:adjustRightInd w:val="0"/>
        <w:spacing w:after="0" w:line="240" w:lineRule="auto"/>
        <w:ind w:left="360"/>
        <w:jc w:val="both"/>
        <w:rPr>
          <w:rFonts w:cs="Calibri"/>
          <w:b/>
        </w:rPr>
      </w:pPr>
    </w:p>
    <w:p w14:paraId="203052E5" w14:textId="77777777" w:rsidR="00666010" w:rsidRDefault="00666010" w:rsidP="00E251EC">
      <w:pPr>
        <w:widowControl w:val="0"/>
        <w:autoSpaceDE w:val="0"/>
        <w:autoSpaceDN w:val="0"/>
        <w:adjustRightInd w:val="0"/>
        <w:spacing w:after="0" w:line="240" w:lineRule="auto"/>
        <w:ind w:left="357"/>
        <w:jc w:val="both"/>
        <w:rPr>
          <w:rFonts w:cs="Calibri"/>
        </w:rPr>
      </w:pPr>
      <w:r w:rsidRPr="000909E3">
        <w:rPr>
          <w:rFonts w:cs="Calibri"/>
          <w:b/>
        </w:rPr>
        <w:t>Girişimsel Yetkinlikler</w:t>
      </w:r>
      <w:r>
        <w:rPr>
          <w:rFonts w:cs="Calibri"/>
        </w:rPr>
        <w:t xml:space="preserve"> için dört düzey tanımlanmıştır.</w:t>
      </w:r>
    </w:p>
    <w:p w14:paraId="78E8DFD3" w14:textId="77777777" w:rsidR="00666010" w:rsidRDefault="00666010" w:rsidP="00E251EC">
      <w:pPr>
        <w:widowControl w:val="0"/>
        <w:autoSpaceDE w:val="0"/>
        <w:autoSpaceDN w:val="0"/>
        <w:adjustRightInd w:val="0"/>
        <w:spacing w:after="0" w:line="240" w:lineRule="auto"/>
        <w:ind w:left="357"/>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18DF8A2E" w14:textId="77777777" w:rsidR="00666010" w:rsidRDefault="00666010" w:rsidP="00E251EC">
      <w:pPr>
        <w:widowControl w:val="0"/>
        <w:autoSpaceDE w:val="0"/>
        <w:autoSpaceDN w:val="0"/>
        <w:adjustRightInd w:val="0"/>
        <w:spacing w:after="0" w:line="240" w:lineRule="auto"/>
        <w:ind w:left="357"/>
        <w:jc w:val="both"/>
        <w:rPr>
          <w:rFonts w:cs="Calibri"/>
        </w:rPr>
      </w:pPr>
      <w:r>
        <w:rPr>
          <w:rFonts w:cs="Calibri"/>
          <w:b/>
        </w:rPr>
        <w:t>2</w:t>
      </w:r>
      <w:r>
        <w:rPr>
          <w:rFonts w:cs="Calibri"/>
        </w:rPr>
        <w:t>: Acil bir durumda, kılavuz veya yönerge eşliğinde veya gözetim ve denetim altında bu girişimi yapabilme düzeyini ifade eder.</w:t>
      </w:r>
    </w:p>
    <w:p w14:paraId="52C4C92C" w14:textId="77777777" w:rsidR="00666010" w:rsidRDefault="00666010" w:rsidP="00E251EC">
      <w:pPr>
        <w:widowControl w:val="0"/>
        <w:autoSpaceDE w:val="0"/>
        <w:autoSpaceDN w:val="0"/>
        <w:adjustRightInd w:val="0"/>
        <w:spacing w:after="0" w:line="240" w:lineRule="auto"/>
        <w:ind w:left="357"/>
        <w:jc w:val="both"/>
        <w:rPr>
          <w:rFonts w:cs="Calibri"/>
        </w:rPr>
      </w:pPr>
      <w:r>
        <w:rPr>
          <w:rFonts w:cs="Calibri"/>
          <w:b/>
        </w:rPr>
        <w:t>3</w:t>
      </w:r>
      <w:r>
        <w:rPr>
          <w:rFonts w:cs="Calibri"/>
        </w:rPr>
        <w:t>: Karmaşık olmayan, sık görülen tipik olgularda girişimi uygulayabilme düzeyini ifade eder.</w:t>
      </w:r>
    </w:p>
    <w:p w14:paraId="62667B3E" w14:textId="77777777" w:rsidR="00E63BED" w:rsidRPr="00E251EC" w:rsidRDefault="00666010" w:rsidP="00E251EC">
      <w:pPr>
        <w:spacing w:after="0" w:line="240" w:lineRule="auto"/>
        <w:ind w:left="357"/>
        <w:jc w:val="both"/>
        <w:rPr>
          <w:rFonts w:cs="Calibri"/>
        </w:rPr>
      </w:pPr>
      <w:r>
        <w:rPr>
          <w:rFonts w:cs="Calibri"/>
          <w:b/>
        </w:rPr>
        <w:t>4</w:t>
      </w:r>
      <w:r>
        <w:rPr>
          <w:rFonts w:cs="Calibri"/>
        </w:rPr>
        <w:t>: Karmaşık olsun veya olmasın her tür olguda girişimi uygulayabilme düzeyini ifade eder.</w:t>
      </w:r>
    </w:p>
    <w:tbl>
      <w:tblPr>
        <w:tblW w:w="10543" w:type="dxa"/>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4145"/>
        <w:gridCol w:w="992"/>
        <w:gridCol w:w="851"/>
        <w:gridCol w:w="1612"/>
      </w:tblGrid>
      <w:tr w:rsidR="004C1F74" w:rsidRPr="004C1F74" w14:paraId="340DC5DB" w14:textId="77777777" w:rsidTr="00E251EC">
        <w:trPr>
          <w:trHeight w:val="1208"/>
          <w:tblHeader/>
        </w:trPr>
        <w:tc>
          <w:tcPr>
            <w:tcW w:w="2943" w:type="dxa"/>
            <w:shd w:val="clear" w:color="auto" w:fill="9E3A38"/>
            <w:noWrap/>
            <w:vAlign w:val="center"/>
            <w:hideMark/>
          </w:tcPr>
          <w:p w14:paraId="1092E6B2" w14:textId="77777777" w:rsidR="004C1F74" w:rsidRPr="004C1F74" w:rsidRDefault="004C1F74" w:rsidP="000E4103">
            <w:pPr>
              <w:spacing w:after="0" w:line="240" w:lineRule="auto"/>
              <w:rPr>
                <w:rFonts w:eastAsia="Times New Roman" w:cs="Calibri"/>
                <w:b/>
                <w:bCs/>
                <w:color w:val="FFFFFF"/>
                <w:lang w:eastAsia="tr-TR"/>
              </w:rPr>
            </w:pPr>
          </w:p>
        </w:tc>
        <w:tc>
          <w:tcPr>
            <w:tcW w:w="4145" w:type="dxa"/>
            <w:shd w:val="clear" w:color="auto" w:fill="9E3A38"/>
            <w:vAlign w:val="center"/>
          </w:tcPr>
          <w:p w14:paraId="6EA9071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92" w:type="dxa"/>
            <w:shd w:val="clear" w:color="auto" w:fill="9E3A38"/>
            <w:textDirection w:val="btLr"/>
            <w:vAlign w:val="center"/>
            <w:hideMark/>
          </w:tcPr>
          <w:p w14:paraId="6581E1A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851" w:type="dxa"/>
            <w:shd w:val="clear" w:color="auto" w:fill="9E3A38"/>
            <w:textDirection w:val="btLr"/>
            <w:vAlign w:val="center"/>
            <w:hideMark/>
          </w:tcPr>
          <w:p w14:paraId="42BBD8CE"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612" w:type="dxa"/>
            <w:shd w:val="clear" w:color="auto" w:fill="9E3A38"/>
            <w:textDirection w:val="btLr"/>
            <w:vAlign w:val="center"/>
            <w:hideMark/>
          </w:tcPr>
          <w:p w14:paraId="3B7935B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A6425" w:rsidRPr="004C1F74" w14:paraId="5180D072" w14:textId="77777777" w:rsidTr="00E251EC">
        <w:trPr>
          <w:trHeight w:val="1638"/>
        </w:trPr>
        <w:tc>
          <w:tcPr>
            <w:tcW w:w="2943" w:type="dxa"/>
            <w:vMerge w:val="restart"/>
            <w:shd w:val="clear" w:color="auto" w:fill="EDF2F8"/>
            <w:noWrap/>
            <w:vAlign w:val="center"/>
            <w:hideMark/>
          </w:tcPr>
          <w:p w14:paraId="0F6C3462" w14:textId="77777777" w:rsidR="008A6425" w:rsidRPr="006A04A1" w:rsidRDefault="006A04A1" w:rsidP="005C4520">
            <w:pPr>
              <w:spacing w:after="0" w:line="240" w:lineRule="auto"/>
              <w:rPr>
                <w:b/>
                <w:color w:val="000000"/>
              </w:rPr>
            </w:pPr>
            <w:r>
              <w:rPr>
                <w:b/>
                <w:color w:val="000000"/>
              </w:rPr>
              <w:t xml:space="preserve">BAŞ VE </w:t>
            </w:r>
            <w:r w:rsidR="005C4520">
              <w:rPr>
                <w:b/>
                <w:color w:val="000000"/>
              </w:rPr>
              <w:t>YÜZ</w:t>
            </w:r>
            <w:r w:rsidR="008A6425" w:rsidRPr="006A04A1">
              <w:rPr>
                <w:b/>
                <w:color w:val="000000"/>
              </w:rPr>
              <w:t xml:space="preserve"> AĞRILARI</w:t>
            </w:r>
          </w:p>
        </w:tc>
        <w:tc>
          <w:tcPr>
            <w:tcW w:w="4145" w:type="dxa"/>
            <w:shd w:val="clear" w:color="auto" w:fill="EDF2F8"/>
            <w:vAlign w:val="center"/>
            <w:hideMark/>
          </w:tcPr>
          <w:p w14:paraId="45225490" w14:textId="77777777" w:rsidR="008A6425" w:rsidRPr="004C1F74" w:rsidRDefault="008A6425" w:rsidP="005C4520">
            <w:pPr>
              <w:spacing w:after="0" w:line="240" w:lineRule="auto"/>
              <w:rPr>
                <w:rFonts w:eastAsia="Times New Roman" w:cs="Calibri"/>
                <w:color w:val="000000"/>
                <w:lang w:eastAsia="tr-TR"/>
              </w:rPr>
            </w:pPr>
            <w:r w:rsidRPr="009F2DD1">
              <w:rPr>
                <w:rFonts w:eastAsia="Times New Roman" w:cs="Calibri"/>
                <w:color w:val="000000"/>
                <w:lang w:eastAsia="tr-TR"/>
              </w:rPr>
              <w:t>PERİFERİK SİNİR BLOKLARI</w:t>
            </w:r>
            <w:r w:rsidR="0075728E" w:rsidRPr="00685EC0">
              <w:rPr>
                <w:rFonts w:eastAsia="Times New Roman" w:cs="Calibri"/>
                <w:color w:val="000000"/>
                <w:lang w:eastAsia="tr-TR"/>
              </w:rPr>
              <w:t xml:space="preserve"> </w:t>
            </w:r>
            <w:r w:rsidR="00731047" w:rsidRPr="00685EC0">
              <w:rPr>
                <w:rFonts w:eastAsia="Times New Roman" w:cs="Calibri"/>
                <w:color w:val="000000"/>
                <w:lang w:eastAsia="tr-TR"/>
              </w:rPr>
              <w:t>/ GİRİŞİMLERİ</w:t>
            </w:r>
            <w:r w:rsidR="00731047">
              <w:rPr>
                <w:rFonts w:eastAsia="Times New Roman" w:cs="Calibri"/>
                <w:color w:val="000000"/>
                <w:lang w:eastAsia="tr-TR"/>
              </w:rPr>
              <w:t xml:space="preserve"> </w:t>
            </w:r>
            <w:r w:rsidR="006A04A1">
              <w:rPr>
                <w:rFonts w:eastAsia="Times New Roman" w:cs="Calibri"/>
                <w:color w:val="000000"/>
                <w:lang w:eastAsia="tr-TR"/>
              </w:rPr>
              <w:t xml:space="preserve">(SUPRAORBİTAL, </w:t>
            </w:r>
            <w:r w:rsidR="00C1651C">
              <w:rPr>
                <w:rFonts w:eastAsia="Times New Roman" w:cs="Calibri"/>
                <w:color w:val="000000"/>
                <w:lang w:eastAsia="tr-TR"/>
              </w:rPr>
              <w:t xml:space="preserve">TROKLEAR, İNFRAORBİTAL,  MENTAL, MAKSİLLER, MANDİBULAR, OKSİPİTAL, FRENİK, YÜZEYEL VE DERİN SERVİKAL) </w:t>
            </w:r>
          </w:p>
        </w:tc>
        <w:tc>
          <w:tcPr>
            <w:tcW w:w="992" w:type="dxa"/>
            <w:shd w:val="clear" w:color="auto" w:fill="EDF2F8"/>
            <w:noWrap/>
            <w:vAlign w:val="center"/>
            <w:hideMark/>
          </w:tcPr>
          <w:p w14:paraId="511304A8"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61A693E5"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E84A37D"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D33EE" w:rsidRPr="004C1F74" w14:paraId="51250325" w14:textId="77777777" w:rsidTr="00E251EC">
        <w:trPr>
          <w:trHeight w:val="596"/>
        </w:trPr>
        <w:tc>
          <w:tcPr>
            <w:tcW w:w="2943" w:type="dxa"/>
            <w:vMerge/>
            <w:shd w:val="clear" w:color="auto" w:fill="EDF2F8"/>
            <w:noWrap/>
            <w:vAlign w:val="center"/>
            <w:hideMark/>
          </w:tcPr>
          <w:p w14:paraId="55C97DAE"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2DE75501" w14:textId="77777777" w:rsidR="002D33EE" w:rsidRPr="004C1F74" w:rsidRDefault="002D33EE" w:rsidP="005C4520">
            <w:pPr>
              <w:spacing w:after="0" w:line="240" w:lineRule="auto"/>
              <w:rPr>
                <w:rFonts w:eastAsia="Times New Roman" w:cs="Calibri"/>
                <w:color w:val="000000"/>
                <w:lang w:eastAsia="tr-TR"/>
              </w:rPr>
            </w:pPr>
            <w:r>
              <w:rPr>
                <w:rFonts w:eastAsia="Times New Roman" w:cs="Calibri"/>
                <w:color w:val="000000"/>
                <w:lang w:eastAsia="tr-TR"/>
              </w:rPr>
              <w:t xml:space="preserve">GASSER GANGLİON </w:t>
            </w:r>
            <w:r w:rsidR="009F2DD1" w:rsidRPr="009F2DD1">
              <w:rPr>
                <w:rFonts w:eastAsia="Times New Roman" w:cs="Calibri"/>
                <w:color w:val="000000"/>
                <w:lang w:eastAsia="tr-TR"/>
              </w:rPr>
              <w:t>BLOKLARI</w:t>
            </w:r>
            <w:r w:rsidR="009F2DD1" w:rsidRPr="00685EC0">
              <w:rPr>
                <w:rFonts w:eastAsia="Times New Roman" w:cs="Calibri"/>
                <w:color w:val="000000"/>
                <w:lang w:eastAsia="tr-TR"/>
              </w:rPr>
              <w:t xml:space="preserve"> / GİRİŞİMLERİ</w:t>
            </w:r>
          </w:p>
        </w:tc>
        <w:tc>
          <w:tcPr>
            <w:tcW w:w="992" w:type="dxa"/>
            <w:shd w:val="clear" w:color="auto" w:fill="EDF2F8"/>
            <w:noWrap/>
            <w:vAlign w:val="center"/>
            <w:hideMark/>
          </w:tcPr>
          <w:p w14:paraId="1EB4C435"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17D7EB9D"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5176AF04"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w:t>
            </w:r>
            <w:r>
              <w:rPr>
                <w:rFonts w:eastAsia="Times New Roman" w:cs="Calibri"/>
                <w:color w:val="000000"/>
                <w:lang w:eastAsia="tr-TR"/>
              </w:rPr>
              <w:t>, BE</w:t>
            </w:r>
          </w:p>
        </w:tc>
      </w:tr>
      <w:tr w:rsidR="002D33EE" w:rsidRPr="004C1F74" w14:paraId="61A9F9DD" w14:textId="77777777" w:rsidTr="00E251EC">
        <w:trPr>
          <w:trHeight w:val="596"/>
        </w:trPr>
        <w:tc>
          <w:tcPr>
            <w:tcW w:w="2943" w:type="dxa"/>
            <w:vMerge/>
            <w:shd w:val="clear" w:color="auto" w:fill="EDF2F8"/>
            <w:noWrap/>
            <w:vAlign w:val="center"/>
            <w:hideMark/>
          </w:tcPr>
          <w:p w14:paraId="13F6825A"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72F37D5A"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 xml:space="preserve">SFENOPALATİN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021CCA8E"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25934995"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612" w:type="dxa"/>
            <w:shd w:val="clear" w:color="auto" w:fill="EDF2F8"/>
            <w:noWrap/>
            <w:vAlign w:val="center"/>
            <w:hideMark/>
          </w:tcPr>
          <w:p w14:paraId="1E7AA21D"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2D33EE" w:rsidRPr="004C1F74" w14:paraId="0C56D779" w14:textId="77777777" w:rsidTr="00E251EC">
        <w:trPr>
          <w:trHeight w:val="596"/>
        </w:trPr>
        <w:tc>
          <w:tcPr>
            <w:tcW w:w="2943" w:type="dxa"/>
            <w:vMerge/>
            <w:shd w:val="clear" w:color="auto" w:fill="EDF2F8"/>
            <w:noWrap/>
            <w:vAlign w:val="center"/>
            <w:hideMark/>
          </w:tcPr>
          <w:p w14:paraId="50E3907D"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452AF941"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 xml:space="preserve">SEMPATİK </w:t>
            </w:r>
            <w:r w:rsidR="009F2DD1" w:rsidRPr="009F2DD1">
              <w:rPr>
                <w:rFonts w:eastAsia="Times New Roman" w:cs="Calibri"/>
                <w:color w:val="000000"/>
                <w:lang w:eastAsia="tr-TR"/>
              </w:rPr>
              <w:t>BLOKLARI</w:t>
            </w:r>
            <w:r w:rsidR="009F2DD1" w:rsidRPr="00685EC0">
              <w:rPr>
                <w:rFonts w:eastAsia="Times New Roman" w:cs="Calibri"/>
                <w:color w:val="000000"/>
                <w:lang w:eastAsia="tr-TR"/>
              </w:rPr>
              <w:t xml:space="preserve"> / GİRİŞİMLERİ</w:t>
            </w:r>
          </w:p>
        </w:tc>
        <w:tc>
          <w:tcPr>
            <w:tcW w:w="992" w:type="dxa"/>
            <w:shd w:val="clear" w:color="auto" w:fill="EDF2F8"/>
            <w:noWrap/>
            <w:vAlign w:val="center"/>
            <w:hideMark/>
          </w:tcPr>
          <w:p w14:paraId="1CA91765"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1DF33CEF"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612" w:type="dxa"/>
            <w:shd w:val="clear" w:color="auto" w:fill="EDF2F8"/>
            <w:noWrap/>
            <w:vAlign w:val="center"/>
            <w:hideMark/>
          </w:tcPr>
          <w:p w14:paraId="17755BFE"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2D33EE" w:rsidRPr="004C1F74" w14:paraId="336AA68B" w14:textId="77777777" w:rsidTr="00E251EC">
        <w:trPr>
          <w:trHeight w:val="596"/>
        </w:trPr>
        <w:tc>
          <w:tcPr>
            <w:tcW w:w="2943" w:type="dxa"/>
            <w:vMerge/>
            <w:shd w:val="clear" w:color="auto" w:fill="EDF2F8"/>
            <w:noWrap/>
            <w:vAlign w:val="center"/>
            <w:hideMark/>
          </w:tcPr>
          <w:p w14:paraId="7A94F945"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402BD4BC"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GLOSSOFARENGİAL</w:t>
            </w:r>
            <w:r w:rsidR="00765D37">
              <w:rPr>
                <w:rFonts w:eastAsia="Times New Roman" w:cs="Calibri"/>
                <w:color w:val="000000"/>
                <w:lang w:eastAsia="tr-TR"/>
              </w:rPr>
              <w:t xml:space="preserve">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6C8D161F"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1" w:type="dxa"/>
            <w:shd w:val="clear" w:color="auto" w:fill="EDF2F8"/>
            <w:noWrap/>
            <w:vAlign w:val="center"/>
            <w:hideMark/>
          </w:tcPr>
          <w:p w14:paraId="7B969DB1"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612" w:type="dxa"/>
            <w:shd w:val="clear" w:color="auto" w:fill="EDF2F8"/>
            <w:noWrap/>
            <w:vAlign w:val="center"/>
            <w:hideMark/>
          </w:tcPr>
          <w:p w14:paraId="5C2C8802"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C55F5FB" w14:textId="77777777" w:rsidTr="00E251EC">
        <w:trPr>
          <w:trHeight w:val="596"/>
        </w:trPr>
        <w:tc>
          <w:tcPr>
            <w:tcW w:w="2943" w:type="dxa"/>
            <w:vMerge w:val="restart"/>
            <w:shd w:val="clear" w:color="auto" w:fill="EDF2F8"/>
            <w:noWrap/>
            <w:vAlign w:val="center"/>
            <w:hideMark/>
          </w:tcPr>
          <w:p w14:paraId="1D83F8F7" w14:textId="77777777" w:rsidR="00685EC0" w:rsidRPr="006A04A1" w:rsidRDefault="00685EC0" w:rsidP="00FF1D46">
            <w:pPr>
              <w:spacing w:after="0" w:line="240" w:lineRule="auto"/>
              <w:rPr>
                <w:b/>
                <w:color w:val="000000"/>
              </w:rPr>
            </w:pPr>
            <w:r w:rsidRPr="006A04A1">
              <w:rPr>
                <w:b/>
                <w:color w:val="000000"/>
              </w:rPr>
              <w:t>TORAKAL AĞRILAR</w:t>
            </w:r>
          </w:p>
        </w:tc>
        <w:tc>
          <w:tcPr>
            <w:tcW w:w="4145" w:type="dxa"/>
            <w:shd w:val="clear" w:color="auto" w:fill="EDF2F8"/>
            <w:noWrap/>
            <w:vAlign w:val="center"/>
            <w:hideMark/>
          </w:tcPr>
          <w:p w14:paraId="6AF2E6BB" w14:textId="77777777" w:rsidR="00685EC0" w:rsidRDefault="00685EC0" w:rsidP="00685EC0">
            <w:pPr>
              <w:spacing w:after="0" w:line="240" w:lineRule="auto"/>
              <w:rPr>
                <w:rFonts w:eastAsia="Times New Roman" w:cs="Calibri"/>
                <w:color w:val="000000"/>
                <w:lang w:eastAsia="tr-TR"/>
              </w:rPr>
            </w:pPr>
            <w:r>
              <w:rPr>
                <w:rFonts w:eastAsia="Times New Roman" w:cs="Calibri"/>
                <w:color w:val="000000"/>
                <w:lang w:eastAsia="tr-TR"/>
              </w:rPr>
              <w:t xml:space="preserve">TORAKAL SEMPATİK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038A8D52"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755C4027"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6F160F4D" w14:textId="77777777" w:rsidR="00685EC0" w:rsidRPr="00B278FA"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2EC85CA" w14:textId="77777777" w:rsidTr="00E251EC">
        <w:trPr>
          <w:trHeight w:val="596"/>
        </w:trPr>
        <w:tc>
          <w:tcPr>
            <w:tcW w:w="2943" w:type="dxa"/>
            <w:vMerge/>
            <w:shd w:val="clear" w:color="auto" w:fill="EDF2F8"/>
            <w:noWrap/>
            <w:vAlign w:val="center"/>
            <w:hideMark/>
          </w:tcPr>
          <w:p w14:paraId="48CA8582"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1C70B893" w14:textId="77777777" w:rsidR="00685EC0"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İNTERKOSTAL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2B65ABE8" w14:textId="77777777" w:rsidR="00685EC0" w:rsidRPr="004C1F74" w:rsidRDefault="00044125" w:rsidP="00685EC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7680A836" w14:textId="77777777" w:rsidR="00685EC0" w:rsidRPr="004C1F74" w:rsidRDefault="00044125"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0C2240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2059451" w14:textId="77777777" w:rsidTr="00E251EC">
        <w:trPr>
          <w:trHeight w:val="596"/>
        </w:trPr>
        <w:tc>
          <w:tcPr>
            <w:tcW w:w="2943" w:type="dxa"/>
            <w:shd w:val="clear" w:color="auto" w:fill="EDF2F8"/>
            <w:noWrap/>
            <w:vAlign w:val="center"/>
            <w:hideMark/>
          </w:tcPr>
          <w:p w14:paraId="76D59C80" w14:textId="77777777" w:rsidR="00685EC0" w:rsidRPr="006A04A1" w:rsidRDefault="00685EC0" w:rsidP="00FF1D46">
            <w:pPr>
              <w:spacing w:after="0" w:line="240" w:lineRule="auto"/>
              <w:rPr>
                <w:b/>
                <w:color w:val="000000"/>
              </w:rPr>
            </w:pPr>
            <w:r w:rsidRPr="006A04A1">
              <w:rPr>
                <w:b/>
                <w:color w:val="000000"/>
              </w:rPr>
              <w:t>BATIN AĞRILARI</w:t>
            </w:r>
          </w:p>
        </w:tc>
        <w:tc>
          <w:tcPr>
            <w:tcW w:w="4145" w:type="dxa"/>
            <w:shd w:val="clear" w:color="auto" w:fill="EDF2F8"/>
            <w:noWrap/>
            <w:vAlign w:val="center"/>
            <w:hideMark/>
          </w:tcPr>
          <w:p w14:paraId="7BE1E018"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ÇÖLİYAK GANGLİON / SPLANKNİK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235EF3D4"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0CBCD04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28EF97A"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CECC3A1" w14:textId="77777777" w:rsidTr="00E251EC">
        <w:trPr>
          <w:trHeight w:val="596"/>
        </w:trPr>
        <w:tc>
          <w:tcPr>
            <w:tcW w:w="2943" w:type="dxa"/>
            <w:vMerge w:val="restart"/>
            <w:shd w:val="clear" w:color="auto" w:fill="EDF2F8"/>
            <w:noWrap/>
            <w:vAlign w:val="center"/>
            <w:hideMark/>
          </w:tcPr>
          <w:p w14:paraId="2B17967B" w14:textId="77777777" w:rsidR="00685EC0" w:rsidRPr="006A04A1" w:rsidRDefault="00685EC0" w:rsidP="00FF1D46">
            <w:pPr>
              <w:spacing w:after="0" w:line="240" w:lineRule="auto"/>
              <w:rPr>
                <w:b/>
                <w:color w:val="000000"/>
              </w:rPr>
            </w:pPr>
            <w:r w:rsidRPr="006A04A1">
              <w:rPr>
                <w:b/>
                <w:color w:val="000000"/>
              </w:rPr>
              <w:t>PELVİK AĞRILAR</w:t>
            </w:r>
          </w:p>
        </w:tc>
        <w:tc>
          <w:tcPr>
            <w:tcW w:w="4145" w:type="dxa"/>
            <w:shd w:val="clear" w:color="auto" w:fill="EDF2F8"/>
            <w:noWrap/>
            <w:vAlign w:val="center"/>
            <w:hideMark/>
          </w:tcPr>
          <w:p w14:paraId="42F4C93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HİPOGASTRİK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43D866B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5FE8B67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7DAC0FF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9A529C8" w14:textId="77777777" w:rsidTr="00E251EC">
        <w:trPr>
          <w:trHeight w:val="596"/>
        </w:trPr>
        <w:tc>
          <w:tcPr>
            <w:tcW w:w="2943" w:type="dxa"/>
            <w:vMerge/>
            <w:shd w:val="clear" w:color="auto" w:fill="EDF2F8"/>
            <w:noWrap/>
            <w:vAlign w:val="center"/>
            <w:hideMark/>
          </w:tcPr>
          <w:p w14:paraId="3219D620"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24384CEA"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İMPAR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EEB64D5"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4787FF3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756D7E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B45CFCD" w14:textId="77777777" w:rsidTr="00E251EC">
        <w:trPr>
          <w:trHeight w:val="559"/>
        </w:trPr>
        <w:tc>
          <w:tcPr>
            <w:tcW w:w="2943" w:type="dxa"/>
            <w:vMerge/>
            <w:shd w:val="clear" w:color="auto" w:fill="EDF2F8"/>
            <w:noWrap/>
            <w:vAlign w:val="center"/>
            <w:hideMark/>
          </w:tcPr>
          <w:p w14:paraId="0040C357"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4F928060"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OBTURATOR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4253BD51"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2192978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0FCB09D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856B664" w14:textId="77777777" w:rsidTr="00E251EC">
        <w:trPr>
          <w:trHeight w:val="596"/>
        </w:trPr>
        <w:tc>
          <w:tcPr>
            <w:tcW w:w="2943" w:type="dxa"/>
            <w:vMerge/>
            <w:shd w:val="clear" w:color="auto" w:fill="EDF2F8"/>
            <w:noWrap/>
            <w:vAlign w:val="center"/>
            <w:hideMark/>
          </w:tcPr>
          <w:p w14:paraId="4041E2FC"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3AADAC9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LATERAL KUTANÖZ FEMORAL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33C3354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62DF1059"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2830B56"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DDC6AB4" w14:textId="77777777" w:rsidTr="00E251EC">
        <w:trPr>
          <w:trHeight w:val="596"/>
        </w:trPr>
        <w:tc>
          <w:tcPr>
            <w:tcW w:w="2943" w:type="dxa"/>
            <w:vMerge/>
            <w:shd w:val="clear" w:color="auto" w:fill="EDF2F8"/>
            <w:noWrap/>
            <w:vAlign w:val="center"/>
            <w:hideMark/>
          </w:tcPr>
          <w:p w14:paraId="519FCD21"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7A8D4AAB"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İLİOHİPOGASTRİK / İLİOİNGUİNAL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976809A"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72305EC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4B1A38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466E318" w14:textId="77777777" w:rsidTr="00E251EC">
        <w:trPr>
          <w:trHeight w:val="596"/>
        </w:trPr>
        <w:tc>
          <w:tcPr>
            <w:tcW w:w="2943" w:type="dxa"/>
            <w:vMerge/>
            <w:shd w:val="clear" w:color="auto" w:fill="EDF2F8"/>
            <w:noWrap/>
            <w:vAlign w:val="center"/>
            <w:hideMark/>
          </w:tcPr>
          <w:p w14:paraId="3BF67FB7"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7A8E60ED"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PUDENTAL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43294EF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22C674A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3276033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FF82E60" w14:textId="77777777" w:rsidTr="00E251EC">
        <w:trPr>
          <w:trHeight w:val="596"/>
        </w:trPr>
        <w:tc>
          <w:tcPr>
            <w:tcW w:w="2943" w:type="dxa"/>
            <w:vMerge w:val="restart"/>
            <w:shd w:val="clear" w:color="auto" w:fill="EDF2F8"/>
            <w:noWrap/>
            <w:vAlign w:val="center"/>
            <w:hideMark/>
          </w:tcPr>
          <w:p w14:paraId="2A2308CE" w14:textId="77777777" w:rsidR="00685EC0" w:rsidRPr="006A04A1" w:rsidRDefault="00685EC0" w:rsidP="00FF1D46">
            <w:pPr>
              <w:spacing w:after="0" w:line="240" w:lineRule="auto"/>
              <w:rPr>
                <w:b/>
                <w:color w:val="000000"/>
              </w:rPr>
            </w:pPr>
            <w:r w:rsidRPr="00997C16">
              <w:rPr>
                <w:b/>
                <w:color w:val="000000"/>
              </w:rPr>
              <w:t>OMURGA KÖKENLİ AĞRILAR</w:t>
            </w:r>
          </w:p>
        </w:tc>
        <w:tc>
          <w:tcPr>
            <w:tcW w:w="4145" w:type="dxa"/>
            <w:shd w:val="clear" w:color="auto" w:fill="EDF2F8"/>
            <w:noWrap/>
            <w:vAlign w:val="center"/>
            <w:hideMark/>
          </w:tcPr>
          <w:p w14:paraId="1D158EB2"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SERVİKAL EPİDURAL ENJEKSİYONLAR</w:t>
            </w:r>
          </w:p>
        </w:tc>
        <w:tc>
          <w:tcPr>
            <w:tcW w:w="992" w:type="dxa"/>
            <w:shd w:val="clear" w:color="auto" w:fill="EDF2F8"/>
            <w:noWrap/>
            <w:vAlign w:val="center"/>
            <w:hideMark/>
          </w:tcPr>
          <w:p w14:paraId="5F0FFD8E"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37F27F3"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02C5651"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428F643" w14:textId="77777777" w:rsidTr="00E251EC">
        <w:trPr>
          <w:trHeight w:val="596"/>
        </w:trPr>
        <w:tc>
          <w:tcPr>
            <w:tcW w:w="2943" w:type="dxa"/>
            <w:vMerge/>
            <w:shd w:val="clear" w:color="auto" w:fill="EDF2F8"/>
            <w:noWrap/>
            <w:hideMark/>
          </w:tcPr>
          <w:p w14:paraId="6F18079E"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07E9243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SERVİKAL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61F60DF"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4CD40D66"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7E12D958"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2AC2EAE2" w14:textId="77777777" w:rsidTr="00E251EC">
        <w:trPr>
          <w:trHeight w:val="596"/>
        </w:trPr>
        <w:tc>
          <w:tcPr>
            <w:tcW w:w="2943" w:type="dxa"/>
            <w:vMerge/>
            <w:shd w:val="clear" w:color="auto" w:fill="EDF2F8"/>
            <w:noWrap/>
            <w:hideMark/>
          </w:tcPr>
          <w:p w14:paraId="227C3465"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11F2C82F" w14:textId="77777777" w:rsidR="00685EC0" w:rsidRPr="004C1F74" w:rsidRDefault="00685EC0" w:rsidP="005C4520">
            <w:pPr>
              <w:spacing w:after="0" w:line="240" w:lineRule="auto"/>
              <w:rPr>
                <w:rFonts w:eastAsia="Times New Roman" w:cs="Calibri"/>
                <w:color w:val="000000"/>
                <w:lang w:eastAsia="tr-TR"/>
              </w:rPr>
            </w:pPr>
            <w:r w:rsidRPr="0075728E">
              <w:rPr>
                <w:rFonts w:eastAsia="Times New Roman" w:cs="Calibri"/>
                <w:color w:val="000000"/>
                <w:lang w:eastAsia="tr-TR"/>
              </w:rPr>
              <w:t xml:space="preserve">SERVİKAL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29F65D1C"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6B5ED13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F8C0C5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4073BC8" w14:textId="77777777" w:rsidTr="00E251EC">
        <w:trPr>
          <w:trHeight w:val="596"/>
        </w:trPr>
        <w:tc>
          <w:tcPr>
            <w:tcW w:w="2943" w:type="dxa"/>
            <w:vMerge/>
            <w:shd w:val="clear" w:color="auto" w:fill="EDF2F8"/>
            <w:noWrap/>
            <w:hideMark/>
          </w:tcPr>
          <w:p w14:paraId="12B9A231"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68FED37"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SERVİKAL DİSK İÇİ GİRİŞİMLER</w:t>
            </w:r>
          </w:p>
        </w:tc>
        <w:tc>
          <w:tcPr>
            <w:tcW w:w="992" w:type="dxa"/>
            <w:shd w:val="clear" w:color="auto" w:fill="EDF2F8"/>
            <w:noWrap/>
            <w:vAlign w:val="center"/>
            <w:hideMark/>
          </w:tcPr>
          <w:p w14:paraId="0A8C58C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4535D50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3D3A637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2B5949C" w14:textId="77777777" w:rsidTr="00E251EC">
        <w:trPr>
          <w:trHeight w:val="596"/>
        </w:trPr>
        <w:tc>
          <w:tcPr>
            <w:tcW w:w="2943" w:type="dxa"/>
            <w:vMerge/>
            <w:shd w:val="clear" w:color="auto" w:fill="EDF2F8"/>
            <w:noWrap/>
            <w:hideMark/>
          </w:tcPr>
          <w:p w14:paraId="248D0FD2"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2A4AC8D"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TORAKAL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27C7F15"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4D2404A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79D31AB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12351AB" w14:textId="77777777" w:rsidTr="00E251EC">
        <w:trPr>
          <w:trHeight w:val="596"/>
        </w:trPr>
        <w:tc>
          <w:tcPr>
            <w:tcW w:w="2943" w:type="dxa"/>
            <w:vMerge/>
            <w:shd w:val="clear" w:color="auto" w:fill="EDF2F8"/>
            <w:noWrap/>
            <w:hideMark/>
          </w:tcPr>
          <w:p w14:paraId="7B12F751"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21A6C5AE"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TORAKAL EPİDURAL ENJEKSİYON</w:t>
            </w:r>
          </w:p>
        </w:tc>
        <w:tc>
          <w:tcPr>
            <w:tcW w:w="992" w:type="dxa"/>
            <w:shd w:val="clear" w:color="auto" w:fill="EDF2F8"/>
            <w:noWrap/>
            <w:vAlign w:val="center"/>
            <w:hideMark/>
          </w:tcPr>
          <w:p w14:paraId="15FA6361"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41C3386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7958DD00"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E32A9AC" w14:textId="77777777" w:rsidTr="00E251EC">
        <w:trPr>
          <w:trHeight w:val="596"/>
        </w:trPr>
        <w:tc>
          <w:tcPr>
            <w:tcW w:w="2943" w:type="dxa"/>
            <w:vMerge/>
            <w:shd w:val="clear" w:color="auto" w:fill="EDF2F8"/>
            <w:noWrap/>
            <w:hideMark/>
          </w:tcPr>
          <w:p w14:paraId="2300F2F3"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6752858"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TORAKAL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0799B08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2E160EE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F47527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F34CF77" w14:textId="77777777" w:rsidTr="00E251EC">
        <w:trPr>
          <w:trHeight w:val="596"/>
        </w:trPr>
        <w:tc>
          <w:tcPr>
            <w:tcW w:w="2943" w:type="dxa"/>
            <w:vMerge/>
            <w:shd w:val="clear" w:color="auto" w:fill="EDF2F8"/>
            <w:noWrap/>
            <w:hideMark/>
          </w:tcPr>
          <w:p w14:paraId="48A3DF2F"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1B5F4A6"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TORAKAL DİSK İÇİ GİRİŞİMLER</w:t>
            </w:r>
          </w:p>
        </w:tc>
        <w:tc>
          <w:tcPr>
            <w:tcW w:w="992" w:type="dxa"/>
            <w:shd w:val="clear" w:color="auto" w:fill="EDF2F8"/>
            <w:noWrap/>
            <w:vAlign w:val="center"/>
            <w:hideMark/>
          </w:tcPr>
          <w:p w14:paraId="4C7777B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1E37B704"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5A74D5A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C6E82CE" w14:textId="77777777" w:rsidTr="00E251EC">
        <w:trPr>
          <w:trHeight w:val="596"/>
        </w:trPr>
        <w:tc>
          <w:tcPr>
            <w:tcW w:w="2943" w:type="dxa"/>
            <w:vMerge/>
            <w:shd w:val="clear" w:color="auto" w:fill="EDF2F8"/>
            <w:noWrap/>
            <w:hideMark/>
          </w:tcPr>
          <w:p w14:paraId="3807EEBC"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235E685B"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LOMBER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77D63E8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7129A83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66274AD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213211A6" w14:textId="77777777" w:rsidTr="00E251EC">
        <w:trPr>
          <w:trHeight w:val="596"/>
        </w:trPr>
        <w:tc>
          <w:tcPr>
            <w:tcW w:w="2943" w:type="dxa"/>
            <w:vMerge/>
            <w:shd w:val="clear" w:color="auto" w:fill="EDF2F8"/>
            <w:noWrap/>
            <w:hideMark/>
          </w:tcPr>
          <w:p w14:paraId="069CDFDF"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4B4528FB"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LOMBER EPİDURAL ENJEKSİYON</w:t>
            </w:r>
          </w:p>
        </w:tc>
        <w:tc>
          <w:tcPr>
            <w:tcW w:w="992" w:type="dxa"/>
            <w:shd w:val="clear" w:color="auto" w:fill="EDF2F8"/>
            <w:noWrap/>
            <w:vAlign w:val="center"/>
            <w:hideMark/>
          </w:tcPr>
          <w:p w14:paraId="3741FD26"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79997E1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086DF5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8115297" w14:textId="77777777" w:rsidTr="00E251EC">
        <w:trPr>
          <w:trHeight w:val="596"/>
        </w:trPr>
        <w:tc>
          <w:tcPr>
            <w:tcW w:w="2943" w:type="dxa"/>
            <w:vMerge/>
            <w:shd w:val="clear" w:color="auto" w:fill="EDF2F8"/>
            <w:noWrap/>
            <w:hideMark/>
          </w:tcPr>
          <w:p w14:paraId="18DBE460"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46D4ECE6"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LOMBER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71910BF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64850FD2"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5FBCC653"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FC2169F" w14:textId="77777777" w:rsidTr="00E251EC">
        <w:trPr>
          <w:trHeight w:val="596"/>
        </w:trPr>
        <w:tc>
          <w:tcPr>
            <w:tcW w:w="2943" w:type="dxa"/>
            <w:vMerge/>
            <w:shd w:val="clear" w:color="auto" w:fill="EDF2F8"/>
            <w:noWrap/>
            <w:hideMark/>
          </w:tcPr>
          <w:p w14:paraId="7B9A4F08"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69D6E07D"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LOMBER DİSK İÇİ GİRİŞİMLER</w:t>
            </w:r>
          </w:p>
        </w:tc>
        <w:tc>
          <w:tcPr>
            <w:tcW w:w="992" w:type="dxa"/>
            <w:shd w:val="clear" w:color="auto" w:fill="EDF2F8"/>
            <w:noWrap/>
            <w:vAlign w:val="center"/>
            <w:hideMark/>
          </w:tcPr>
          <w:p w14:paraId="736EFB8A"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03B4DF1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CDE1B17"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78C3DF3" w14:textId="77777777" w:rsidTr="00E251EC">
        <w:trPr>
          <w:trHeight w:val="596"/>
        </w:trPr>
        <w:tc>
          <w:tcPr>
            <w:tcW w:w="2943" w:type="dxa"/>
            <w:vMerge/>
            <w:shd w:val="clear" w:color="auto" w:fill="EDF2F8"/>
            <w:noWrap/>
            <w:hideMark/>
          </w:tcPr>
          <w:p w14:paraId="53EAC6B9"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0D695E0"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KAUDAL ENJEKSİYONLAR</w:t>
            </w:r>
          </w:p>
        </w:tc>
        <w:tc>
          <w:tcPr>
            <w:tcW w:w="992" w:type="dxa"/>
            <w:shd w:val="clear" w:color="auto" w:fill="EDF2F8"/>
            <w:noWrap/>
            <w:vAlign w:val="center"/>
            <w:hideMark/>
          </w:tcPr>
          <w:p w14:paraId="7340971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FF0B8E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0F23948"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510EF177" w14:textId="77777777" w:rsidTr="00E251EC">
        <w:trPr>
          <w:trHeight w:val="596"/>
        </w:trPr>
        <w:tc>
          <w:tcPr>
            <w:tcW w:w="2943" w:type="dxa"/>
            <w:vMerge/>
            <w:shd w:val="clear" w:color="auto" w:fill="EDF2F8"/>
            <w:noWrap/>
            <w:hideMark/>
          </w:tcPr>
          <w:p w14:paraId="2A314EFF"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40B05D8F"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EPİDURAL LİZİS/EPİDUROSKOPİ</w:t>
            </w:r>
          </w:p>
        </w:tc>
        <w:tc>
          <w:tcPr>
            <w:tcW w:w="992" w:type="dxa"/>
            <w:shd w:val="clear" w:color="auto" w:fill="EDF2F8"/>
            <w:noWrap/>
            <w:vAlign w:val="center"/>
            <w:hideMark/>
          </w:tcPr>
          <w:p w14:paraId="4902176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7047DBA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0FC343D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37934F5" w14:textId="77777777" w:rsidTr="00E251EC">
        <w:trPr>
          <w:trHeight w:val="596"/>
        </w:trPr>
        <w:tc>
          <w:tcPr>
            <w:tcW w:w="2943" w:type="dxa"/>
            <w:vMerge/>
            <w:shd w:val="clear" w:color="auto" w:fill="EDF2F8"/>
            <w:noWrap/>
            <w:hideMark/>
          </w:tcPr>
          <w:p w14:paraId="455231F4"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D5341AB" w14:textId="77777777" w:rsidR="00685EC0" w:rsidRDefault="00685EC0" w:rsidP="00731047">
            <w:pPr>
              <w:spacing w:after="0" w:line="240" w:lineRule="auto"/>
              <w:rPr>
                <w:rFonts w:eastAsia="Times New Roman" w:cs="Calibri"/>
                <w:color w:val="000000"/>
                <w:lang w:eastAsia="tr-TR"/>
              </w:rPr>
            </w:pPr>
            <w:r>
              <w:rPr>
                <w:rFonts w:eastAsia="Times New Roman" w:cs="Calibri"/>
                <w:color w:val="000000"/>
                <w:lang w:eastAsia="tr-TR"/>
              </w:rPr>
              <w:t xml:space="preserve">SAKRAL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7E0B29C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0D4E2CBB"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0B16C466"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E878EA3" w14:textId="77777777" w:rsidTr="00E251EC">
        <w:trPr>
          <w:trHeight w:val="431"/>
        </w:trPr>
        <w:tc>
          <w:tcPr>
            <w:tcW w:w="2943" w:type="dxa"/>
            <w:vMerge/>
            <w:shd w:val="clear" w:color="auto" w:fill="EDF2F8"/>
            <w:noWrap/>
            <w:hideMark/>
          </w:tcPr>
          <w:p w14:paraId="5BF13B72"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0827734"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VERTEBROPLASTİ/KİFOPLASTİ</w:t>
            </w:r>
          </w:p>
        </w:tc>
        <w:tc>
          <w:tcPr>
            <w:tcW w:w="992" w:type="dxa"/>
            <w:shd w:val="clear" w:color="auto" w:fill="EDF2F8"/>
            <w:noWrap/>
            <w:vAlign w:val="center"/>
            <w:hideMark/>
          </w:tcPr>
          <w:p w14:paraId="3823EA3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1" w:type="dxa"/>
            <w:shd w:val="clear" w:color="auto" w:fill="EDF2F8"/>
            <w:noWrap/>
            <w:vAlign w:val="center"/>
            <w:hideMark/>
          </w:tcPr>
          <w:p w14:paraId="54DD488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8332E6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39744EA" w14:textId="77777777" w:rsidTr="00E251EC">
        <w:trPr>
          <w:trHeight w:val="596"/>
        </w:trPr>
        <w:tc>
          <w:tcPr>
            <w:tcW w:w="2943" w:type="dxa"/>
            <w:vMerge/>
            <w:shd w:val="clear" w:color="auto" w:fill="EDF2F8"/>
            <w:noWrap/>
            <w:hideMark/>
          </w:tcPr>
          <w:p w14:paraId="6177FB06"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2E6001A"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EPİDURAL /İNTRATEKAL KATATER-POMPA-PORT İMPLANTASYONU</w:t>
            </w:r>
          </w:p>
        </w:tc>
        <w:tc>
          <w:tcPr>
            <w:tcW w:w="992" w:type="dxa"/>
            <w:shd w:val="clear" w:color="auto" w:fill="EDF2F8"/>
            <w:noWrap/>
            <w:vAlign w:val="center"/>
            <w:hideMark/>
          </w:tcPr>
          <w:p w14:paraId="5C9EC700"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524537D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47D3CE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6875871" w14:textId="77777777" w:rsidTr="00E251EC">
        <w:trPr>
          <w:trHeight w:val="349"/>
        </w:trPr>
        <w:tc>
          <w:tcPr>
            <w:tcW w:w="2943" w:type="dxa"/>
            <w:vMerge/>
            <w:shd w:val="clear" w:color="auto" w:fill="EDF2F8"/>
            <w:noWrap/>
            <w:hideMark/>
          </w:tcPr>
          <w:p w14:paraId="2D3B7F4E"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E8F92F3" w14:textId="77777777" w:rsidR="00685EC0" w:rsidRDefault="00685EC0" w:rsidP="006A5ECF">
            <w:pPr>
              <w:spacing w:after="0" w:line="240" w:lineRule="auto"/>
              <w:rPr>
                <w:rFonts w:eastAsia="Times New Roman" w:cs="Calibri"/>
                <w:color w:val="000000"/>
                <w:lang w:eastAsia="tr-TR"/>
              </w:rPr>
            </w:pPr>
            <w:r>
              <w:rPr>
                <w:rFonts w:eastAsia="Times New Roman" w:cs="Calibri"/>
                <w:color w:val="000000"/>
                <w:lang w:eastAsia="tr-TR"/>
              </w:rPr>
              <w:t>SAKR</w:t>
            </w:r>
            <w:r w:rsidR="006A5ECF">
              <w:rPr>
                <w:rFonts w:eastAsia="Times New Roman" w:cs="Calibri"/>
                <w:color w:val="000000"/>
                <w:lang w:eastAsia="tr-TR"/>
              </w:rPr>
              <w:t xml:space="preserve">OİLİAK EKLEM ENJEKSİYONLARI </w:t>
            </w:r>
            <w:r w:rsidR="009F2DD1">
              <w:rPr>
                <w:rFonts w:eastAsia="Times New Roman" w:cs="Calibri"/>
                <w:color w:val="000000"/>
                <w:lang w:eastAsia="tr-TR"/>
              </w:rPr>
              <w:t>VE RF</w:t>
            </w:r>
          </w:p>
        </w:tc>
        <w:tc>
          <w:tcPr>
            <w:tcW w:w="992" w:type="dxa"/>
            <w:shd w:val="clear" w:color="auto" w:fill="EDF2F8"/>
            <w:noWrap/>
            <w:vAlign w:val="center"/>
            <w:hideMark/>
          </w:tcPr>
          <w:p w14:paraId="45055649"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78CBF87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4081E83"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2A0D973" w14:textId="77777777" w:rsidTr="00E251EC">
        <w:trPr>
          <w:trHeight w:val="425"/>
        </w:trPr>
        <w:tc>
          <w:tcPr>
            <w:tcW w:w="2943" w:type="dxa"/>
            <w:vMerge/>
            <w:shd w:val="clear" w:color="auto" w:fill="EDF2F8"/>
            <w:noWrap/>
            <w:hideMark/>
          </w:tcPr>
          <w:p w14:paraId="11589A28"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0F1E9F5D" w14:textId="77777777" w:rsidR="00685EC0" w:rsidRDefault="00685EC0" w:rsidP="00685EC0">
            <w:pPr>
              <w:spacing w:after="0" w:line="240" w:lineRule="auto"/>
              <w:rPr>
                <w:rFonts w:eastAsia="Times New Roman" w:cs="Calibri"/>
                <w:color w:val="000000"/>
                <w:lang w:eastAsia="tr-TR"/>
              </w:rPr>
            </w:pPr>
            <w:r w:rsidRPr="00685EC0">
              <w:rPr>
                <w:rFonts w:eastAsia="Times New Roman" w:cs="Calibri"/>
                <w:color w:val="000000"/>
                <w:lang w:eastAsia="tr-TR"/>
              </w:rPr>
              <w:t xml:space="preserve">LOMBER SEMPATİK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24D47A6B"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669273A"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0B129312" w14:textId="77777777" w:rsidR="00685EC0" w:rsidRPr="006A04A1" w:rsidRDefault="00685EC0" w:rsidP="00685EC0">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6A2E746" w14:textId="77777777" w:rsidTr="00E251EC">
        <w:trPr>
          <w:trHeight w:val="403"/>
        </w:trPr>
        <w:tc>
          <w:tcPr>
            <w:tcW w:w="2943" w:type="dxa"/>
            <w:vMerge w:val="restart"/>
            <w:shd w:val="clear" w:color="auto" w:fill="EDF2F8"/>
            <w:noWrap/>
            <w:vAlign w:val="center"/>
            <w:hideMark/>
          </w:tcPr>
          <w:p w14:paraId="4FC30EA8" w14:textId="77777777" w:rsidR="00685EC0" w:rsidRPr="00997C16" w:rsidRDefault="00685EC0" w:rsidP="00FF1D46">
            <w:pPr>
              <w:spacing w:after="0" w:line="240" w:lineRule="auto"/>
              <w:rPr>
                <w:b/>
                <w:color w:val="000000"/>
              </w:rPr>
            </w:pPr>
            <w:r>
              <w:rPr>
                <w:b/>
                <w:color w:val="000000"/>
              </w:rPr>
              <w:t>EKSTREMİTE VE EKLEM AĞRISI</w:t>
            </w:r>
          </w:p>
        </w:tc>
        <w:tc>
          <w:tcPr>
            <w:tcW w:w="4145" w:type="dxa"/>
            <w:shd w:val="clear" w:color="auto" w:fill="EDF2F8"/>
            <w:noWrap/>
            <w:vAlign w:val="center"/>
            <w:hideMark/>
          </w:tcPr>
          <w:p w14:paraId="091622DE"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EKLEM İÇİ ENJEKSİYONLAR</w:t>
            </w:r>
          </w:p>
        </w:tc>
        <w:tc>
          <w:tcPr>
            <w:tcW w:w="992" w:type="dxa"/>
            <w:shd w:val="clear" w:color="auto" w:fill="EDF2F8"/>
            <w:noWrap/>
            <w:vAlign w:val="center"/>
            <w:hideMark/>
          </w:tcPr>
          <w:p w14:paraId="31445E5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26E3F23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1D0142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ED24E87" w14:textId="77777777" w:rsidTr="00E251EC">
        <w:trPr>
          <w:trHeight w:val="422"/>
        </w:trPr>
        <w:tc>
          <w:tcPr>
            <w:tcW w:w="2943" w:type="dxa"/>
            <w:vMerge/>
            <w:shd w:val="clear" w:color="auto" w:fill="EDF2F8"/>
            <w:noWrap/>
            <w:vAlign w:val="center"/>
            <w:hideMark/>
          </w:tcPr>
          <w:p w14:paraId="628F5BF8" w14:textId="77777777" w:rsidR="00685EC0" w:rsidRDefault="00685EC0" w:rsidP="00FF1D46">
            <w:pPr>
              <w:spacing w:after="0" w:line="240" w:lineRule="auto"/>
              <w:rPr>
                <w:b/>
                <w:color w:val="000000"/>
              </w:rPr>
            </w:pPr>
          </w:p>
        </w:tc>
        <w:tc>
          <w:tcPr>
            <w:tcW w:w="4145" w:type="dxa"/>
            <w:shd w:val="clear" w:color="auto" w:fill="EDF2F8"/>
            <w:noWrap/>
            <w:vAlign w:val="center"/>
            <w:hideMark/>
          </w:tcPr>
          <w:p w14:paraId="30C81688"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DİĞER LOKAL ENJEKSİYONLAR</w:t>
            </w:r>
          </w:p>
        </w:tc>
        <w:tc>
          <w:tcPr>
            <w:tcW w:w="992" w:type="dxa"/>
            <w:shd w:val="clear" w:color="auto" w:fill="EDF2F8"/>
            <w:noWrap/>
            <w:vAlign w:val="center"/>
            <w:hideMark/>
          </w:tcPr>
          <w:p w14:paraId="0715264B"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516AB84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062C5C01"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6764AE6" w14:textId="77777777" w:rsidTr="00E251EC">
        <w:trPr>
          <w:trHeight w:val="415"/>
        </w:trPr>
        <w:tc>
          <w:tcPr>
            <w:tcW w:w="2943" w:type="dxa"/>
            <w:vMerge/>
            <w:shd w:val="clear" w:color="auto" w:fill="EDF2F8"/>
            <w:noWrap/>
            <w:vAlign w:val="center"/>
            <w:hideMark/>
          </w:tcPr>
          <w:p w14:paraId="151B8BC7" w14:textId="77777777" w:rsidR="00685EC0" w:rsidRDefault="00685EC0" w:rsidP="00FF1D46">
            <w:pPr>
              <w:spacing w:after="0" w:line="240" w:lineRule="auto"/>
              <w:rPr>
                <w:b/>
                <w:color w:val="000000"/>
              </w:rPr>
            </w:pPr>
          </w:p>
        </w:tc>
        <w:tc>
          <w:tcPr>
            <w:tcW w:w="4145" w:type="dxa"/>
            <w:shd w:val="clear" w:color="auto" w:fill="EDF2F8"/>
            <w:noWrap/>
            <w:vAlign w:val="center"/>
            <w:hideMark/>
          </w:tcPr>
          <w:p w14:paraId="5CCE1926"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TÜNEL İÇİ ENJEKSİYONLARI</w:t>
            </w:r>
          </w:p>
        </w:tc>
        <w:tc>
          <w:tcPr>
            <w:tcW w:w="992" w:type="dxa"/>
            <w:shd w:val="clear" w:color="auto" w:fill="EDF2F8"/>
            <w:noWrap/>
            <w:vAlign w:val="center"/>
            <w:hideMark/>
          </w:tcPr>
          <w:p w14:paraId="69A7A80F"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5FE73EC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561729A"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A30D04F" w14:textId="77777777" w:rsidTr="00E251EC">
        <w:trPr>
          <w:trHeight w:val="407"/>
        </w:trPr>
        <w:tc>
          <w:tcPr>
            <w:tcW w:w="2943" w:type="dxa"/>
            <w:shd w:val="clear" w:color="auto" w:fill="EDF2F8"/>
            <w:noWrap/>
            <w:vAlign w:val="center"/>
            <w:hideMark/>
          </w:tcPr>
          <w:p w14:paraId="432421F0" w14:textId="77777777" w:rsidR="00685EC0" w:rsidRPr="006A04A1" w:rsidRDefault="00685EC0" w:rsidP="00FF1D46">
            <w:pPr>
              <w:spacing w:after="0" w:line="240" w:lineRule="auto"/>
              <w:rPr>
                <w:b/>
                <w:color w:val="000000"/>
              </w:rPr>
            </w:pPr>
            <w:r w:rsidRPr="006A04A1">
              <w:rPr>
                <w:b/>
                <w:color w:val="000000"/>
              </w:rPr>
              <w:t>MİYOFASİYAL AĞRI</w:t>
            </w:r>
          </w:p>
        </w:tc>
        <w:tc>
          <w:tcPr>
            <w:tcW w:w="4145" w:type="dxa"/>
            <w:shd w:val="clear" w:color="auto" w:fill="EDF2F8"/>
            <w:noWrap/>
            <w:vAlign w:val="center"/>
            <w:hideMark/>
          </w:tcPr>
          <w:p w14:paraId="5C36B97F"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TETİK NOKTA ENJEKSİYONLARI</w:t>
            </w:r>
          </w:p>
        </w:tc>
        <w:tc>
          <w:tcPr>
            <w:tcW w:w="992" w:type="dxa"/>
            <w:shd w:val="clear" w:color="auto" w:fill="EDF2F8"/>
            <w:noWrap/>
            <w:vAlign w:val="center"/>
            <w:hideMark/>
          </w:tcPr>
          <w:p w14:paraId="3A7717A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5D3255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04BE22F"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4E12D07" w14:textId="77777777" w:rsidTr="00E251EC">
        <w:trPr>
          <w:trHeight w:val="412"/>
        </w:trPr>
        <w:tc>
          <w:tcPr>
            <w:tcW w:w="2943" w:type="dxa"/>
            <w:vMerge w:val="restart"/>
            <w:shd w:val="clear" w:color="auto" w:fill="EDF2F8"/>
            <w:noWrap/>
            <w:vAlign w:val="center"/>
            <w:hideMark/>
          </w:tcPr>
          <w:p w14:paraId="4DB4391F" w14:textId="77777777" w:rsidR="00685EC0" w:rsidRPr="006A04A1" w:rsidRDefault="00685EC0" w:rsidP="00FF1D46">
            <w:pPr>
              <w:spacing w:after="0" w:line="240" w:lineRule="auto"/>
              <w:rPr>
                <w:b/>
                <w:color w:val="000000"/>
              </w:rPr>
            </w:pPr>
            <w:r w:rsidRPr="006A04A1">
              <w:rPr>
                <w:b/>
                <w:color w:val="000000"/>
              </w:rPr>
              <w:t>NÖROMODULASYON YÖNTEMLERİ</w:t>
            </w:r>
          </w:p>
        </w:tc>
        <w:tc>
          <w:tcPr>
            <w:tcW w:w="4145" w:type="dxa"/>
            <w:shd w:val="clear" w:color="auto" w:fill="EDF2F8"/>
            <w:noWrap/>
            <w:vAlign w:val="center"/>
            <w:hideMark/>
          </w:tcPr>
          <w:p w14:paraId="16002C9C"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SPİNAL KORD STİMÜLASYONU</w:t>
            </w:r>
          </w:p>
        </w:tc>
        <w:tc>
          <w:tcPr>
            <w:tcW w:w="992" w:type="dxa"/>
            <w:shd w:val="clear" w:color="auto" w:fill="EDF2F8"/>
            <w:noWrap/>
            <w:vAlign w:val="center"/>
            <w:hideMark/>
          </w:tcPr>
          <w:p w14:paraId="1FBC280D"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10594A3A"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C813BD5"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98E92E3" w14:textId="77777777" w:rsidTr="00E251EC">
        <w:trPr>
          <w:trHeight w:val="596"/>
        </w:trPr>
        <w:tc>
          <w:tcPr>
            <w:tcW w:w="2943" w:type="dxa"/>
            <w:vMerge/>
            <w:shd w:val="clear" w:color="auto" w:fill="EDF2F8"/>
            <w:noWrap/>
            <w:hideMark/>
          </w:tcPr>
          <w:p w14:paraId="1D89266F" w14:textId="77777777" w:rsidR="00685EC0" w:rsidRPr="004C1F74" w:rsidRDefault="00685EC0" w:rsidP="00FF1D46">
            <w:pPr>
              <w:spacing w:after="0" w:line="240" w:lineRule="auto"/>
              <w:rPr>
                <w:rFonts w:eastAsia="Times New Roman" w:cs="Calibri"/>
                <w:b/>
                <w:bCs/>
                <w:color w:val="000000"/>
                <w:lang w:eastAsia="tr-TR"/>
              </w:rPr>
            </w:pPr>
          </w:p>
        </w:tc>
        <w:tc>
          <w:tcPr>
            <w:tcW w:w="4145" w:type="dxa"/>
            <w:shd w:val="clear" w:color="auto" w:fill="EDF2F8"/>
            <w:noWrap/>
            <w:vAlign w:val="center"/>
            <w:hideMark/>
          </w:tcPr>
          <w:p w14:paraId="31942F57"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PERİFERİK SİNİR STİMÜLASYONU</w:t>
            </w:r>
          </w:p>
        </w:tc>
        <w:tc>
          <w:tcPr>
            <w:tcW w:w="992" w:type="dxa"/>
            <w:shd w:val="clear" w:color="auto" w:fill="EDF2F8"/>
            <w:noWrap/>
            <w:vAlign w:val="center"/>
            <w:hideMark/>
          </w:tcPr>
          <w:p w14:paraId="1CE8ED3B"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1" w:type="dxa"/>
            <w:shd w:val="clear" w:color="auto" w:fill="EDF2F8"/>
            <w:noWrap/>
            <w:vAlign w:val="center"/>
            <w:hideMark/>
          </w:tcPr>
          <w:p w14:paraId="2EE1B4F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3E955D5"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bl>
    <w:p w14:paraId="7DA5E561" w14:textId="77777777" w:rsidR="009441E8" w:rsidRDefault="009441E8" w:rsidP="00FF1D46">
      <w:pPr>
        <w:tabs>
          <w:tab w:val="left" w:pos="284"/>
          <w:tab w:val="left" w:pos="567"/>
        </w:tabs>
        <w:spacing w:after="0" w:line="240" w:lineRule="auto"/>
        <w:contextualSpacing/>
        <w:jc w:val="both"/>
        <w:outlineLvl w:val="2"/>
        <w:rPr>
          <w:rFonts w:cs="Calibri"/>
          <w:b/>
        </w:rPr>
      </w:pPr>
    </w:p>
    <w:p w14:paraId="605DAF0D" w14:textId="77777777" w:rsidR="00666010" w:rsidRDefault="00666010" w:rsidP="00666010">
      <w:pPr>
        <w:tabs>
          <w:tab w:val="left" w:pos="284"/>
          <w:tab w:val="left" w:pos="567"/>
        </w:tabs>
        <w:spacing w:after="0" w:line="360" w:lineRule="auto"/>
        <w:contextualSpacing/>
        <w:jc w:val="both"/>
        <w:outlineLvl w:val="2"/>
        <w:rPr>
          <w:rFonts w:cs="Calibri"/>
          <w:b/>
        </w:rPr>
      </w:pPr>
    </w:p>
    <w:p w14:paraId="05116676" w14:textId="77777777" w:rsidR="006D028E" w:rsidRDefault="006D028E" w:rsidP="00666010">
      <w:pPr>
        <w:tabs>
          <w:tab w:val="left" w:pos="284"/>
          <w:tab w:val="left" w:pos="567"/>
        </w:tabs>
        <w:spacing w:after="0" w:line="360" w:lineRule="auto"/>
        <w:contextualSpacing/>
        <w:jc w:val="both"/>
        <w:outlineLvl w:val="2"/>
        <w:rPr>
          <w:rFonts w:cs="Calibri"/>
          <w:b/>
        </w:rPr>
      </w:pPr>
    </w:p>
    <w:p w14:paraId="07945D17" w14:textId="77777777" w:rsidR="006D028E" w:rsidRDefault="006D028E" w:rsidP="00666010">
      <w:pPr>
        <w:tabs>
          <w:tab w:val="left" w:pos="284"/>
          <w:tab w:val="left" w:pos="567"/>
        </w:tabs>
        <w:spacing w:after="0" w:line="360" w:lineRule="auto"/>
        <w:contextualSpacing/>
        <w:jc w:val="both"/>
        <w:outlineLvl w:val="2"/>
        <w:rPr>
          <w:rFonts w:cs="Calibri"/>
          <w:b/>
        </w:rPr>
      </w:pPr>
    </w:p>
    <w:p w14:paraId="61C3F2E0" w14:textId="77777777" w:rsidR="00E251EC" w:rsidRPr="004C1F74" w:rsidRDefault="00E251EC" w:rsidP="00666010">
      <w:pPr>
        <w:tabs>
          <w:tab w:val="left" w:pos="284"/>
          <w:tab w:val="left" w:pos="567"/>
        </w:tabs>
        <w:spacing w:after="0" w:line="360" w:lineRule="auto"/>
        <w:contextualSpacing/>
        <w:jc w:val="both"/>
        <w:outlineLvl w:val="2"/>
        <w:rPr>
          <w:rFonts w:cs="Calibri"/>
          <w:b/>
        </w:rPr>
      </w:pPr>
    </w:p>
    <w:p w14:paraId="35496C11"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391281625"/>
      <w:r w:rsidRPr="004C1F74">
        <w:rPr>
          <w:rFonts w:cs="Calibri"/>
          <w:b/>
          <w:color w:val="FFFFFF"/>
        </w:rPr>
        <w:lastRenderedPageBreak/>
        <w:t>ÖĞRENME VE ÖĞRETME YÖNTEMLERİ</w:t>
      </w:r>
      <w:bookmarkEnd w:id="15"/>
      <w:bookmarkEnd w:id="16"/>
    </w:p>
    <w:p w14:paraId="5CC3A935" w14:textId="77777777" w:rsidR="004548CA" w:rsidRPr="004C1F74" w:rsidRDefault="004548CA" w:rsidP="00346F5C">
      <w:pPr>
        <w:spacing w:line="240" w:lineRule="auto"/>
        <w:jc w:val="both"/>
        <w:rPr>
          <w:rFonts w:cs="Calibri"/>
        </w:rPr>
      </w:pPr>
    </w:p>
    <w:p w14:paraId="593F38B5"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96F6B84" w14:textId="77777777" w:rsidR="00965FE0" w:rsidRPr="004C1F74" w:rsidRDefault="00346F5C" w:rsidP="00AE5F19">
      <w:pPr>
        <w:pStyle w:val="Heading2"/>
        <w:numPr>
          <w:ilvl w:val="1"/>
          <w:numId w:val="10"/>
        </w:numPr>
        <w:rPr>
          <w:rFonts w:ascii="Calibri" w:hAnsi="Calibri" w:cs="Calibri"/>
          <w:b w:val="0"/>
          <w:sz w:val="22"/>
          <w:szCs w:val="22"/>
        </w:rPr>
      </w:pPr>
      <w:bookmarkStart w:id="17" w:name="_Toc342891477"/>
      <w:bookmarkStart w:id="18" w:name="_Toc391281626"/>
      <w:r w:rsidRPr="004C1F74">
        <w:rPr>
          <w:rFonts w:ascii="Calibri" w:hAnsi="Calibri" w:cs="Calibri"/>
          <w:b w:val="0"/>
          <w:sz w:val="22"/>
          <w:szCs w:val="22"/>
        </w:rPr>
        <w:t>Yapılandırılmış Eğitim Etkinlikleri (YE)</w:t>
      </w:r>
      <w:bookmarkEnd w:id="17"/>
      <w:bookmarkEnd w:id="18"/>
    </w:p>
    <w:p w14:paraId="727C9924" w14:textId="77777777" w:rsidR="00DB38CB" w:rsidRPr="004C1F74" w:rsidRDefault="00346F5C" w:rsidP="00AE5F19">
      <w:pPr>
        <w:pStyle w:val="Heading3"/>
        <w:numPr>
          <w:ilvl w:val="2"/>
          <w:numId w:val="10"/>
        </w:numPr>
        <w:rPr>
          <w:rFonts w:ascii="Calibri" w:hAnsi="Calibri" w:cs="Calibri"/>
          <w:sz w:val="22"/>
          <w:szCs w:val="22"/>
        </w:rPr>
      </w:pPr>
      <w:bookmarkStart w:id="19" w:name="_Toc391281627"/>
      <w:r w:rsidRPr="004C1F74">
        <w:rPr>
          <w:rFonts w:ascii="Calibri" w:hAnsi="Calibri" w:cs="Calibri"/>
          <w:sz w:val="22"/>
          <w:szCs w:val="22"/>
        </w:rPr>
        <w:t>Sunum</w:t>
      </w:r>
      <w:bookmarkEnd w:id="19"/>
    </w:p>
    <w:p w14:paraId="310BF363" w14:textId="77777777" w:rsidR="00965FE0" w:rsidRPr="004C1F74" w:rsidRDefault="00346F5C" w:rsidP="00765D37">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284F9CD" w14:textId="77777777" w:rsidR="00DB38CB" w:rsidRPr="004C1F74" w:rsidRDefault="00346F5C" w:rsidP="00AE5F19">
      <w:pPr>
        <w:pStyle w:val="Heading3"/>
        <w:numPr>
          <w:ilvl w:val="2"/>
          <w:numId w:val="10"/>
        </w:numPr>
        <w:rPr>
          <w:rFonts w:ascii="Calibri" w:hAnsi="Calibri" w:cs="Calibri"/>
          <w:sz w:val="22"/>
          <w:szCs w:val="22"/>
        </w:rPr>
      </w:pPr>
      <w:bookmarkStart w:id="20" w:name="_Toc391281628"/>
      <w:r w:rsidRPr="004C1F74">
        <w:rPr>
          <w:rFonts w:ascii="Calibri" w:hAnsi="Calibri" w:cs="Calibri"/>
          <w:sz w:val="22"/>
          <w:szCs w:val="22"/>
        </w:rPr>
        <w:t>Seminer</w:t>
      </w:r>
      <w:bookmarkEnd w:id="20"/>
    </w:p>
    <w:p w14:paraId="32700956" w14:textId="77777777" w:rsidR="00DB38CB" w:rsidRPr="004C1F74" w:rsidRDefault="00346F5C" w:rsidP="00765D37">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F22F63F" w14:textId="77777777" w:rsidR="00DB38CB" w:rsidRPr="004C1F74" w:rsidRDefault="00346F5C" w:rsidP="00AE5F19">
      <w:pPr>
        <w:pStyle w:val="Heading3"/>
        <w:numPr>
          <w:ilvl w:val="2"/>
          <w:numId w:val="10"/>
        </w:numPr>
        <w:rPr>
          <w:rFonts w:ascii="Calibri" w:hAnsi="Calibri" w:cs="Calibri"/>
          <w:sz w:val="22"/>
          <w:szCs w:val="22"/>
        </w:rPr>
      </w:pPr>
      <w:bookmarkStart w:id="21" w:name="_Toc391281629"/>
      <w:r w:rsidRPr="004C1F74">
        <w:rPr>
          <w:rFonts w:ascii="Calibri" w:hAnsi="Calibri" w:cs="Calibri"/>
          <w:sz w:val="22"/>
          <w:szCs w:val="22"/>
        </w:rPr>
        <w:t>Olgu tartışması</w:t>
      </w:r>
      <w:bookmarkEnd w:id="21"/>
    </w:p>
    <w:p w14:paraId="4B4D85BC" w14:textId="77777777" w:rsidR="00965FE0" w:rsidRPr="004C1F74" w:rsidRDefault="00346F5C" w:rsidP="00765D37">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81055A2" w14:textId="77777777" w:rsidR="00DB38CB" w:rsidRPr="004C1F74" w:rsidRDefault="00346F5C" w:rsidP="00AE5F19">
      <w:pPr>
        <w:pStyle w:val="Heading3"/>
        <w:numPr>
          <w:ilvl w:val="2"/>
          <w:numId w:val="10"/>
        </w:numPr>
        <w:rPr>
          <w:rFonts w:ascii="Calibri" w:hAnsi="Calibri" w:cs="Calibri"/>
          <w:sz w:val="22"/>
          <w:szCs w:val="22"/>
        </w:rPr>
      </w:pPr>
      <w:bookmarkStart w:id="22" w:name="_Toc391281630"/>
      <w:r w:rsidRPr="004C1F74">
        <w:rPr>
          <w:rFonts w:ascii="Calibri" w:hAnsi="Calibri" w:cs="Calibri"/>
          <w:sz w:val="22"/>
          <w:szCs w:val="22"/>
        </w:rPr>
        <w:t>Makale tartışması</w:t>
      </w:r>
      <w:bookmarkEnd w:id="22"/>
    </w:p>
    <w:p w14:paraId="25B22DFA" w14:textId="77777777" w:rsidR="00965FE0" w:rsidRPr="004C1F74" w:rsidRDefault="00346F5C" w:rsidP="00765D37">
      <w:pPr>
        <w:spacing w:after="0" w:line="240" w:lineRule="auto"/>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w:t>
      </w:r>
      <w:r w:rsidRPr="004C1F74">
        <w:rPr>
          <w:rFonts w:cs="Calibri"/>
          <w:bCs/>
        </w:rPr>
        <w:lastRenderedPageBreak/>
        <w:t>ve doğru kararı açıklar. Uzman adayına, benzer çalışmalar planlayabilmesi için problemleri bilimsel yöntemlerle analiz etme, sorgulama, sonuçları tartışma ve bir yayın haline dönüştürme becerisi kazandırılır.</w:t>
      </w:r>
    </w:p>
    <w:p w14:paraId="3F9A88B1" w14:textId="77777777" w:rsidR="00DB38CB" w:rsidRPr="004C1F74" w:rsidRDefault="00346F5C" w:rsidP="00AE5F19">
      <w:pPr>
        <w:pStyle w:val="Heading3"/>
        <w:numPr>
          <w:ilvl w:val="2"/>
          <w:numId w:val="10"/>
        </w:numPr>
        <w:rPr>
          <w:rFonts w:ascii="Calibri" w:hAnsi="Calibri" w:cs="Calibri"/>
          <w:sz w:val="22"/>
          <w:szCs w:val="22"/>
        </w:rPr>
      </w:pPr>
      <w:bookmarkStart w:id="23" w:name="_Toc391281631"/>
      <w:r w:rsidRPr="004C1F74">
        <w:rPr>
          <w:rFonts w:ascii="Calibri" w:hAnsi="Calibri" w:cs="Calibri"/>
          <w:sz w:val="22"/>
          <w:szCs w:val="22"/>
        </w:rPr>
        <w:t>Dosya tartışması</w:t>
      </w:r>
      <w:bookmarkEnd w:id="23"/>
    </w:p>
    <w:p w14:paraId="267AC2F9" w14:textId="77777777" w:rsidR="00965FE0" w:rsidRPr="004C1F74" w:rsidRDefault="00346F5C" w:rsidP="00765D37">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E9687AC" w14:textId="77777777" w:rsidR="00DB38CB" w:rsidRPr="004C1F74" w:rsidRDefault="00346F5C" w:rsidP="00AE5F19">
      <w:pPr>
        <w:pStyle w:val="Heading3"/>
        <w:numPr>
          <w:ilvl w:val="2"/>
          <w:numId w:val="10"/>
        </w:numPr>
        <w:rPr>
          <w:rFonts w:ascii="Calibri" w:hAnsi="Calibri" w:cs="Calibri"/>
          <w:sz w:val="22"/>
          <w:szCs w:val="22"/>
        </w:rPr>
      </w:pPr>
      <w:bookmarkStart w:id="24" w:name="_Toc391281632"/>
      <w:r w:rsidRPr="004C1F74">
        <w:rPr>
          <w:rFonts w:ascii="Calibri" w:hAnsi="Calibri" w:cs="Calibri"/>
          <w:sz w:val="22"/>
          <w:szCs w:val="22"/>
        </w:rPr>
        <w:t>Konsey</w:t>
      </w:r>
      <w:bookmarkEnd w:id="24"/>
    </w:p>
    <w:p w14:paraId="7FDFBAAE" w14:textId="77777777" w:rsidR="00965FE0" w:rsidRPr="004C1F74" w:rsidRDefault="00346F5C" w:rsidP="00765D37">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509A650" w14:textId="77777777" w:rsidR="00DB38CB" w:rsidRPr="004C1F74" w:rsidRDefault="00346F5C" w:rsidP="00AE5F19">
      <w:pPr>
        <w:pStyle w:val="Heading3"/>
        <w:numPr>
          <w:ilvl w:val="2"/>
          <w:numId w:val="10"/>
        </w:numPr>
        <w:rPr>
          <w:rFonts w:ascii="Calibri" w:hAnsi="Calibri" w:cs="Calibri"/>
          <w:sz w:val="22"/>
          <w:szCs w:val="22"/>
        </w:rPr>
      </w:pPr>
      <w:bookmarkStart w:id="25" w:name="_Toc391281633"/>
      <w:r w:rsidRPr="004C1F74">
        <w:rPr>
          <w:rFonts w:ascii="Calibri" w:hAnsi="Calibri" w:cs="Calibri"/>
          <w:sz w:val="22"/>
          <w:szCs w:val="22"/>
        </w:rPr>
        <w:t>Kurs</w:t>
      </w:r>
      <w:bookmarkEnd w:id="25"/>
    </w:p>
    <w:p w14:paraId="1E3E23B4" w14:textId="77777777" w:rsidR="00346F5C" w:rsidRDefault="00346F5C" w:rsidP="00765D37">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0EC85A9" w14:textId="77777777" w:rsidR="00BA38EA" w:rsidRPr="004C1F74" w:rsidRDefault="00346F5C" w:rsidP="00AE5F19">
      <w:pPr>
        <w:pStyle w:val="Heading2"/>
        <w:numPr>
          <w:ilvl w:val="1"/>
          <w:numId w:val="10"/>
        </w:numPr>
        <w:rPr>
          <w:rFonts w:ascii="Calibri" w:hAnsi="Calibri" w:cs="Calibri"/>
          <w:b w:val="0"/>
          <w:sz w:val="22"/>
          <w:szCs w:val="22"/>
        </w:rPr>
      </w:pPr>
      <w:bookmarkStart w:id="26" w:name="_Toc342891478"/>
      <w:bookmarkStart w:id="27" w:name="_Toc391281634"/>
      <w:r w:rsidRPr="004C1F74">
        <w:rPr>
          <w:rFonts w:ascii="Calibri" w:hAnsi="Calibri" w:cs="Calibri"/>
          <w:b w:val="0"/>
          <w:sz w:val="22"/>
          <w:szCs w:val="22"/>
        </w:rPr>
        <w:t>Uygulamalı Eğitim Etkinlikleri (UE)</w:t>
      </w:r>
      <w:bookmarkEnd w:id="26"/>
      <w:bookmarkEnd w:id="27"/>
    </w:p>
    <w:p w14:paraId="1CD072FF" w14:textId="77777777" w:rsidR="00BA38EA" w:rsidRPr="004C1F74" w:rsidRDefault="00346F5C" w:rsidP="00AE5F19">
      <w:pPr>
        <w:pStyle w:val="Heading3"/>
        <w:numPr>
          <w:ilvl w:val="2"/>
          <w:numId w:val="10"/>
        </w:numPr>
        <w:rPr>
          <w:rFonts w:ascii="Calibri" w:hAnsi="Calibri" w:cs="Calibri"/>
          <w:sz w:val="22"/>
          <w:szCs w:val="22"/>
        </w:rPr>
      </w:pPr>
      <w:bookmarkStart w:id="28" w:name="_Toc391281635"/>
      <w:r w:rsidRPr="004C1F74">
        <w:rPr>
          <w:rFonts w:ascii="Calibri" w:hAnsi="Calibri" w:cs="Calibri"/>
          <w:sz w:val="22"/>
          <w:szCs w:val="22"/>
        </w:rPr>
        <w:t>Yatan hasta bakımı</w:t>
      </w:r>
      <w:bookmarkEnd w:id="28"/>
    </w:p>
    <w:p w14:paraId="03D868DF" w14:textId="77777777" w:rsidR="00DB38CB" w:rsidRPr="004C1F74" w:rsidRDefault="00276666" w:rsidP="0066611B">
      <w:pPr>
        <w:pStyle w:val="MediumGrid1-Accent21"/>
        <w:numPr>
          <w:ilvl w:val="3"/>
          <w:numId w:val="10"/>
        </w:numPr>
        <w:rPr>
          <w:rFonts w:cs="Calibri"/>
        </w:rPr>
      </w:pPr>
      <w:proofErr w:type="spellStart"/>
      <w:r w:rsidRPr="004C1F74">
        <w:rPr>
          <w:rFonts w:cs="Calibri"/>
        </w:rPr>
        <w:t>Vizit</w:t>
      </w:r>
      <w:proofErr w:type="spellEnd"/>
    </w:p>
    <w:p w14:paraId="203BEA63" w14:textId="77777777" w:rsidR="00BA38EA" w:rsidRDefault="00346F5C" w:rsidP="00765D37">
      <w:pPr>
        <w:spacing w:after="0" w:line="240" w:lineRule="auto"/>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359B945C" w14:textId="77777777" w:rsidR="00E61821" w:rsidRDefault="00E61821" w:rsidP="00765D37">
      <w:pPr>
        <w:spacing w:after="0" w:line="240" w:lineRule="auto"/>
        <w:ind w:left="3544"/>
        <w:jc w:val="both"/>
        <w:rPr>
          <w:rFonts w:cs="Calibri"/>
        </w:rPr>
      </w:pPr>
    </w:p>
    <w:p w14:paraId="2C975056" w14:textId="77777777" w:rsidR="00E61821" w:rsidRDefault="00E61821" w:rsidP="00765D37">
      <w:pPr>
        <w:spacing w:after="0" w:line="240" w:lineRule="auto"/>
        <w:ind w:left="3544"/>
        <w:jc w:val="both"/>
        <w:rPr>
          <w:rFonts w:cs="Calibri"/>
        </w:rPr>
      </w:pPr>
    </w:p>
    <w:p w14:paraId="43F1AE96" w14:textId="77777777" w:rsidR="00765D37" w:rsidRPr="004C1F74" w:rsidRDefault="00765D37" w:rsidP="00765D37">
      <w:pPr>
        <w:spacing w:after="0" w:line="240" w:lineRule="auto"/>
        <w:ind w:left="3544"/>
        <w:jc w:val="both"/>
        <w:rPr>
          <w:rFonts w:cs="Calibri"/>
        </w:rPr>
      </w:pPr>
    </w:p>
    <w:p w14:paraId="29C384F0" w14:textId="77777777" w:rsidR="00DB38CB" w:rsidRPr="004C1F74" w:rsidRDefault="00276666" w:rsidP="0066611B">
      <w:pPr>
        <w:pStyle w:val="MediumGrid1-Accent21"/>
        <w:numPr>
          <w:ilvl w:val="3"/>
          <w:numId w:val="10"/>
        </w:numPr>
        <w:rPr>
          <w:rFonts w:cs="Calibri"/>
        </w:rPr>
      </w:pPr>
      <w:proofErr w:type="spellStart"/>
      <w:r w:rsidRPr="004C1F74">
        <w:rPr>
          <w:rFonts w:cs="Calibri"/>
        </w:rPr>
        <w:t>Nöbet</w:t>
      </w:r>
      <w:proofErr w:type="spellEnd"/>
    </w:p>
    <w:p w14:paraId="4CCFB9DD" w14:textId="77777777"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w:t>
      </w:r>
      <w:r w:rsidRPr="004C1F74">
        <w:rPr>
          <w:rFonts w:cs="Calibri"/>
          <w:bCs/>
        </w:rPr>
        <w:lastRenderedPageBreak/>
        <w:t>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581A227C" w14:textId="77777777" w:rsidR="00DB38CB" w:rsidRPr="004C1F74" w:rsidRDefault="00276666" w:rsidP="0066611B">
      <w:pPr>
        <w:pStyle w:val="MediumGrid1-Accent2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7DA9C8A8" w14:textId="77777777" w:rsidR="00BA38EA" w:rsidRDefault="00346F5C" w:rsidP="00765D37">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583DE86" w14:textId="77777777" w:rsidR="00666010" w:rsidRPr="004C1F74" w:rsidRDefault="00666010" w:rsidP="00666010">
      <w:pPr>
        <w:spacing w:after="0" w:line="240" w:lineRule="auto"/>
        <w:ind w:left="3544"/>
        <w:jc w:val="both"/>
        <w:rPr>
          <w:rFonts w:cs="Calibri"/>
          <w:bCs/>
        </w:rPr>
      </w:pPr>
    </w:p>
    <w:p w14:paraId="5EFCA081" w14:textId="77777777" w:rsidR="00DB38CB" w:rsidRPr="004C1F74" w:rsidRDefault="00346F5C" w:rsidP="00B7386B">
      <w:pPr>
        <w:pStyle w:val="Heading3"/>
        <w:numPr>
          <w:ilvl w:val="2"/>
          <w:numId w:val="10"/>
        </w:numPr>
        <w:rPr>
          <w:rFonts w:ascii="Calibri" w:hAnsi="Calibri" w:cs="Calibri"/>
          <w:sz w:val="22"/>
          <w:szCs w:val="22"/>
        </w:rPr>
      </w:pPr>
      <w:bookmarkStart w:id="29" w:name="_Toc391281636"/>
      <w:r w:rsidRPr="004C1F74">
        <w:rPr>
          <w:rFonts w:ascii="Calibri" w:hAnsi="Calibri" w:cs="Calibri"/>
          <w:sz w:val="22"/>
          <w:szCs w:val="22"/>
        </w:rPr>
        <w:t>Ayaktan hasta bakımı</w:t>
      </w:r>
      <w:bookmarkEnd w:id="29"/>
    </w:p>
    <w:p w14:paraId="1CA66F60" w14:textId="77777777" w:rsidR="00346F5C" w:rsidRDefault="00346F5C" w:rsidP="00666010">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80B68AD" w14:textId="77777777" w:rsidR="00666010" w:rsidRDefault="00666010" w:rsidP="00666010">
      <w:pPr>
        <w:spacing w:after="0" w:line="240" w:lineRule="auto"/>
        <w:ind w:left="3544"/>
        <w:jc w:val="both"/>
        <w:rPr>
          <w:rFonts w:cs="Calibri"/>
          <w:bCs/>
        </w:rPr>
      </w:pPr>
    </w:p>
    <w:p w14:paraId="28BB9488" w14:textId="77777777" w:rsidR="004C1F74" w:rsidRPr="00666010" w:rsidRDefault="004E5709" w:rsidP="00666010">
      <w:pPr>
        <w:pStyle w:val="Heading3"/>
        <w:numPr>
          <w:ilvl w:val="2"/>
          <w:numId w:val="10"/>
        </w:numPr>
        <w:spacing w:before="0" w:after="0" w:line="360" w:lineRule="auto"/>
        <w:jc w:val="both"/>
        <w:rPr>
          <w:rFonts w:ascii="Calibri" w:hAnsi="Calibri" w:cs="Calibri"/>
          <w:sz w:val="22"/>
          <w:szCs w:val="22"/>
        </w:rPr>
      </w:pPr>
      <w:bookmarkStart w:id="30" w:name="_Toc391281637"/>
      <w:r>
        <w:rPr>
          <w:rFonts w:ascii="Calibri" w:hAnsi="Calibri" w:cs="Calibri"/>
          <w:sz w:val="22"/>
          <w:szCs w:val="22"/>
        </w:rPr>
        <w:t>Kadavra ve maketlerde uygulamalı eğitim</w:t>
      </w:r>
      <w:bookmarkEnd w:id="30"/>
    </w:p>
    <w:p w14:paraId="3F3DFD86" w14:textId="77777777" w:rsidR="00965FE0" w:rsidRPr="004C1F74" w:rsidRDefault="00346F5C" w:rsidP="00B7386B">
      <w:pPr>
        <w:pStyle w:val="Heading2"/>
        <w:numPr>
          <w:ilvl w:val="1"/>
          <w:numId w:val="10"/>
        </w:numPr>
        <w:rPr>
          <w:rFonts w:ascii="Calibri" w:hAnsi="Calibri" w:cs="Calibri"/>
          <w:b w:val="0"/>
          <w:sz w:val="22"/>
          <w:szCs w:val="22"/>
        </w:rPr>
      </w:pPr>
      <w:bookmarkStart w:id="31" w:name="_Toc342891479"/>
      <w:bookmarkStart w:id="32" w:name="_Toc391281638"/>
      <w:r w:rsidRPr="004C1F74">
        <w:rPr>
          <w:rFonts w:ascii="Calibri" w:hAnsi="Calibri" w:cs="Calibri"/>
          <w:b w:val="0"/>
          <w:sz w:val="22"/>
          <w:szCs w:val="22"/>
        </w:rPr>
        <w:t>Bağımsız ve Keşfederek Öğrenme Etkinlikleri (BE)</w:t>
      </w:r>
      <w:bookmarkEnd w:id="31"/>
      <w:bookmarkEnd w:id="32"/>
    </w:p>
    <w:p w14:paraId="4833C888"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391281639"/>
      <w:r w:rsidRPr="004C1F74">
        <w:rPr>
          <w:rFonts w:ascii="Calibri" w:hAnsi="Calibri" w:cs="Calibri"/>
          <w:sz w:val="22"/>
          <w:szCs w:val="22"/>
        </w:rPr>
        <w:t>Yatan hasta takibi</w:t>
      </w:r>
      <w:bookmarkEnd w:id="33"/>
    </w:p>
    <w:p w14:paraId="05A0F4DB" w14:textId="77777777" w:rsidR="00965FE0" w:rsidRPr="004C1F74" w:rsidRDefault="00346F5C" w:rsidP="00666010">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ADE3B2C" w14:textId="77777777" w:rsidR="00DB38CB" w:rsidRPr="004C1F74" w:rsidRDefault="00346F5C" w:rsidP="00B7386B">
      <w:pPr>
        <w:pStyle w:val="Heading3"/>
        <w:numPr>
          <w:ilvl w:val="2"/>
          <w:numId w:val="10"/>
        </w:numPr>
        <w:rPr>
          <w:rFonts w:ascii="Calibri" w:hAnsi="Calibri" w:cs="Calibri"/>
          <w:sz w:val="22"/>
          <w:szCs w:val="22"/>
        </w:rPr>
      </w:pPr>
      <w:bookmarkStart w:id="34" w:name="_Toc391281640"/>
      <w:r w:rsidRPr="004C1F74">
        <w:rPr>
          <w:rFonts w:ascii="Calibri" w:hAnsi="Calibri" w:cs="Calibri"/>
          <w:sz w:val="22"/>
          <w:szCs w:val="22"/>
        </w:rPr>
        <w:lastRenderedPageBreak/>
        <w:t>Ayaktan hasta</w:t>
      </w:r>
      <w:bookmarkEnd w:id="34"/>
    </w:p>
    <w:p w14:paraId="0A90B0A6" w14:textId="77777777" w:rsidR="00965FE0" w:rsidRPr="004C1F74" w:rsidRDefault="00346F5C" w:rsidP="00666010">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BD5837A" w14:textId="77777777" w:rsidR="00DB38CB" w:rsidRPr="004C1F74" w:rsidRDefault="00346F5C" w:rsidP="00B7386B">
      <w:pPr>
        <w:pStyle w:val="Heading3"/>
        <w:numPr>
          <w:ilvl w:val="2"/>
          <w:numId w:val="10"/>
        </w:numPr>
        <w:rPr>
          <w:rFonts w:ascii="Calibri" w:hAnsi="Calibri" w:cs="Calibri"/>
          <w:sz w:val="22"/>
          <w:szCs w:val="22"/>
        </w:rPr>
      </w:pPr>
      <w:bookmarkStart w:id="35" w:name="_Toc391281641"/>
      <w:r w:rsidRPr="004C1F74">
        <w:rPr>
          <w:rFonts w:ascii="Calibri" w:hAnsi="Calibri" w:cs="Calibri"/>
          <w:sz w:val="22"/>
          <w:szCs w:val="22"/>
        </w:rPr>
        <w:t>Akran öğrenmesi</w:t>
      </w:r>
      <w:bookmarkEnd w:id="35"/>
    </w:p>
    <w:p w14:paraId="7921E1D8" w14:textId="77777777" w:rsidR="00965FE0" w:rsidRPr="00666010" w:rsidRDefault="00346F5C" w:rsidP="00666010">
      <w:pPr>
        <w:spacing w:after="0" w:line="240" w:lineRule="auto"/>
        <w:ind w:left="2552"/>
        <w:jc w:val="both"/>
        <w:rPr>
          <w:rFonts w:cs="Calibri"/>
          <w:bCs/>
        </w:rPr>
      </w:pPr>
      <w:r w:rsidRPr="004C1F74">
        <w:rPr>
          <w:rFonts w:cs="Calibri"/>
          <w:bCs/>
        </w:rPr>
        <w:t>Öğrencinin bir olgunun çözümlenmesi veya bir girişimin uygulanması sırasında bir akranı ile tartışarak veya onu gözlemleyerek öğrenmesi sürecidir.</w:t>
      </w:r>
      <w:r w:rsidRPr="00666010">
        <w:rPr>
          <w:rFonts w:cs="Calibri"/>
          <w:bCs/>
        </w:rPr>
        <w:t xml:space="preserve"> </w:t>
      </w:r>
    </w:p>
    <w:p w14:paraId="23E2057F" w14:textId="77777777" w:rsidR="00DB38CB" w:rsidRPr="004C1F74" w:rsidRDefault="00346F5C" w:rsidP="00B7386B">
      <w:pPr>
        <w:pStyle w:val="Heading3"/>
        <w:numPr>
          <w:ilvl w:val="2"/>
          <w:numId w:val="10"/>
        </w:numPr>
        <w:rPr>
          <w:rFonts w:ascii="Calibri" w:hAnsi="Calibri" w:cs="Calibri"/>
          <w:sz w:val="22"/>
          <w:szCs w:val="22"/>
        </w:rPr>
      </w:pPr>
      <w:bookmarkStart w:id="36" w:name="_Toc391281642"/>
      <w:r w:rsidRPr="004C1F74">
        <w:rPr>
          <w:rFonts w:ascii="Calibri" w:hAnsi="Calibri" w:cs="Calibri"/>
          <w:sz w:val="22"/>
          <w:szCs w:val="22"/>
        </w:rPr>
        <w:t>Literatür okuma</w:t>
      </w:r>
      <w:bookmarkEnd w:id="36"/>
    </w:p>
    <w:p w14:paraId="30F98D83" w14:textId="77777777" w:rsidR="00965FE0" w:rsidRPr="004C1F74" w:rsidRDefault="00346F5C" w:rsidP="00666010">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70B6B327" w14:textId="77777777" w:rsidR="00DB38CB" w:rsidRPr="004C1F74" w:rsidRDefault="00346F5C" w:rsidP="00B7386B">
      <w:pPr>
        <w:pStyle w:val="Heading3"/>
        <w:numPr>
          <w:ilvl w:val="2"/>
          <w:numId w:val="10"/>
        </w:numPr>
        <w:rPr>
          <w:rFonts w:ascii="Calibri" w:hAnsi="Calibri" w:cs="Calibri"/>
          <w:sz w:val="22"/>
          <w:szCs w:val="22"/>
        </w:rPr>
      </w:pPr>
      <w:bookmarkStart w:id="37" w:name="_Toc391281643"/>
      <w:r w:rsidRPr="004C1F74">
        <w:rPr>
          <w:rFonts w:ascii="Calibri" w:hAnsi="Calibri" w:cs="Calibri"/>
          <w:sz w:val="22"/>
          <w:szCs w:val="22"/>
        </w:rPr>
        <w:t>Araştırma</w:t>
      </w:r>
      <w:bookmarkEnd w:id="37"/>
    </w:p>
    <w:p w14:paraId="2C03D3D5" w14:textId="77777777" w:rsidR="00965FE0" w:rsidRPr="004C1F74" w:rsidRDefault="00346F5C" w:rsidP="00666010">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29E2652D" w14:textId="77777777" w:rsidR="00DB38CB" w:rsidRPr="004C1F74" w:rsidRDefault="00346F5C" w:rsidP="00B7386B">
      <w:pPr>
        <w:pStyle w:val="Heading3"/>
        <w:numPr>
          <w:ilvl w:val="2"/>
          <w:numId w:val="10"/>
        </w:numPr>
        <w:rPr>
          <w:rFonts w:ascii="Calibri" w:hAnsi="Calibri" w:cs="Calibri"/>
          <w:sz w:val="22"/>
          <w:szCs w:val="22"/>
        </w:rPr>
      </w:pPr>
      <w:bookmarkStart w:id="38" w:name="_Toc391281644"/>
      <w:r w:rsidRPr="004C1F74">
        <w:rPr>
          <w:rFonts w:ascii="Calibri" w:hAnsi="Calibri" w:cs="Calibri"/>
          <w:sz w:val="22"/>
          <w:szCs w:val="22"/>
        </w:rPr>
        <w:t>Öğretme</w:t>
      </w:r>
      <w:bookmarkEnd w:id="38"/>
    </w:p>
    <w:p w14:paraId="6D503E2B" w14:textId="77777777" w:rsidR="00346F5C" w:rsidRDefault="00346F5C" w:rsidP="00666010">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A6DFB1F" w14:textId="77777777" w:rsidR="004C1F74" w:rsidRDefault="004C1F74" w:rsidP="00BC02E9">
      <w:pPr>
        <w:spacing w:after="0" w:line="360" w:lineRule="auto"/>
        <w:ind w:left="2552"/>
        <w:jc w:val="both"/>
        <w:rPr>
          <w:rFonts w:cs="Calibri"/>
          <w:bCs/>
        </w:rPr>
      </w:pPr>
    </w:p>
    <w:p w14:paraId="2847A5B6" w14:textId="126B253F" w:rsidR="009014DB" w:rsidRPr="00666010" w:rsidRDefault="009A295F" w:rsidP="0066601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91281645"/>
      <w:r w:rsidRPr="004C1F74">
        <w:rPr>
          <w:rFonts w:cs="Calibri"/>
          <w:b/>
          <w:color w:val="FFFFFF"/>
        </w:rPr>
        <w:t xml:space="preserve">EĞİTİM </w:t>
      </w:r>
      <w:r w:rsidR="005421F9">
        <w:rPr>
          <w:rFonts w:cs="Calibri"/>
          <w:b/>
          <w:color w:val="FFFFFF"/>
        </w:rPr>
        <w:t>STANDART</w:t>
      </w:r>
      <w:r w:rsidRPr="004C1F74">
        <w:rPr>
          <w:rFonts w:cs="Calibri"/>
          <w:b/>
          <w:color w:val="FFFFFF"/>
        </w:rPr>
        <w:t>LARI</w:t>
      </w:r>
      <w:bookmarkEnd w:id="39"/>
    </w:p>
    <w:p w14:paraId="5FACFB9A" w14:textId="77777777" w:rsidR="0027775A" w:rsidRPr="004C1F74" w:rsidRDefault="00D22E1D" w:rsidP="00666010">
      <w:pPr>
        <w:pStyle w:val="ColorfulList-Accent11"/>
        <w:numPr>
          <w:ilvl w:val="1"/>
          <w:numId w:val="21"/>
        </w:numPr>
        <w:tabs>
          <w:tab w:val="left" w:pos="1418"/>
        </w:tabs>
        <w:spacing w:after="0"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0A3D1D8A" w14:textId="77777777" w:rsidR="00123F49" w:rsidRPr="006A67C7" w:rsidRDefault="007051F2" w:rsidP="006A67C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 xml:space="preserve">Programda </w:t>
      </w:r>
      <w:r w:rsidRPr="009F2DD1">
        <w:rPr>
          <w:b/>
          <w:sz w:val="22"/>
          <w:szCs w:val="22"/>
          <w:lang w:eastAsia="en-US"/>
        </w:rPr>
        <w:t>en az iki</w:t>
      </w:r>
      <w:r>
        <w:rPr>
          <w:sz w:val="22"/>
          <w:szCs w:val="22"/>
          <w:lang w:eastAsia="en-US"/>
        </w:rPr>
        <w:t xml:space="preserve"> eğitici bulunmal</w:t>
      </w:r>
      <w:r w:rsidR="006A67C7">
        <w:rPr>
          <w:sz w:val="22"/>
          <w:szCs w:val="22"/>
          <w:lang w:eastAsia="en-US"/>
        </w:rPr>
        <w:t>ıdır.</w:t>
      </w:r>
    </w:p>
    <w:p w14:paraId="65A2DB65" w14:textId="77777777" w:rsidR="005D63C6" w:rsidRPr="004C1F74" w:rsidRDefault="006A67C7"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sz w:val="22"/>
          <w:szCs w:val="22"/>
          <w:lang w:eastAsia="en-US"/>
        </w:rPr>
        <w:t xml:space="preserve">Bir eğiticiye eğitim amaçlı olarak </w:t>
      </w:r>
      <w:r w:rsidR="00441152" w:rsidRPr="009F2DD1">
        <w:rPr>
          <w:b/>
          <w:sz w:val="22"/>
          <w:szCs w:val="22"/>
          <w:lang w:eastAsia="en-US"/>
        </w:rPr>
        <w:t xml:space="preserve">en fazla </w:t>
      </w:r>
      <w:r w:rsidR="009F2DD1">
        <w:rPr>
          <w:b/>
          <w:sz w:val="22"/>
          <w:szCs w:val="22"/>
          <w:lang w:eastAsia="en-US"/>
        </w:rPr>
        <w:t>iki</w:t>
      </w:r>
      <w:r>
        <w:rPr>
          <w:sz w:val="22"/>
          <w:szCs w:val="22"/>
          <w:lang w:eastAsia="en-US"/>
        </w:rPr>
        <w:t xml:space="preserve"> uzmanlık öğrencisi düş</w:t>
      </w:r>
      <w:r w:rsidR="00883B43">
        <w:rPr>
          <w:sz w:val="22"/>
          <w:szCs w:val="22"/>
          <w:lang w:eastAsia="en-US"/>
        </w:rPr>
        <w:t>ebilir</w:t>
      </w:r>
      <w:r>
        <w:rPr>
          <w:sz w:val="22"/>
          <w:szCs w:val="22"/>
          <w:lang w:eastAsia="en-US"/>
        </w:rPr>
        <w:t>.</w:t>
      </w:r>
    </w:p>
    <w:p w14:paraId="33C7AE99" w14:textId="77777777" w:rsidR="005C3F1B" w:rsidRDefault="005C3F1B" w:rsidP="005C3F1B">
      <w:pPr>
        <w:pStyle w:val="ColorfulList-Accent11"/>
        <w:tabs>
          <w:tab w:val="left" w:pos="1418"/>
        </w:tabs>
        <w:spacing w:line="240" w:lineRule="auto"/>
        <w:ind w:left="777"/>
        <w:jc w:val="both"/>
        <w:rPr>
          <w:rFonts w:cs="Calibri"/>
          <w:b/>
        </w:rPr>
      </w:pPr>
    </w:p>
    <w:p w14:paraId="0E81F58F" w14:textId="3380A03A" w:rsidR="005D63C6" w:rsidRPr="00666010" w:rsidRDefault="00D22E1D" w:rsidP="005C3F1B">
      <w:pPr>
        <w:pStyle w:val="ColorfulList-Accent11"/>
        <w:numPr>
          <w:ilvl w:val="1"/>
          <w:numId w:val="21"/>
        </w:numPr>
        <w:tabs>
          <w:tab w:val="left" w:pos="1418"/>
        </w:tabs>
        <w:spacing w:line="240" w:lineRule="auto"/>
        <w:ind w:left="1423" w:hanging="646"/>
        <w:jc w:val="both"/>
        <w:rPr>
          <w:rFonts w:cs="Calibri"/>
          <w:b/>
        </w:rPr>
      </w:pPr>
      <w:r w:rsidRPr="004C1F74">
        <w:rPr>
          <w:rFonts w:cs="Calibri"/>
          <w:b/>
        </w:rPr>
        <w:t xml:space="preserve">Mekan </w:t>
      </w:r>
      <w:r w:rsidR="005421F9">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2AB6177D" w14:textId="77777777" w:rsidR="00123F49" w:rsidRPr="00593888" w:rsidRDefault="00593888" w:rsidP="00593888">
      <w:pPr>
        <w:pStyle w:val="Default"/>
        <w:pBdr>
          <w:top w:val="single" w:sz="4" w:space="1" w:color="auto"/>
          <w:left w:val="single" w:sz="4" w:space="4" w:color="auto"/>
          <w:bottom w:val="single" w:sz="4" w:space="1" w:color="auto"/>
          <w:right w:val="single" w:sz="4" w:space="4" w:color="auto"/>
        </w:pBdr>
        <w:ind w:left="360"/>
        <w:rPr>
          <w:sz w:val="22"/>
          <w:szCs w:val="22"/>
          <w:u w:val="single"/>
          <w:lang w:eastAsia="en-US"/>
        </w:rPr>
      </w:pPr>
      <w:r>
        <w:rPr>
          <w:sz w:val="22"/>
          <w:szCs w:val="22"/>
          <w:u w:val="single"/>
          <w:lang w:eastAsia="en-US"/>
        </w:rPr>
        <w:t>1.</w:t>
      </w:r>
      <w:r w:rsidR="00123F49" w:rsidRPr="00593888">
        <w:rPr>
          <w:sz w:val="22"/>
          <w:szCs w:val="22"/>
          <w:u w:val="single"/>
          <w:lang w:eastAsia="en-US"/>
        </w:rPr>
        <w:t>Poliklinik</w:t>
      </w:r>
    </w:p>
    <w:p w14:paraId="26AFD427" w14:textId="77777777" w:rsidR="00123F49" w:rsidRPr="006A67C7" w:rsidRDefault="00593888" w:rsidP="00123F49">
      <w:pPr>
        <w:pStyle w:val="Default"/>
        <w:pBdr>
          <w:top w:val="single" w:sz="4" w:space="1" w:color="auto"/>
          <w:left w:val="single" w:sz="4" w:space="4" w:color="auto"/>
          <w:bottom w:val="single" w:sz="4" w:space="1" w:color="auto"/>
          <w:right w:val="single" w:sz="4" w:space="4" w:color="auto"/>
        </w:pBdr>
        <w:ind w:left="360"/>
        <w:rPr>
          <w:sz w:val="22"/>
          <w:szCs w:val="22"/>
          <w:lang w:eastAsia="en-US"/>
        </w:rPr>
      </w:pPr>
      <w:r>
        <w:rPr>
          <w:sz w:val="22"/>
          <w:szCs w:val="22"/>
          <w:lang w:eastAsia="en-US"/>
        </w:rPr>
        <w:t xml:space="preserve">* </w:t>
      </w:r>
      <w:proofErr w:type="spellStart"/>
      <w:r>
        <w:rPr>
          <w:sz w:val="22"/>
          <w:szCs w:val="22"/>
          <w:lang w:eastAsia="en-US"/>
        </w:rPr>
        <w:t>Sekreterya</w:t>
      </w:r>
      <w:proofErr w:type="spellEnd"/>
      <w:r w:rsidR="00123F49" w:rsidRPr="006A67C7">
        <w:rPr>
          <w:sz w:val="22"/>
          <w:szCs w:val="22"/>
          <w:lang w:eastAsia="en-US"/>
        </w:rPr>
        <w:t xml:space="preserve"> </w:t>
      </w:r>
      <w:r>
        <w:rPr>
          <w:sz w:val="22"/>
          <w:szCs w:val="22"/>
          <w:lang w:eastAsia="en-US"/>
        </w:rPr>
        <w:t>-</w:t>
      </w:r>
      <w:r w:rsidR="00123F49" w:rsidRPr="006A67C7">
        <w:rPr>
          <w:sz w:val="22"/>
          <w:szCs w:val="22"/>
          <w:lang w:eastAsia="en-US"/>
        </w:rPr>
        <w:t>hasta kabul</w:t>
      </w:r>
      <w:r>
        <w:rPr>
          <w:sz w:val="22"/>
          <w:szCs w:val="22"/>
          <w:lang w:eastAsia="en-US"/>
        </w:rPr>
        <w:t>-</w:t>
      </w:r>
      <w:r w:rsidR="009F2DD1">
        <w:rPr>
          <w:sz w:val="22"/>
          <w:szCs w:val="22"/>
          <w:lang w:eastAsia="en-US"/>
        </w:rPr>
        <w:t>,</w:t>
      </w:r>
    </w:p>
    <w:p w14:paraId="426AA96B" w14:textId="77777777" w:rsidR="00123F49" w:rsidRPr="006A67C7" w:rsidRDefault="006A67C7" w:rsidP="00123F49">
      <w:pPr>
        <w:pStyle w:val="Default"/>
        <w:pBdr>
          <w:top w:val="single" w:sz="4" w:space="1" w:color="auto"/>
          <w:left w:val="single" w:sz="4" w:space="4" w:color="auto"/>
          <w:bottom w:val="single" w:sz="4" w:space="1" w:color="auto"/>
          <w:right w:val="single" w:sz="4" w:space="4" w:color="auto"/>
        </w:pBdr>
        <w:ind w:left="360"/>
        <w:rPr>
          <w:sz w:val="22"/>
          <w:szCs w:val="22"/>
          <w:lang w:eastAsia="en-US"/>
        </w:rPr>
      </w:pPr>
      <w:r>
        <w:rPr>
          <w:sz w:val="22"/>
          <w:szCs w:val="22"/>
          <w:lang w:eastAsia="en-US"/>
        </w:rPr>
        <w:t>* Hasta muayene odası</w:t>
      </w:r>
      <w:r w:rsidR="009F2DD1">
        <w:rPr>
          <w:sz w:val="22"/>
          <w:szCs w:val="22"/>
          <w:lang w:eastAsia="en-US"/>
        </w:rPr>
        <w:t>,</w:t>
      </w:r>
    </w:p>
    <w:p w14:paraId="10F25221" w14:textId="77777777" w:rsidR="00123F49" w:rsidRPr="006A67C7" w:rsidRDefault="00123F49" w:rsidP="00123F49">
      <w:pPr>
        <w:pStyle w:val="Default"/>
        <w:pBdr>
          <w:top w:val="single" w:sz="4" w:space="1" w:color="auto"/>
          <w:left w:val="single" w:sz="4" w:space="4" w:color="auto"/>
          <w:bottom w:val="single" w:sz="4" w:space="1" w:color="auto"/>
          <w:right w:val="single" w:sz="4" w:space="4" w:color="auto"/>
        </w:pBdr>
        <w:ind w:left="360"/>
        <w:rPr>
          <w:sz w:val="22"/>
          <w:szCs w:val="22"/>
          <w:lang w:eastAsia="en-US"/>
        </w:rPr>
      </w:pPr>
      <w:r w:rsidRPr="006A67C7">
        <w:rPr>
          <w:sz w:val="22"/>
          <w:szCs w:val="22"/>
          <w:lang w:eastAsia="en-US"/>
        </w:rPr>
        <w:t>* Uygulama odası</w:t>
      </w:r>
      <w:r w:rsidR="009F2DD1">
        <w:rPr>
          <w:sz w:val="22"/>
          <w:szCs w:val="22"/>
          <w:lang w:eastAsia="en-US"/>
        </w:rPr>
        <w:t>,</w:t>
      </w:r>
    </w:p>
    <w:p w14:paraId="3B4570D0" w14:textId="77777777" w:rsidR="00123F49" w:rsidRPr="006A67C7" w:rsidRDefault="006A67C7" w:rsidP="00123F49">
      <w:pPr>
        <w:pStyle w:val="Default"/>
        <w:pBdr>
          <w:top w:val="single" w:sz="4" w:space="1" w:color="auto"/>
          <w:left w:val="single" w:sz="4" w:space="4" w:color="auto"/>
          <w:bottom w:val="single" w:sz="4" w:space="1" w:color="auto"/>
          <w:right w:val="single" w:sz="4" w:space="4" w:color="auto"/>
        </w:pBdr>
        <w:ind w:left="360"/>
        <w:rPr>
          <w:sz w:val="22"/>
          <w:szCs w:val="22"/>
          <w:lang w:eastAsia="en-US"/>
        </w:rPr>
      </w:pPr>
      <w:r>
        <w:rPr>
          <w:sz w:val="22"/>
          <w:szCs w:val="22"/>
          <w:lang w:eastAsia="en-US"/>
        </w:rPr>
        <w:t>* Hasta bekleme</w:t>
      </w:r>
      <w:r w:rsidR="00593888">
        <w:rPr>
          <w:sz w:val="22"/>
          <w:szCs w:val="22"/>
          <w:lang w:eastAsia="en-US"/>
        </w:rPr>
        <w:t xml:space="preserve"> alanı</w:t>
      </w:r>
    </w:p>
    <w:p w14:paraId="7205B792" w14:textId="77777777" w:rsidR="00123F49" w:rsidRPr="006A67C7" w:rsidRDefault="009F2DD1" w:rsidP="00593888">
      <w:pPr>
        <w:pStyle w:val="Default"/>
        <w:pBdr>
          <w:top w:val="single" w:sz="4" w:space="1" w:color="auto"/>
          <w:left w:val="single" w:sz="4" w:space="4" w:color="auto"/>
          <w:bottom w:val="single" w:sz="4" w:space="1" w:color="auto"/>
          <w:right w:val="single" w:sz="4" w:space="4" w:color="auto"/>
        </w:pBdr>
        <w:ind w:left="360"/>
        <w:jc w:val="both"/>
        <w:rPr>
          <w:sz w:val="22"/>
          <w:szCs w:val="22"/>
          <w:lang w:eastAsia="en-US"/>
        </w:rPr>
      </w:pPr>
      <w:r>
        <w:rPr>
          <w:sz w:val="22"/>
          <w:szCs w:val="22"/>
          <w:lang w:eastAsia="en-US"/>
        </w:rPr>
        <w:t>(</w:t>
      </w:r>
      <w:r w:rsidR="00593888">
        <w:rPr>
          <w:sz w:val="22"/>
          <w:szCs w:val="22"/>
          <w:lang w:eastAsia="en-US"/>
        </w:rPr>
        <w:t>Uzman hekim odası</w:t>
      </w:r>
      <w:r w:rsidR="006A67C7">
        <w:rPr>
          <w:sz w:val="22"/>
          <w:szCs w:val="22"/>
          <w:lang w:eastAsia="en-US"/>
        </w:rPr>
        <w:t>,</w:t>
      </w:r>
      <w:r w:rsidR="00593888">
        <w:rPr>
          <w:sz w:val="22"/>
          <w:szCs w:val="22"/>
          <w:lang w:eastAsia="en-US"/>
        </w:rPr>
        <w:t xml:space="preserve"> </w:t>
      </w:r>
      <w:r w:rsidR="00123F49" w:rsidRPr="006A67C7">
        <w:rPr>
          <w:sz w:val="22"/>
          <w:szCs w:val="22"/>
          <w:lang w:eastAsia="en-US"/>
        </w:rPr>
        <w:t>hasta muayene odası ve uygulama odası aynı alan içinde paravanla ayrılarak kullanılabi</w:t>
      </w:r>
      <w:r>
        <w:rPr>
          <w:sz w:val="22"/>
          <w:szCs w:val="22"/>
          <w:lang w:eastAsia="en-US"/>
        </w:rPr>
        <w:t>lir).</w:t>
      </w:r>
    </w:p>
    <w:p w14:paraId="60605E56" w14:textId="77777777" w:rsidR="00123F49" w:rsidRPr="00593888" w:rsidRDefault="00593888" w:rsidP="00593888">
      <w:pPr>
        <w:pStyle w:val="Default"/>
        <w:pBdr>
          <w:top w:val="single" w:sz="4" w:space="1" w:color="auto"/>
          <w:left w:val="single" w:sz="4" w:space="4" w:color="auto"/>
          <w:bottom w:val="single" w:sz="4" w:space="1" w:color="auto"/>
          <w:right w:val="single" w:sz="4" w:space="4" w:color="auto"/>
        </w:pBdr>
        <w:ind w:left="360"/>
        <w:rPr>
          <w:sz w:val="22"/>
          <w:szCs w:val="22"/>
          <w:u w:val="single"/>
          <w:lang w:eastAsia="en-US"/>
        </w:rPr>
      </w:pPr>
      <w:r>
        <w:rPr>
          <w:sz w:val="22"/>
          <w:szCs w:val="22"/>
          <w:u w:val="single"/>
          <w:lang w:eastAsia="en-US"/>
        </w:rPr>
        <w:t>2.</w:t>
      </w:r>
      <w:r w:rsidR="00123F49" w:rsidRPr="00593888">
        <w:rPr>
          <w:sz w:val="22"/>
          <w:szCs w:val="22"/>
          <w:u w:val="single"/>
          <w:lang w:eastAsia="en-US"/>
        </w:rPr>
        <w:t>Yataklı servis</w:t>
      </w:r>
    </w:p>
    <w:p w14:paraId="6C1004A6" w14:textId="77777777" w:rsidR="00593888" w:rsidRDefault="00593888" w:rsidP="00593888">
      <w:pPr>
        <w:pStyle w:val="Default"/>
        <w:pBdr>
          <w:top w:val="single" w:sz="4" w:space="1" w:color="auto"/>
          <w:left w:val="single" w:sz="4" w:space="4" w:color="auto"/>
          <w:bottom w:val="single" w:sz="4" w:space="1" w:color="auto"/>
          <w:right w:val="single" w:sz="4" w:space="4" w:color="auto"/>
        </w:pBdr>
        <w:ind w:left="360"/>
        <w:jc w:val="both"/>
        <w:rPr>
          <w:sz w:val="22"/>
          <w:szCs w:val="22"/>
          <w:lang w:eastAsia="en-US"/>
        </w:rPr>
      </w:pPr>
      <w:r w:rsidRPr="006A3AAA">
        <w:rPr>
          <w:sz w:val="22"/>
          <w:szCs w:val="22"/>
          <w:lang w:eastAsia="en-US"/>
        </w:rPr>
        <w:t>H</w:t>
      </w:r>
      <w:r w:rsidR="00123F49" w:rsidRPr="006A3AAA">
        <w:rPr>
          <w:sz w:val="22"/>
          <w:szCs w:val="22"/>
          <w:lang w:eastAsia="en-US"/>
        </w:rPr>
        <w:t>astanelerde</w:t>
      </w:r>
      <w:r w:rsidRPr="006A3AAA">
        <w:rPr>
          <w:sz w:val="22"/>
          <w:szCs w:val="22"/>
          <w:lang w:eastAsia="en-US"/>
        </w:rPr>
        <w:t>ki</w:t>
      </w:r>
      <w:r w:rsidR="00123F49" w:rsidRPr="006A3AAA">
        <w:rPr>
          <w:sz w:val="22"/>
          <w:szCs w:val="22"/>
          <w:lang w:eastAsia="en-US"/>
        </w:rPr>
        <w:t xml:space="preserve"> </w:t>
      </w:r>
      <w:r w:rsidR="00D2072B" w:rsidRPr="006A3AAA">
        <w:rPr>
          <w:sz w:val="22"/>
          <w:szCs w:val="22"/>
          <w:lang w:eastAsia="en-US"/>
        </w:rPr>
        <w:t>diğer yatakları</w:t>
      </w:r>
      <w:r w:rsidRPr="006A3AAA">
        <w:rPr>
          <w:sz w:val="22"/>
          <w:szCs w:val="22"/>
          <w:lang w:eastAsia="en-US"/>
        </w:rPr>
        <w:t>n ortak kullanımı</w:t>
      </w:r>
    </w:p>
    <w:p w14:paraId="3D8F345D" w14:textId="18D32E65" w:rsidR="00123F49" w:rsidRDefault="00593888" w:rsidP="00593888">
      <w:pPr>
        <w:pStyle w:val="Default"/>
        <w:pBdr>
          <w:top w:val="single" w:sz="4" w:space="1" w:color="auto"/>
          <w:left w:val="single" w:sz="4" w:space="4" w:color="auto"/>
          <w:bottom w:val="single" w:sz="4" w:space="1" w:color="auto"/>
          <w:right w:val="single" w:sz="4" w:space="4" w:color="auto"/>
        </w:pBdr>
        <w:ind w:left="360"/>
        <w:rPr>
          <w:sz w:val="22"/>
          <w:szCs w:val="22"/>
          <w:u w:val="single"/>
          <w:lang w:eastAsia="en-US"/>
        </w:rPr>
      </w:pPr>
      <w:r w:rsidRPr="00593888">
        <w:rPr>
          <w:sz w:val="22"/>
          <w:szCs w:val="22"/>
          <w:u w:val="single"/>
          <w:lang w:eastAsia="en-US"/>
        </w:rPr>
        <w:t>3.</w:t>
      </w:r>
      <w:r w:rsidR="006A3AAA">
        <w:rPr>
          <w:sz w:val="22"/>
          <w:szCs w:val="22"/>
          <w:u w:val="single"/>
          <w:lang w:eastAsia="en-US"/>
        </w:rPr>
        <w:t>Uygulama odası - A</w:t>
      </w:r>
      <w:r w:rsidR="00123F49" w:rsidRPr="00593888">
        <w:rPr>
          <w:sz w:val="22"/>
          <w:szCs w:val="22"/>
          <w:u w:val="single"/>
          <w:lang w:eastAsia="en-US"/>
        </w:rPr>
        <w:t>meliyathane</w:t>
      </w:r>
    </w:p>
    <w:p w14:paraId="51682062" w14:textId="1B69E4BB" w:rsidR="005421F9" w:rsidRPr="00593888" w:rsidRDefault="005421F9" w:rsidP="005421F9">
      <w:pPr>
        <w:pStyle w:val="Default"/>
        <w:pBdr>
          <w:top w:val="single" w:sz="4" w:space="1" w:color="auto"/>
          <w:left w:val="single" w:sz="4" w:space="4" w:color="auto"/>
          <w:bottom w:val="single" w:sz="4" w:space="1" w:color="auto"/>
          <w:right w:val="single" w:sz="4" w:space="4" w:color="auto"/>
        </w:pBdr>
        <w:ind w:left="644" w:hanging="360"/>
        <w:rPr>
          <w:b/>
          <w:sz w:val="22"/>
          <w:szCs w:val="22"/>
          <w:lang w:eastAsia="en-US"/>
        </w:rPr>
      </w:pPr>
      <w:r>
        <w:rPr>
          <w:sz w:val="22"/>
          <w:szCs w:val="22"/>
          <w:lang w:eastAsia="en-US"/>
        </w:rPr>
        <w:lastRenderedPageBreak/>
        <w:t xml:space="preserve">4. </w:t>
      </w:r>
      <w:r w:rsidRPr="00593888">
        <w:rPr>
          <w:sz w:val="22"/>
          <w:szCs w:val="22"/>
          <w:lang w:eastAsia="en-US"/>
        </w:rPr>
        <w:t>(</w:t>
      </w:r>
      <w:r>
        <w:rPr>
          <w:sz w:val="22"/>
          <w:szCs w:val="22"/>
          <w:lang w:eastAsia="en-US"/>
        </w:rPr>
        <w:t>M</w:t>
      </w:r>
      <w:r w:rsidRPr="00593888">
        <w:rPr>
          <w:sz w:val="22"/>
          <w:szCs w:val="22"/>
          <w:lang w:eastAsia="en-US"/>
        </w:rPr>
        <w:t>evcut veya</w:t>
      </w:r>
      <w:r w:rsidRPr="00593888">
        <w:rPr>
          <w:color w:val="BFBFBF"/>
          <w:sz w:val="22"/>
          <w:szCs w:val="22"/>
          <w:lang w:eastAsia="en-US"/>
        </w:rPr>
        <w:t xml:space="preserve"> </w:t>
      </w:r>
      <w:r w:rsidRPr="00593888">
        <w:rPr>
          <w:sz w:val="22"/>
          <w:szCs w:val="22"/>
          <w:lang w:eastAsia="en-US"/>
        </w:rPr>
        <w:t>ortak kullanımlı</w:t>
      </w:r>
      <w:r>
        <w:rPr>
          <w:sz w:val="22"/>
          <w:szCs w:val="22"/>
          <w:lang w:eastAsia="en-US"/>
        </w:rPr>
        <w:t xml:space="preserve"> donanım:</w:t>
      </w:r>
      <w:r w:rsidRPr="00593888">
        <w:rPr>
          <w:sz w:val="22"/>
          <w:szCs w:val="22"/>
          <w:lang w:eastAsia="en-US"/>
        </w:rPr>
        <w:t>)</w:t>
      </w:r>
    </w:p>
    <w:p w14:paraId="22AF3595" w14:textId="77777777" w:rsidR="005421F9" w:rsidRDefault="005421F9" w:rsidP="005421F9">
      <w:pPr>
        <w:pStyle w:val="Default"/>
        <w:numPr>
          <w:ilvl w:val="0"/>
          <w:numId w:val="29"/>
        </w:numPr>
        <w:pBdr>
          <w:top w:val="single" w:sz="4" w:space="1" w:color="auto"/>
          <w:left w:val="single" w:sz="4" w:space="4" w:color="auto"/>
          <w:bottom w:val="single" w:sz="4" w:space="1" w:color="auto"/>
          <w:right w:val="single" w:sz="4" w:space="4" w:color="auto"/>
        </w:pBdr>
        <w:ind w:hanging="1080"/>
        <w:rPr>
          <w:b/>
          <w:sz w:val="22"/>
          <w:szCs w:val="22"/>
          <w:lang w:eastAsia="en-US"/>
        </w:rPr>
      </w:pPr>
      <w:proofErr w:type="spellStart"/>
      <w:r w:rsidRPr="00D2072B">
        <w:rPr>
          <w:sz w:val="22"/>
          <w:szCs w:val="22"/>
          <w:lang w:eastAsia="en-US"/>
        </w:rPr>
        <w:t>Floroskopi</w:t>
      </w:r>
      <w:proofErr w:type="spellEnd"/>
      <w:r>
        <w:rPr>
          <w:sz w:val="22"/>
          <w:szCs w:val="22"/>
          <w:lang w:eastAsia="en-US"/>
        </w:rPr>
        <w:t>,</w:t>
      </w:r>
      <w:r w:rsidRPr="00593888">
        <w:rPr>
          <w:b/>
          <w:sz w:val="22"/>
          <w:szCs w:val="22"/>
          <w:lang w:eastAsia="en-US"/>
        </w:rPr>
        <w:t xml:space="preserve"> </w:t>
      </w:r>
    </w:p>
    <w:p w14:paraId="36A750C6" w14:textId="77777777" w:rsidR="005421F9" w:rsidRDefault="005421F9" w:rsidP="005421F9">
      <w:pPr>
        <w:pStyle w:val="Default"/>
        <w:numPr>
          <w:ilvl w:val="0"/>
          <w:numId w:val="29"/>
        </w:numPr>
        <w:pBdr>
          <w:top w:val="single" w:sz="4" w:space="1" w:color="auto"/>
          <w:left w:val="single" w:sz="4" w:space="4" w:color="auto"/>
          <w:bottom w:val="single" w:sz="4" w:space="1" w:color="auto"/>
          <w:right w:val="single" w:sz="4" w:space="4" w:color="auto"/>
        </w:pBdr>
        <w:ind w:hanging="1080"/>
        <w:rPr>
          <w:sz w:val="22"/>
          <w:szCs w:val="22"/>
          <w:lang w:eastAsia="en-US"/>
        </w:rPr>
      </w:pPr>
      <w:proofErr w:type="spellStart"/>
      <w:r>
        <w:rPr>
          <w:sz w:val="22"/>
          <w:szCs w:val="22"/>
          <w:lang w:eastAsia="en-US"/>
        </w:rPr>
        <w:t>Skopi</w:t>
      </w:r>
      <w:proofErr w:type="spellEnd"/>
      <w:r>
        <w:rPr>
          <w:sz w:val="22"/>
          <w:szCs w:val="22"/>
          <w:lang w:eastAsia="en-US"/>
        </w:rPr>
        <w:t xml:space="preserve"> masası,</w:t>
      </w:r>
    </w:p>
    <w:p w14:paraId="78A79E12" w14:textId="0B67E02F" w:rsidR="005421F9" w:rsidRPr="005421F9" w:rsidRDefault="005421F9" w:rsidP="005421F9">
      <w:pPr>
        <w:pStyle w:val="Default"/>
        <w:numPr>
          <w:ilvl w:val="0"/>
          <w:numId w:val="29"/>
        </w:numPr>
        <w:pBdr>
          <w:top w:val="single" w:sz="4" w:space="1" w:color="auto"/>
          <w:left w:val="single" w:sz="4" w:space="4" w:color="auto"/>
          <w:bottom w:val="single" w:sz="4" w:space="1" w:color="auto"/>
          <w:right w:val="single" w:sz="4" w:space="4" w:color="auto"/>
        </w:pBdr>
        <w:ind w:hanging="1080"/>
        <w:rPr>
          <w:sz w:val="22"/>
          <w:szCs w:val="22"/>
          <w:lang w:eastAsia="en-US"/>
        </w:rPr>
      </w:pPr>
      <w:proofErr w:type="spellStart"/>
      <w:r w:rsidRPr="00D2072B">
        <w:rPr>
          <w:sz w:val="22"/>
          <w:szCs w:val="22"/>
          <w:lang w:eastAsia="en-US"/>
        </w:rPr>
        <w:t>Radyofrekans</w:t>
      </w:r>
      <w:proofErr w:type="spellEnd"/>
      <w:r w:rsidRPr="00D2072B">
        <w:rPr>
          <w:sz w:val="22"/>
          <w:szCs w:val="22"/>
          <w:lang w:eastAsia="en-US"/>
        </w:rPr>
        <w:t xml:space="preserve"> cihazı</w:t>
      </w:r>
    </w:p>
    <w:p w14:paraId="39D8A888" w14:textId="77777777" w:rsidR="009D0596" w:rsidRPr="004C1F74" w:rsidRDefault="009D0596" w:rsidP="00FA65E0">
      <w:pPr>
        <w:pStyle w:val="ColorfulList-Accent11"/>
        <w:spacing w:line="360" w:lineRule="auto"/>
        <w:ind w:left="0"/>
        <w:jc w:val="both"/>
        <w:rPr>
          <w:rFonts w:cs="Calibri"/>
        </w:rPr>
      </w:pPr>
    </w:p>
    <w:p w14:paraId="61ADD23D" w14:textId="77777777" w:rsidR="00FB0B98" w:rsidRPr="005C3F1B" w:rsidRDefault="00FB0B98" w:rsidP="009014DB">
      <w:pPr>
        <w:pStyle w:val="ColorfulList-Accent11"/>
        <w:spacing w:after="0" w:line="360" w:lineRule="auto"/>
        <w:ind w:left="0"/>
        <w:jc w:val="both"/>
        <w:rPr>
          <w:rFonts w:cs="Calibri"/>
          <w:sz w:val="12"/>
          <w:szCs w:val="12"/>
        </w:rPr>
      </w:pPr>
    </w:p>
    <w:p w14:paraId="646746CC" w14:textId="77777777" w:rsidR="006A04A1" w:rsidRPr="005C3F1B" w:rsidRDefault="006A04A1" w:rsidP="005C3F1B">
      <w:pPr>
        <w:numPr>
          <w:ilvl w:val="0"/>
          <w:numId w:val="3"/>
        </w:numPr>
        <w:pBdr>
          <w:top w:val="single" w:sz="4" w:space="0"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91281646"/>
      <w:r>
        <w:rPr>
          <w:rFonts w:cs="Calibri"/>
          <w:b/>
          <w:color w:val="FFFFFF"/>
        </w:rPr>
        <w:t>ROTASYON HEDEFLERİ</w:t>
      </w:r>
      <w:bookmarkEnd w:id="4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6A04A1" w:rsidRPr="00EE373D" w14:paraId="1FACA05C" w14:textId="77777777" w:rsidTr="008D21F4">
        <w:trPr>
          <w:trHeight w:val="327"/>
        </w:trPr>
        <w:tc>
          <w:tcPr>
            <w:tcW w:w="2410" w:type="dxa"/>
            <w:vAlign w:val="center"/>
          </w:tcPr>
          <w:p w14:paraId="6913FBBD" w14:textId="77777777" w:rsidR="006A04A1" w:rsidRPr="00EE373D" w:rsidRDefault="006A04A1" w:rsidP="008D21F4">
            <w:pPr>
              <w:spacing w:after="0" w:line="240" w:lineRule="auto"/>
              <w:rPr>
                <w:rFonts w:eastAsia="Times New Roman" w:cs="Calibri"/>
                <w:b/>
                <w:color w:val="000000"/>
                <w:lang w:eastAsia="tr-TR"/>
              </w:rPr>
            </w:pPr>
            <w:r w:rsidRPr="00EE373D">
              <w:rPr>
                <w:rFonts w:eastAsia="Times New Roman" w:cs="Calibri"/>
                <w:b/>
                <w:color w:val="000000"/>
                <w:lang w:eastAsia="tr-TR"/>
              </w:rPr>
              <w:t>ROTASYON SÜRESİ/AY</w:t>
            </w:r>
          </w:p>
        </w:tc>
        <w:tc>
          <w:tcPr>
            <w:tcW w:w="4819" w:type="dxa"/>
            <w:vAlign w:val="center"/>
          </w:tcPr>
          <w:p w14:paraId="3EAD76A0" w14:textId="77777777" w:rsidR="006A04A1" w:rsidRPr="00EE373D" w:rsidRDefault="006A04A1" w:rsidP="008D21F4">
            <w:pPr>
              <w:spacing w:after="0" w:line="240" w:lineRule="auto"/>
              <w:rPr>
                <w:rFonts w:eastAsia="Times New Roman" w:cs="Calibri"/>
                <w:b/>
                <w:color w:val="000000"/>
                <w:lang w:eastAsia="tr-TR"/>
              </w:rPr>
            </w:pPr>
            <w:r w:rsidRPr="00EE373D">
              <w:rPr>
                <w:rFonts w:eastAsia="Times New Roman" w:cs="Calibri"/>
                <w:b/>
                <w:color w:val="000000"/>
                <w:lang w:eastAsia="tr-TR"/>
              </w:rPr>
              <w:t>ROTASYON DALI</w:t>
            </w:r>
          </w:p>
        </w:tc>
      </w:tr>
      <w:tr w:rsidR="006A04A1" w:rsidRPr="00EE373D" w14:paraId="1B1D0DC7" w14:textId="77777777" w:rsidTr="008D21F4">
        <w:trPr>
          <w:trHeight w:val="189"/>
        </w:trPr>
        <w:tc>
          <w:tcPr>
            <w:tcW w:w="2410" w:type="dxa"/>
            <w:vAlign w:val="bottom"/>
          </w:tcPr>
          <w:p w14:paraId="3C90A0CB" w14:textId="77777777" w:rsidR="006A04A1" w:rsidRPr="006C60D6" w:rsidRDefault="006A04A1" w:rsidP="008D21F4">
            <w:pPr>
              <w:spacing w:after="0" w:line="240" w:lineRule="auto"/>
              <w:jc w:val="center"/>
              <w:rPr>
                <w:rFonts w:ascii="Arial" w:hAnsi="Arial" w:cs="Arial"/>
                <w:b/>
                <w:color w:val="000000"/>
                <w:sz w:val="20"/>
                <w:szCs w:val="20"/>
              </w:rPr>
            </w:pPr>
            <w:r>
              <w:rPr>
                <w:rFonts w:ascii="Arial" w:hAnsi="Arial" w:cs="Arial"/>
                <w:b/>
                <w:color w:val="000000"/>
                <w:sz w:val="20"/>
                <w:szCs w:val="20"/>
              </w:rPr>
              <w:t>2</w:t>
            </w:r>
            <w:r w:rsidRPr="006C60D6">
              <w:rPr>
                <w:rFonts w:ascii="Arial" w:hAnsi="Arial" w:cs="Arial"/>
                <w:b/>
                <w:color w:val="000000"/>
                <w:sz w:val="20"/>
                <w:szCs w:val="20"/>
              </w:rPr>
              <w:t xml:space="preserve"> AY</w:t>
            </w:r>
          </w:p>
        </w:tc>
        <w:tc>
          <w:tcPr>
            <w:tcW w:w="4819" w:type="dxa"/>
            <w:vAlign w:val="bottom"/>
          </w:tcPr>
          <w:p w14:paraId="13756E81" w14:textId="77777777" w:rsidR="006A04A1" w:rsidRPr="00EE373D" w:rsidRDefault="006A04A1" w:rsidP="006A04A1">
            <w:pPr>
              <w:spacing w:after="0" w:line="240" w:lineRule="auto"/>
              <w:rPr>
                <w:rFonts w:ascii="Arial" w:hAnsi="Arial" w:cs="Arial"/>
                <w:color w:val="000000"/>
                <w:sz w:val="20"/>
                <w:szCs w:val="20"/>
              </w:rPr>
            </w:pPr>
            <w:r>
              <w:rPr>
                <w:rFonts w:cs="Calibri"/>
              </w:rPr>
              <w:t>Anesteziyoloji ve Reanimasyon</w:t>
            </w:r>
          </w:p>
        </w:tc>
      </w:tr>
      <w:tr w:rsidR="006A04A1" w:rsidRPr="00EE373D" w14:paraId="618FB511" w14:textId="77777777" w:rsidTr="008D21F4">
        <w:tc>
          <w:tcPr>
            <w:tcW w:w="2410" w:type="dxa"/>
            <w:vAlign w:val="bottom"/>
          </w:tcPr>
          <w:p w14:paraId="44A646A3" w14:textId="77777777" w:rsidR="006A04A1" w:rsidRPr="006C60D6" w:rsidRDefault="006A04A1" w:rsidP="008D21F4">
            <w:pPr>
              <w:spacing w:after="0" w:line="240" w:lineRule="auto"/>
              <w:jc w:val="center"/>
              <w:rPr>
                <w:rFonts w:ascii="Arial" w:hAnsi="Arial" w:cs="Arial"/>
                <w:b/>
                <w:color w:val="000000"/>
                <w:sz w:val="20"/>
                <w:szCs w:val="20"/>
              </w:rPr>
            </w:pPr>
            <w:r>
              <w:rPr>
                <w:rFonts w:ascii="Arial" w:hAnsi="Arial" w:cs="Arial"/>
                <w:b/>
                <w:color w:val="000000"/>
                <w:sz w:val="20"/>
                <w:szCs w:val="20"/>
              </w:rPr>
              <w:t>2</w:t>
            </w:r>
            <w:r w:rsidRPr="006C60D6">
              <w:rPr>
                <w:rFonts w:ascii="Arial" w:hAnsi="Arial" w:cs="Arial"/>
                <w:b/>
                <w:color w:val="000000"/>
                <w:sz w:val="20"/>
                <w:szCs w:val="20"/>
              </w:rPr>
              <w:t xml:space="preserve"> AY</w:t>
            </w:r>
          </w:p>
        </w:tc>
        <w:tc>
          <w:tcPr>
            <w:tcW w:w="4819" w:type="dxa"/>
            <w:vAlign w:val="bottom"/>
          </w:tcPr>
          <w:p w14:paraId="39F0AFA9" w14:textId="77777777" w:rsidR="006A04A1" w:rsidRPr="00EE373D" w:rsidRDefault="006A04A1" w:rsidP="006A04A1">
            <w:pPr>
              <w:spacing w:after="0" w:line="240" w:lineRule="auto"/>
              <w:rPr>
                <w:rFonts w:ascii="Arial" w:hAnsi="Arial" w:cs="Arial"/>
                <w:color w:val="000000"/>
                <w:sz w:val="20"/>
                <w:szCs w:val="20"/>
              </w:rPr>
            </w:pPr>
            <w:r w:rsidRPr="006023BF">
              <w:rPr>
                <w:rFonts w:cs="Calibri"/>
              </w:rPr>
              <w:t>Fiziksel Tıp ve Rehabilitasyon</w:t>
            </w:r>
          </w:p>
        </w:tc>
      </w:tr>
      <w:tr w:rsidR="006A04A1" w:rsidRPr="00EE373D" w14:paraId="62342E8F" w14:textId="77777777" w:rsidTr="006A04A1">
        <w:tc>
          <w:tcPr>
            <w:tcW w:w="2410" w:type="dxa"/>
            <w:tcBorders>
              <w:top w:val="single" w:sz="4" w:space="0" w:color="auto"/>
              <w:left w:val="single" w:sz="4" w:space="0" w:color="auto"/>
              <w:bottom w:val="single" w:sz="4" w:space="0" w:color="auto"/>
              <w:right w:val="single" w:sz="4" w:space="0" w:color="auto"/>
            </w:tcBorders>
            <w:vAlign w:val="bottom"/>
          </w:tcPr>
          <w:p w14:paraId="612242BD" w14:textId="77777777" w:rsidR="006A04A1" w:rsidRPr="006C60D6" w:rsidRDefault="006A04A1" w:rsidP="008D21F4">
            <w:pPr>
              <w:spacing w:after="0" w:line="240" w:lineRule="auto"/>
              <w:jc w:val="center"/>
              <w:rPr>
                <w:rFonts w:ascii="Arial" w:hAnsi="Arial" w:cs="Arial"/>
                <w:b/>
                <w:color w:val="000000"/>
                <w:sz w:val="20"/>
                <w:szCs w:val="20"/>
              </w:rPr>
            </w:pPr>
            <w:r>
              <w:rPr>
                <w:rFonts w:ascii="Arial" w:hAnsi="Arial" w:cs="Arial"/>
                <w:b/>
                <w:color w:val="000000"/>
                <w:sz w:val="20"/>
                <w:szCs w:val="20"/>
              </w:rPr>
              <w:t>2</w:t>
            </w:r>
            <w:r w:rsidRPr="006C60D6">
              <w:rPr>
                <w:rFonts w:ascii="Arial" w:hAnsi="Arial" w:cs="Arial"/>
                <w:b/>
                <w:color w:val="000000"/>
                <w:sz w:val="20"/>
                <w:szCs w:val="20"/>
              </w:rPr>
              <w:t xml:space="preserve"> AY</w:t>
            </w:r>
          </w:p>
        </w:tc>
        <w:tc>
          <w:tcPr>
            <w:tcW w:w="4819" w:type="dxa"/>
            <w:tcBorders>
              <w:top w:val="single" w:sz="4" w:space="0" w:color="auto"/>
              <w:left w:val="single" w:sz="4" w:space="0" w:color="auto"/>
              <w:bottom w:val="single" w:sz="4" w:space="0" w:color="auto"/>
              <w:right w:val="single" w:sz="4" w:space="0" w:color="auto"/>
            </w:tcBorders>
            <w:vAlign w:val="bottom"/>
          </w:tcPr>
          <w:p w14:paraId="7A672645" w14:textId="77777777" w:rsidR="006A04A1" w:rsidRPr="006A04A1" w:rsidRDefault="006A04A1" w:rsidP="008D21F4">
            <w:pPr>
              <w:spacing w:after="0" w:line="240" w:lineRule="auto"/>
              <w:rPr>
                <w:color w:val="000000"/>
              </w:rPr>
            </w:pPr>
            <w:r w:rsidRPr="00EE373D">
              <w:rPr>
                <w:color w:val="000000"/>
              </w:rPr>
              <w:t>Nöroloji</w:t>
            </w:r>
            <w:r w:rsidRPr="006A04A1">
              <w:rPr>
                <w:color w:val="000000"/>
              </w:rPr>
              <w:t xml:space="preserve"> </w:t>
            </w:r>
          </w:p>
        </w:tc>
      </w:tr>
      <w:tr w:rsidR="006A04A1" w:rsidRPr="00EE373D" w14:paraId="796C20FA" w14:textId="77777777" w:rsidTr="006A04A1">
        <w:tc>
          <w:tcPr>
            <w:tcW w:w="2410" w:type="dxa"/>
            <w:tcBorders>
              <w:top w:val="single" w:sz="4" w:space="0" w:color="auto"/>
              <w:left w:val="single" w:sz="4" w:space="0" w:color="auto"/>
              <w:bottom w:val="single" w:sz="4" w:space="0" w:color="auto"/>
              <w:right w:val="single" w:sz="4" w:space="0" w:color="auto"/>
            </w:tcBorders>
            <w:vAlign w:val="bottom"/>
          </w:tcPr>
          <w:p w14:paraId="06EB09C8" w14:textId="77777777" w:rsidR="006A04A1" w:rsidRPr="006C60D6" w:rsidRDefault="006A04A1" w:rsidP="008D21F4">
            <w:pPr>
              <w:spacing w:after="0" w:line="240" w:lineRule="auto"/>
              <w:jc w:val="center"/>
              <w:rPr>
                <w:rFonts w:ascii="Arial" w:hAnsi="Arial" w:cs="Arial"/>
                <w:b/>
                <w:color w:val="000000"/>
                <w:sz w:val="20"/>
                <w:szCs w:val="20"/>
              </w:rPr>
            </w:pPr>
            <w:r>
              <w:rPr>
                <w:rFonts w:ascii="Arial" w:hAnsi="Arial" w:cs="Arial"/>
                <w:b/>
                <w:color w:val="000000"/>
                <w:sz w:val="20"/>
                <w:szCs w:val="20"/>
              </w:rPr>
              <w:t>1</w:t>
            </w:r>
            <w:r w:rsidRPr="006C60D6">
              <w:rPr>
                <w:rFonts w:ascii="Arial" w:hAnsi="Arial" w:cs="Arial"/>
                <w:b/>
                <w:color w:val="000000"/>
                <w:sz w:val="20"/>
                <w:szCs w:val="20"/>
              </w:rPr>
              <w:t xml:space="preserve"> AY</w:t>
            </w:r>
          </w:p>
        </w:tc>
        <w:tc>
          <w:tcPr>
            <w:tcW w:w="4819" w:type="dxa"/>
            <w:tcBorders>
              <w:top w:val="single" w:sz="4" w:space="0" w:color="auto"/>
              <w:left w:val="single" w:sz="4" w:space="0" w:color="auto"/>
              <w:bottom w:val="single" w:sz="4" w:space="0" w:color="auto"/>
              <w:right w:val="single" w:sz="4" w:space="0" w:color="auto"/>
            </w:tcBorders>
            <w:vAlign w:val="bottom"/>
          </w:tcPr>
          <w:p w14:paraId="01E2EB5E" w14:textId="77777777" w:rsidR="006A04A1" w:rsidRPr="006A04A1" w:rsidRDefault="006A04A1" w:rsidP="008D21F4">
            <w:pPr>
              <w:spacing w:after="0" w:line="240" w:lineRule="auto"/>
              <w:rPr>
                <w:color w:val="000000"/>
              </w:rPr>
            </w:pPr>
            <w:r w:rsidRPr="00EE373D">
              <w:rPr>
                <w:color w:val="000000"/>
              </w:rPr>
              <w:t>Ruh Sağlığı ve Hastalıkları</w:t>
            </w:r>
          </w:p>
        </w:tc>
      </w:tr>
    </w:tbl>
    <w:p w14:paraId="443A20FE" w14:textId="77777777" w:rsidR="006A04A1" w:rsidRPr="00BD73F8" w:rsidRDefault="006A04A1" w:rsidP="006A04A1">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6A04A1" w:rsidRPr="00EE373D" w14:paraId="63F46A35" w14:textId="77777777" w:rsidTr="008D21F4">
        <w:tc>
          <w:tcPr>
            <w:tcW w:w="7230" w:type="dxa"/>
            <w:gridSpan w:val="2"/>
            <w:vAlign w:val="center"/>
          </w:tcPr>
          <w:p w14:paraId="051078BC" w14:textId="77777777" w:rsidR="006A04A1" w:rsidRPr="00BD73F8" w:rsidRDefault="006A04A1" w:rsidP="006A04A1">
            <w:pPr>
              <w:pStyle w:val="ColorfulList-Accent11"/>
              <w:spacing w:after="0" w:line="240" w:lineRule="auto"/>
              <w:ind w:left="0"/>
              <w:jc w:val="center"/>
              <w:rPr>
                <w:rFonts w:eastAsia="Times New Roman" w:cs="Calibri"/>
                <w:b/>
                <w:bCs/>
                <w:color w:val="000000"/>
                <w:sz w:val="28"/>
                <w:lang w:eastAsia="tr-TR"/>
              </w:rPr>
            </w:pPr>
            <w:r w:rsidRPr="00685EC0">
              <w:rPr>
                <w:rFonts w:eastAsia="Times New Roman" w:cs="Calibri"/>
                <w:b/>
                <w:bCs/>
                <w:color w:val="000000"/>
                <w:sz w:val="32"/>
                <w:lang w:eastAsia="tr-TR"/>
              </w:rPr>
              <w:t>ANESTEZİYOLOJİ VE REANİMASYON</w:t>
            </w:r>
            <w:r w:rsidRPr="00685EC0">
              <w:rPr>
                <w:rFonts w:ascii="Arial" w:hAnsi="Arial" w:cs="Arial"/>
                <w:color w:val="000000"/>
                <w:szCs w:val="20"/>
              </w:rPr>
              <w:t xml:space="preserve"> </w:t>
            </w:r>
            <w:r w:rsidRPr="00685EC0">
              <w:rPr>
                <w:rFonts w:eastAsia="Times New Roman" w:cs="Calibri"/>
                <w:b/>
                <w:bCs/>
                <w:color w:val="000000"/>
                <w:sz w:val="32"/>
                <w:lang w:eastAsia="tr-TR"/>
              </w:rPr>
              <w:t xml:space="preserve">ROTASYONU </w:t>
            </w:r>
          </w:p>
        </w:tc>
      </w:tr>
      <w:tr w:rsidR="006A04A1" w:rsidRPr="00EE373D" w14:paraId="1024E721" w14:textId="77777777" w:rsidTr="008D21F4">
        <w:tc>
          <w:tcPr>
            <w:tcW w:w="7230" w:type="dxa"/>
            <w:gridSpan w:val="2"/>
          </w:tcPr>
          <w:p w14:paraId="329B7003"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EE373D" w14:paraId="6CEAF164" w14:textId="77777777" w:rsidTr="008D21F4">
        <w:tc>
          <w:tcPr>
            <w:tcW w:w="5387" w:type="dxa"/>
            <w:vAlign w:val="center"/>
          </w:tcPr>
          <w:p w14:paraId="72C38DC4"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3227B8F"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EE373D" w14:paraId="7A9F0EAF" w14:textId="77777777" w:rsidTr="008D21F4">
        <w:tc>
          <w:tcPr>
            <w:tcW w:w="5387" w:type="dxa"/>
            <w:vAlign w:val="center"/>
          </w:tcPr>
          <w:p w14:paraId="0C3B7E5F" w14:textId="77777777" w:rsidR="006A04A1" w:rsidRPr="00685EC0" w:rsidRDefault="00AA6E34" w:rsidP="008D21F4">
            <w:pPr>
              <w:spacing w:after="0" w:line="240" w:lineRule="auto"/>
              <w:jc w:val="both"/>
              <w:rPr>
                <w:color w:val="000000"/>
              </w:rPr>
            </w:pPr>
            <w:r w:rsidRPr="00685EC0">
              <w:rPr>
                <w:rFonts w:eastAsia="Times New Roman" w:cs="Calibri"/>
                <w:color w:val="000000"/>
                <w:sz w:val="24"/>
                <w:szCs w:val="24"/>
                <w:lang w:eastAsia="tr-TR"/>
              </w:rPr>
              <w:t>Hava yolu yönetimi</w:t>
            </w:r>
          </w:p>
        </w:tc>
        <w:tc>
          <w:tcPr>
            <w:tcW w:w="1843" w:type="dxa"/>
            <w:vAlign w:val="center"/>
          </w:tcPr>
          <w:p w14:paraId="616BAB7F" w14:textId="77777777" w:rsidR="00AA6E34" w:rsidRPr="009F2DD1" w:rsidRDefault="00AA6E34" w:rsidP="00AA6E34">
            <w:pPr>
              <w:spacing w:after="0" w:line="240" w:lineRule="auto"/>
              <w:jc w:val="center"/>
              <w:rPr>
                <w:b/>
                <w:color w:val="000000"/>
              </w:rPr>
            </w:pPr>
            <w:r w:rsidRPr="009F2DD1">
              <w:rPr>
                <w:b/>
                <w:color w:val="000000"/>
              </w:rPr>
              <w:t>3</w:t>
            </w:r>
          </w:p>
        </w:tc>
      </w:tr>
      <w:tr w:rsidR="006A04A1" w:rsidRPr="00EE373D" w14:paraId="55A9C575" w14:textId="77777777" w:rsidTr="008D21F4">
        <w:tc>
          <w:tcPr>
            <w:tcW w:w="5387" w:type="dxa"/>
            <w:vAlign w:val="bottom"/>
          </w:tcPr>
          <w:p w14:paraId="430350D3" w14:textId="77777777" w:rsidR="006A04A1" w:rsidRPr="00685EC0" w:rsidRDefault="00AA6E34" w:rsidP="008D21F4">
            <w:pPr>
              <w:spacing w:after="0" w:line="240" w:lineRule="auto"/>
              <w:jc w:val="both"/>
              <w:rPr>
                <w:rFonts w:eastAsia="Times New Roman" w:cs="Calibri"/>
                <w:color w:val="000000"/>
                <w:sz w:val="24"/>
                <w:szCs w:val="24"/>
                <w:lang w:eastAsia="tr-TR"/>
              </w:rPr>
            </w:pPr>
            <w:r w:rsidRPr="00685EC0">
              <w:rPr>
                <w:rFonts w:eastAsia="Times New Roman" w:cs="Calibri"/>
                <w:color w:val="000000"/>
                <w:sz w:val="24"/>
                <w:szCs w:val="24"/>
                <w:lang w:eastAsia="tr-TR"/>
              </w:rPr>
              <w:t>Sedasyon / Analjezi</w:t>
            </w:r>
          </w:p>
        </w:tc>
        <w:tc>
          <w:tcPr>
            <w:tcW w:w="1843" w:type="dxa"/>
            <w:vAlign w:val="center"/>
          </w:tcPr>
          <w:p w14:paraId="7140953A" w14:textId="77777777" w:rsidR="006A04A1" w:rsidRPr="00685EC0" w:rsidRDefault="00AA6E34" w:rsidP="008D21F4">
            <w:pPr>
              <w:spacing w:after="0" w:line="240" w:lineRule="auto"/>
              <w:jc w:val="center"/>
              <w:rPr>
                <w:rFonts w:eastAsia="Times New Roman" w:cs="Calibri"/>
                <w:color w:val="000000"/>
                <w:sz w:val="24"/>
                <w:szCs w:val="24"/>
                <w:lang w:eastAsia="tr-TR"/>
              </w:rPr>
            </w:pPr>
            <w:r w:rsidRPr="00685EC0">
              <w:rPr>
                <w:rFonts w:eastAsia="Times New Roman" w:cs="Calibri"/>
                <w:color w:val="000000"/>
                <w:sz w:val="24"/>
                <w:szCs w:val="24"/>
                <w:lang w:eastAsia="tr-TR"/>
              </w:rPr>
              <w:t>3</w:t>
            </w:r>
          </w:p>
        </w:tc>
      </w:tr>
      <w:tr w:rsidR="006A04A1" w:rsidRPr="005C3F1B" w14:paraId="0F999889" w14:textId="77777777" w:rsidTr="005C3F1B">
        <w:trPr>
          <w:trHeight w:val="161"/>
        </w:trPr>
        <w:tc>
          <w:tcPr>
            <w:tcW w:w="7230" w:type="dxa"/>
            <w:gridSpan w:val="2"/>
            <w:vAlign w:val="center"/>
          </w:tcPr>
          <w:p w14:paraId="6D090F37" w14:textId="77777777" w:rsidR="006A04A1" w:rsidRPr="005C3F1B" w:rsidRDefault="006A04A1" w:rsidP="008D21F4">
            <w:pPr>
              <w:pStyle w:val="ColorfulList-Accent11"/>
              <w:spacing w:after="0" w:line="240" w:lineRule="auto"/>
              <w:ind w:left="0"/>
              <w:jc w:val="center"/>
              <w:rPr>
                <w:rFonts w:cs="Calibri"/>
                <w:b/>
                <w:sz w:val="12"/>
                <w:szCs w:val="12"/>
              </w:rPr>
            </w:pPr>
          </w:p>
        </w:tc>
      </w:tr>
      <w:tr w:rsidR="006A04A1" w:rsidRPr="00EE373D" w14:paraId="71E9077D" w14:textId="77777777" w:rsidTr="008D21F4">
        <w:trPr>
          <w:trHeight w:val="491"/>
        </w:trPr>
        <w:tc>
          <w:tcPr>
            <w:tcW w:w="7230" w:type="dxa"/>
            <w:gridSpan w:val="2"/>
            <w:vAlign w:val="center"/>
          </w:tcPr>
          <w:p w14:paraId="127D7472" w14:textId="77777777" w:rsidR="006A04A1" w:rsidRPr="00EE373D" w:rsidRDefault="006A04A1" w:rsidP="008D21F4">
            <w:pPr>
              <w:spacing w:after="0" w:line="240" w:lineRule="auto"/>
              <w:jc w:val="center"/>
              <w:rPr>
                <w:rFonts w:eastAsia="Times New Roman" w:cs="Calibri"/>
                <w:b/>
                <w:bCs/>
                <w:color w:val="000000"/>
                <w:lang w:eastAsia="tr-TR"/>
              </w:rPr>
            </w:pPr>
            <w:r w:rsidRPr="00685EC0">
              <w:rPr>
                <w:rFonts w:eastAsia="Times New Roman" w:cs="Calibri"/>
                <w:b/>
                <w:bCs/>
                <w:color w:val="000000"/>
                <w:sz w:val="32"/>
                <w:lang w:eastAsia="tr-TR"/>
              </w:rPr>
              <w:t>FİZİKSEL TIP VE REHABİLİTASYON ROTASYONU</w:t>
            </w:r>
          </w:p>
        </w:tc>
      </w:tr>
      <w:tr w:rsidR="006A04A1" w:rsidRPr="00EE373D" w14:paraId="5A5BB726" w14:textId="77777777" w:rsidTr="008D21F4">
        <w:tc>
          <w:tcPr>
            <w:tcW w:w="7230" w:type="dxa"/>
            <w:gridSpan w:val="2"/>
            <w:vAlign w:val="center"/>
          </w:tcPr>
          <w:p w14:paraId="13D12A98"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EE373D" w14:paraId="3009CC13" w14:textId="77777777" w:rsidTr="008D21F4">
        <w:trPr>
          <w:trHeight w:val="320"/>
        </w:trPr>
        <w:tc>
          <w:tcPr>
            <w:tcW w:w="5387" w:type="dxa"/>
            <w:vAlign w:val="center"/>
          </w:tcPr>
          <w:p w14:paraId="0B8E13E9"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649E82B8"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EE373D" w14:paraId="54938A33" w14:textId="77777777" w:rsidTr="008D21F4">
        <w:tc>
          <w:tcPr>
            <w:tcW w:w="5387" w:type="dxa"/>
            <w:vAlign w:val="center"/>
          </w:tcPr>
          <w:p w14:paraId="02E6B8B7" w14:textId="77777777" w:rsidR="006A04A1" w:rsidRPr="00685EC0" w:rsidRDefault="00AA6E34" w:rsidP="008D21F4">
            <w:pPr>
              <w:pStyle w:val="ListParagraph"/>
              <w:spacing w:after="0" w:line="240" w:lineRule="auto"/>
              <w:ind w:left="0"/>
              <w:jc w:val="both"/>
              <w:rPr>
                <w:rFonts w:eastAsia="Times New Roman" w:cs="Calibri"/>
                <w:color w:val="000000"/>
                <w:sz w:val="24"/>
                <w:szCs w:val="24"/>
                <w:lang w:val="tr-TR" w:eastAsia="tr-TR"/>
              </w:rPr>
            </w:pPr>
            <w:r w:rsidRPr="00685EC0">
              <w:rPr>
                <w:rFonts w:eastAsia="Times New Roman" w:cs="Calibri"/>
                <w:color w:val="000000"/>
                <w:sz w:val="24"/>
                <w:szCs w:val="24"/>
                <w:lang w:val="tr-TR" w:eastAsia="tr-TR"/>
              </w:rPr>
              <w:t>Kas iskelet sistemi muayenesi</w:t>
            </w:r>
          </w:p>
        </w:tc>
        <w:tc>
          <w:tcPr>
            <w:tcW w:w="1843" w:type="dxa"/>
            <w:vAlign w:val="center"/>
          </w:tcPr>
          <w:p w14:paraId="684906B7" w14:textId="77777777" w:rsidR="006A04A1" w:rsidRPr="00D316FF" w:rsidRDefault="00AA6E34" w:rsidP="008D21F4">
            <w:pPr>
              <w:pStyle w:val="ColorfulList-Accent11"/>
              <w:spacing w:after="0" w:line="240" w:lineRule="auto"/>
              <w:ind w:left="0"/>
              <w:jc w:val="center"/>
              <w:rPr>
                <w:rFonts w:cs="Calibri"/>
                <w:b/>
              </w:rPr>
            </w:pPr>
            <w:r>
              <w:rPr>
                <w:rFonts w:cs="Calibri"/>
                <w:b/>
              </w:rPr>
              <w:t>3</w:t>
            </w:r>
          </w:p>
        </w:tc>
      </w:tr>
      <w:tr w:rsidR="006A04A1" w:rsidRPr="00EE373D" w14:paraId="690108D7" w14:textId="77777777" w:rsidTr="008D21F4">
        <w:tc>
          <w:tcPr>
            <w:tcW w:w="5387" w:type="dxa"/>
            <w:vAlign w:val="bottom"/>
          </w:tcPr>
          <w:p w14:paraId="3B29B0B4" w14:textId="77777777" w:rsidR="006A04A1" w:rsidRPr="00685EC0" w:rsidRDefault="00AA6E34" w:rsidP="008D21F4">
            <w:pPr>
              <w:pStyle w:val="ListParagraph"/>
              <w:spacing w:after="0" w:line="240" w:lineRule="auto"/>
              <w:ind w:left="0"/>
              <w:jc w:val="both"/>
              <w:rPr>
                <w:rFonts w:eastAsia="Times New Roman" w:cs="Calibri"/>
                <w:color w:val="000000"/>
                <w:sz w:val="24"/>
                <w:szCs w:val="24"/>
                <w:lang w:val="tr-TR" w:eastAsia="tr-TR"/>
              </w:rPr>
            </w:pPr>
            <w:r w:rsidRPr="00685EC0">
              <w:rPr>
                <w:rFonts w:eastAsia="Times New Roman" w:cs="Calibri"/>
                <w:color w:val="000000"/>
                <w:sz w:val="24"/>
                <w:szCs w:val="24"/>
                <w:lang w:val="tr-TR" w:eastAsia="tr-TR"/>
              </w:rPr>
              <w:t>Analjezik amaçlı elektrik akımlarının kullanımı</w:t>
            </w:r>
          </w:p>
        </w:tc>
        <w:tc>
          <w:tcPr>
            <w:tcW w:w="1843" w:type="dxa"/>
            <w:vAlign w:val="center"/>
          </w:tcPr>
          <w:p w14:paraId="496CABA1" w14:textId="08517BC0" w:rsidR="006A04A1" w:rsidRPr="00D316FF" w:rsidRDefault="002507FD" w:rsidP="008D21F4">
            <w:pPr>
              <w:pStyle w:val="ColorfulList-Accent11"/>
              <w:spacing w:after="0" w:line="240" w:lineRule="auto"/>
              <w:ind w:left="0"/>
              <w:jc w:val="center"/>
              <w:rPr>
                <w:rFonts w:cs="Calibri"/>
                <w:b/>
              </w:rPr>
            </w:pPr>
            <w:r>
              <w:rPr>
                <w:rFonts w:cs="Calibri"/>
                <w:b/>
              </w:rPr>
              <w:t>1</w:t>
            </w:r>
          </w:p>
        </w:tc>
      </w:tr>
      <w:tr w:rsidR="006A04A1" w:rsidRPr="005C3F1B" w14:paraId="5C8D73E1" w14:textId="77777777" w:rsidTr="008D21F4">
        <w:tc>
          <w:tcPr>
            <w:tcW w:w="7230" w:type="dxa"/>
            <w:gridSpan w:val="2"/>
            <w:vAlign w:val="center"/>
          </w:tcPr>
          <w:p w14:paraId="67BD19A3" w14:textId="77777777" w:rsidR="006A04A1" w:rsidRPr="005C3F1B" w:rsidRDefault="006A04A1" w:rsidP="008D21F4">
            <w:pPr>
              <w:pStyle w:val="ColorfulList-Accent11"/>
              <w:spacing w:after="0" w:line="240" w:lineRule="auto"/>
              <w:ind w:left="0"/>
              <w:jc w:val="center"/>
              <w:rPr>
                <w:rFonts w:cs="Calibri"/>
                <w:b/>
                <w:sz w:val="12"/>
                <w:szCs w:val="12"/>
              </w:rPr>
            </w:pPr>
          </w:p>
        </w:tc>
      </w:tr>
      <w:tr w:rsidR="006A04A1" w:rsidRPr="00BD73F8" w14:paraId="4DB1B319" w14:textId="77777777" w:rsidTr="006A04A1">
        <w:tc>
          <w:tcPr>
            <w:tcW w:w="7230" w:type="dxa"/>
            <w:gridSpan w:val="2"/>
            <w:tcBorders>
              <w:top w:val="single" w:sz="4" w:space="0" w:color="auto"/>
              <w:left w:val="single" w:sz="4" w:space="0" w:color="auto"/>
              <w:bottom w:val="single" w:sz="4" w:space="0" w:color="auto"/>
              <w:right w:val="single" w:sz="4" w:space="0" w:color="auto"/>
            </w:tcBorders>
            <w:vAlign w:val="center"/>
          </w:tcPr>
          <w:p w14:paraId="39A36DA2" w14:textId="77777777" w:rsidR="006A04A1" w:rsidRPr="006A04A1" w:rsidRDefault="006A04A1" w:rsidP="008D21F4">
            <w:pPr>
              <w:pStyle w:val="ColorfulList-Accent11"/>
              <w:spacing w:after="0" w:line="240" w:lineRule="auto"/>
              <w:ind w:left="0"/>
              <w:jc w:val="center"/>
              <w:rPr>
                <w:rFonts w:cs="Calibri"/>
                <w:b/>
              </w:rPr>
            </w:pPr>
            <w:r w:rsidRPr="00685EC0">
              <w:rPr>
                <w:rFonts w:eastAsia="Times New Roman" w:cs="Calibri"/>
                <w:b/>
                <w:bCs/>
                <w:color w:val="000000"/>
                <w:sz w:val="32"/>
                <w:lang w:eastAsia="tr-TR"/>
              </w:rPr>
              <w:t>NÖROLOJİ ROTASYONU</w:t>
            </w:r>
            <w:r w:rsidRPr="00685EC0">
              <w:rPr>
                <w:rFonts w:cs="Calibri"/>
                <w:b/>
                <w:sz w:val="24"/>
              </w:rPr>
              <w:t xml:space="preserve"> </w:t>
            </w:r>
          </w:p>
        </w:tc>
      </w:tr>
      <w:tr w:rsidR="006A04A1" w:rsidRPr="00BD73F8" w14:paraId="24519F78" w14:textId="77777777" w:rsidTr="008D21F4">
        <w:tc>
          <w:tcPr>
            <w:tcW w:w="7230" w:type="dxa"/>
            <w:gridSpan w:val="2"/>
          </w:tcPr>
          <w:p w14:paraId="3530985B"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BD73F8" w14:paraId="1369DA1B" w14:textId="77777777" w:rsidTr="008D21F4">
        <w:tc>
          <w:tcPr>
            <w:tcW w:w="5387" w:type="dxa"/>
            <w:vAlign w:val="center"/>
          </w:tcPr>
          <w:p w14:paraId="6A5F9236"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6F7916BA"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6C60D6" w14:paraId="39A4BA50" w14:textId="77777777" w:rsidTr="008D21F4">
        <w:tc>
          <w:tcPr>
            <w:tcW w:w="5387" w:type="dxa"/>
            <w:vAlign w:val="center"/>
          </w:tcPr>
          <w:p w14:paraId="5EE0ED16" w14:textId="77777777" w:rsidR="006A04A1" w:rsidRPr="00685EC0" w:rsidRDefault="00AA6E34" w:rsidP="008D21F4">
            <w:pPr>
              <w:spacing w:after="0" w:line="240" w:lineRule="auto"/>
              <w:jc w:val="both"/>
              <w:rPr>
                <w:rFonts w:eastAsia="Times New Roman" w:cs="Calibri"/>
                <w:color w:val="000000"/>
                <w:sz w:val="24"/>
                <w:szCs w:val="24"/>
                <w:lang w:eastAsia="tr-TR"/>
              </w:rPr>
            </w:pPr>
            <w:r w:rsidRPr="00685EC0">
              <w:rPr>
                <w:rFonts w:eastAsia="Times New Roman" w:cs="Calibri"/>
                <w:color w:val="000000"/>
                <w:sz w:val="24"/>
                <w:szCs w:val="24"/>
                <w:lang w:eastAsia="tr-TR"/>
              </w:rPr>
              <w:t>Nörolojik muayene</w:t>
            </w:r>
          </w:p>
        </w:tc>
        <w:tc>
          <w:tcPr>
            <w:tcW w:w="1843" w:type="dxa"/>
            <w:vAlign w:val="center"/>
          </w:tcPr>
          <w:p w14:paraId="75F4566E" w14:textId="77777777" w:rsidR="006A04A1" w:rsidRPr="006C60D6" w:rsidRDefault="00AA6E34" w:rsidP="008D21F4">
            <w:pPr>
              <w:spacing w:after="0" w:line="240" w:lineRule="auto"/>
              <w:jc w:val="center"/>
              <w:rPr>
                <w:b/>
                <w:color w:val="000000"/>
              </w:rPr>
            </w:pPr>
            <w:r>
              <w:rPr>
                <w:b/>
                <w:color w:val="000000"/>
              </w:rPr>
              <w:t>3</w:t>
            </w:r>
          </w:p>
        </w:tc>
      </w:tr>
      <w:tr w:rsidR="006A04A1" w:rsidRPr="006C60D6" w14:paraId="0552B8B8" w14:textId="77777777" w:rsidTr="008D21F4">
        <w:tc>
          <w:tcPr>
            <w:tcW w:w="5387" w:type="dxa"/>
            <w:vAlign w:val="bottom"/>
          </w:tcPr>
          <w:p w14:paraId="7F8C6EBE" w14:textId="77777777" w:rsidR="006A04A1" w:rsidRPr="00685EC0" w:rsidRDefault="008D0470" w:rsidP="008D0470">
            <w:pPr>
              <w:spacing w:after="0" w:line="240" w:lineRule="auto"/>
              <w:jc w:val="both"/>
              <w:rPr>
                <w:rFonts w:eastAsia="Times New Roman" w:cs="Calibri"/>
                <w:color w:val="000000"/>
                <w:sz w:val="24"/>
                <w:szCs w:val="24"/>
                <w:lang w:eastAsia="tr-TR"/>
              </w:rPr>
            </w:pPr>
            <w:proofErr w:type="spellStart"/>
            <w:r w:rsidRPr="00685EC0">
              <w:rPr>
                <w:rFonts w:eastAsia="Times New Roman" w:cs="Calibri"/>
                <w:color w:val="000000"/>
                <w:sz w:val="24"/>
                <w:szCs w:val="24"/>
                <w:lang w:eastAsia="tr-TR"/>
              </w:rPr>
              <w:t>Elektronöromyografi</w:t>
            </w:r>
            <w:proofErr w:type="spellEnd"/>
            <w:r w:rsidRPr="00685EC0">
              <w:rPr>
                <w:rFonts w:eastAsia="Times New Roman" w:cs="Calibri"/>
                <w:color w:val="000000"/>
                <w:sz w:val="24"/>
                <w:szCs w:val="24"/>
                <w:lang w:eastAsia="tr-TR"/>
              </w:rPr>
              <w:t xml:space="preserve"> – Uyarılmış Potansiyeller</w:t>
            </w:r>
          </w:p>
        </w:tc>
        <w:tc>
          <w:tcPr>
            <w:tcW w:w="1843" w:type="dxa"/>
            <w:vAlign w:val="center"/>
          </w:tcPr>
          <w:p w14:paraId="49816D81" w14:textId="77777777" w:rsidR="006A04A1" w:rsidRPr="006C60D6" w:rsidRDefault="00AA6E34" w:rsidP="008D21F4">
            <w:pPr>
              <w:spacing w:after="0" w:line="240" w:lineRule="auto"/>
              <w:jc w:val="center"/>
              <w:rPr>
                <w:b/>
                <w:color w:val="000000"/>
              </w:rPr>
            </w:pPr>
            <w:r>
              <w:rPr>
                <w:b/>
                <w:color w:val="000000"/>
              </w:rPr>
              <w:t>1</w:t>
            </w:r>
          </w:p>
        </w:tc>
      </w:tr>
      <w:tr w:rsidR="005C3F1B" w:rsidRPr="005C3F1B" w14:paraId="7D8C8311" w14:textId="77777777" w:rsidTr="00E67AA4">
        <w:tc>
          <w:tcPr>
            <w:tcW w:w="7230" w:type="dxa"/>
            <w:gridSpan w:val="2"/>
            <w:vAlign w:val="center"/>
          </w:tcPr>
          <w:p w14:paraId="51852FED" w14:textId="77777777" w:rsidR="005C3F1B" w:rsidRPr="005C3F1B" w:rsidRDefault="005C3F1B" w:rsidP="00E67AA4">
            <w:pPr>
              <w:pStyle w:val="ColorfulList-Accent11"/>
              <w:spacing w:after="0" w:line="240" w:lineRule="auto"/>
              <w:ind w:left="0"/>
              <w:jc w:val="center"/>
              <w:rPr>
                <w:rFonts w:cs="Calibri"/>
                <w:b/>
                <w:sz w:val="12"/>
                <w:szCs w:val="12"/>
              </w:rPr>
            </w:pPr>
          </w:p>
        </w:tc>
      </w:tr>
      <w:tr w:rsidR="006A04A1" w:rsidRPr="00BD73F8" w14:paraId="4A1A82DA" w14:textId="77777777" w:rsidTr="008D21F4">
        <w:tc>
          <w:tcPr>
            <w:tcW w:w="7230" w:type="dxa"/>
            <w:gridSpan w:val="2"/>
            <w:vAlign w:val="center"/>
          </w:tcPr>
          <w:p w14:paraId="128D1991" w14:textId="77777777" w:rsidR="006A04A1" w:rsidRPr="00BD73F8" w:rsidRDefault="006A04A1" w:rsidP="008D21F4">
            <w:pPr>
              <w:pStyle w:val="ColorfulList-Accent11"/>
              <w:spacing w:after="0" w:line="240" w:lineRule="auto"/>
              <w:ind w:left="0"/>
              <w:jc w:val="center"/>
              <w:rPr>
                <w:rFonts w:eastAsia="Times New Roman" w:cs="Calibri"/>
                <w:b/>
                <w:bCs/>
                <w:color w:val="000000"/>
                <w:sz w:val="28"/>
                <w:lang w:eastAsia="tr-TR"/>
              </w:rPr>
            </w:pPr>
            <w:r w:rsidRPr="00685EC0">
              <w:rPr>
                <w:rFonts w:eastAsia="Times New Roman" w:cs="Calibri"/>
                <w:b/>
                <w:bCs/>
                <w:color w:val="000000"/>
                <w:sz w:val="32"/>
                <w:lang w:eastAsia="tr-TR"/>
              </w:rPr>
              <w:t xml:space="preserve">RUH SAĞLIĞI VE HASTALIKLARI ROTASYONU </w:t>
            </w:r>
          </w:p>
        </w:tc>
      </w:tr>
      <w:tr w:rsidR="006A04A1" w:rsidRPr="00BD73F8" w14:paraId="7B78A9EE" w14:textId="77777777" w:rsidTr="008D21F4">
        <w:tc>
          <w:tcPr>
            <w:tcW w:w="7230" w:type="dxa"/>
            <w:gridSpan w:val="2"/>
          </w:tcPr>
          <w:p w14:paraId="761AC15B" w14:textId="77777777" w:rsidR="006A04A1" w:rsidRPr="00BD73F8" w:rsidRDefault="009947B2" w:rsidP="009238C0">
            <w:pPr>
              <w:pStyle w:val="ColorfulList-Accent11"/>
              <w:spacing w:after="0" w:line="240" w:lineRule="auto"/>
              <w:ind w:left="0"/>
              <w:jc w:val="center"/>
              <w:rPr>
                <w:rFonts w:cs="Calibri"/>
                <w:b/>
              </w:rPr>
            </w:pPr>
            <w:r>
              <w:rPr>
                <w:rFonts w:eastAsia="Times New Roman" w:cs="Calibri"/>
                <w:b/>
                <w:bCs/>
                <w:color w:val="000000"/>
                <w:lang w:eastAsia="tr-TR"/>
              </w:rPr>
              <w:t>KLİNİKSEL</w:t>
            </w:r>
            <w:r w:rsidR="009238C0" w:rsidRPr="00BD73F8">
              <w:rPr>
                <w:rFonts w:eastAsia="Times New Roman" w:cs="Calibri"/>
                <w:b/>
                <w:bCs/>
                <w:color w:val="000000"/>
                <w:lang w:eastAsia="tr-TR"/>
              </w:rPr>
              <w:t xml:space="preserve"> YETKİNLİK HEDEFLERİ</w:t>
            </w:r>
            <w:r w:rsidR="009238C0">
              <w:rPr>
                <w:rFonts w:cs="Calibri"/>
                <w:b/>
              </w:rPr>
              <w:t xml:space="preserve"> </w:t>
            </w:r>
          </w:p>
        </w:tc>
      </w:tr>
      <w:tr w:rsidR="006A04A1" w:rsidRPr="00BD73F8" w14:paraId="486A423F" w14:textId="77777777" w:rsidTr="008D21F4">
        <w:tc>
          <w:tcPr>
            <w:tcW w:w="5387" w:type="dxa"/>
            <w:vAlign w:val="center"/>
          </w:tcPr>
          <w:p w14:paraId="5F1C02A0"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09D9502"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9947B2" w:rsidRPr="006C60D6" w14:paraId="2682AB0A" w14:textId="77777777" w:rsidTr="00073309">
        <w:tc>
          <w:tcPr>
            <w:tcW w:w="5387" w:type="dxa"/>
            <w:vAlign w:val="center"/>
          </w:tcPr>
          <w:p w14:paraId="2F7C4088" w14:textId="47D12C27" w:rsidR="009947B2" w:rsidRPr="008D0470" w:rsidRDefault="006F0F72" w:rsidP="00073309">
            <w:pPr>
              <w:spacing w:after="0" w:line="240" w:lineRule="auto"/>
              <w:jc w:val="both"/>
              <w:rPr>
                <w:color w:val="000000"/>
              </w:rPr>
            </w:pPr>
            <w:proofErr w:type="spellStart"/>
            <w:r>
              <w:rPr>
                <w:rFonts w:eastAsia="Times New Roman" w:cs="Calibri"/>
                <w:color w:val="000000"/>
                <w:sz w:val="24"/>
                <w:szCs w:val="24"/>
                <w:lang w:eastAsia="tr-TR"/>
              </w:rPr>
              <w:t>Psiko</w:t>
            </w:r>
            <w:r w:rsidR="009947B2">
              <w:rPr>
                <w:rFonts w:eastAsia="Times New Roman" w:cs="Calibri"/>
                <w:color w:val="000000"/>
                <w:sz w:val="24"/>
                <w:szCs w:val="24"/>
                <w:lang w:eastAsia="tr-TR"/>
              </w:rPr>
              <w:t>jenik</w:t>
            </w:r>
            <w:proofErr w:type="spellEnd"/>
            <w:r w:rsidR="009947B2">
              <w:rPr>
                <w:rFonts w:eastAsia="Times New Roman" w:cs="Calibri"/>
                <w:color w:val="000000"/>
                <w:sz w:val="24"/>
                <w:szCs w:val="24"/>
                <w:lang w:eastAsia="tr-TR"/>
              </w:rPr>
              <w:t xml:space="preserve"> ağrı</w:t>
            </w:r>
          </w:p>
        </w:tc>
        <w:tc>
          <w:tcPr>
            <w:tcW w:w="1843" w:type="dxa"/>
            <w:vAlign w:val="center"/>
          </w:tcPr>
          <w:p w14:paraId="4CC46C7C" w14:textId="77777777" w:rsidR="009947B2" w:rsidRPr="006C60D6" w:rsidRDefault="009947B2" w:rsidP="00073309">
            <w:pPr>
              <w:spacing w:after="0" w:line="240" w:lineRule="auto"/>
              <w:jc w:val="center"/>
              <w:rPr>
                <w:b/>
                <w:color w:val="000000"/>
              </w:rPr>
            </w:pPr>
            <w:r>
              <w:rPr>
                <w:b/>
                <w:color w:val="000000"/>
              </w:rPr>
              <w:t>T, K</w:t>
            </w:r>
          </w:p>
        </w:tc>
      </w:tr>
      <w:tr w:rsidR="009947B2" w14:paraId="2FED8A84" w14:textId="77777777" w:rsidTr="00073309">
        <w:tc>
          <w:tcPr>
            <w:tcW w:w="5387" w:type="dxa"/>
            <w:vAlign w:val="center"/>
          </w:tcPr>
          <w:p w14:paraId="7DE857E0" w14:textId="77777777" w:rsidR="009947B2" w:rsidRDefault="009947B2" w:rsidP="00073309">
            <w:pPr>
              <w:spacing w:after="0" w:line="240" w:lineRule="auto"/>
              <w:jc w:val="both"/>
              <w:rPr>
                <w:rFonts w:eastAsia="Times New Roman" w:cs="Calibri"/>
                <w:color w:val="000000"/>
                <w:sz w:val="24"/>
                <w:szCs w:val="24"/>
                <w:lang w:eastAsia="tr-TR"/>
              </w:rPr>
            </w:pPr>
            <w:proofErr w:type="spellStart"/>
            <w:r>
              <w:rPr>
                <w:rFonts w:eastAsia="Times New Roman" w:cs="Calibri"/>
                <w:color w:val="000000"/>
                <w:sz w:val="24"/>
                <w:szCs w:val="24"/>
                <w:lang w:eastAsia="tr-TR"/>
              </w:rPr>
              <w:t>Somatizasyon</w:t>
            </w:r>
            <w:proofErr w:type="spellEnd"/>
            <w:r>
              <w:rPr>
                <w:rFonts w:eastAsia="Times New Roman" w:cs="Calibri"/>
                <w:color w:val="000000"/>
                <w:sz w:val="24"/>
                <w:szCs w:val="24"/>
                <w:lang w:eastAsia="tr-TR"/>
              </w:rPr>
              <w:t xml:space="preserve"> bozukluğu</w:t>
            </w:r>
          </w:p>
        </w:tc>
        <w:tc>
          <w:tcPr>
            <w:tcW w:w="1843" w:type="dxa"/>
            <w:vAlign w:val="center"/>
          </w:tcPr>
          <w:p w14:paraId="558023E2" w14:textId="77777777" w:rsidR="009947B2" w:rsidRDefault="009947B2" w:rsidP="00073309">
            <w:pPr>
              <w:spacing w:after="0" w:line="240" w:lineRule="auto"/>
              <w:jc w:val="center"/>
              <w:rPr>
                <w:b/>
                <w:color w:val="000000"/>
              </w:rPr>
            </w:pPr>
            <w:r>
              <w:rPr>
                <w:b/>
                <w:color w:val="000000"/>
              </w:rPr>
              <w:t>T</w:t>
            </w:r>
          </w:p>
        </w:tc>
      </w:tr>
      <w:tr w:rsidR="009947B2" w14:paraId="3ED2F8ED" w14:textId="77777777" w:rsidTr="00073309">
        <w:tc>
          <w:tcPr>
            <w:tcW w:w="5387" w:type="dxa"/>
            <w:vAlign w:val="center"/>
          </w:tcPr>
          <w:p w14:paraId="46E7B5A1" w14:textId="77777777" w:rsidR="009947B2" w:rsidRDefault="009947B2" w:rsidP="00073309">
            <w:pPr>
              <w:spacing w:after="0" w:line="240" w:lineRule="auto"/>
              <w:jc w:val="both"/>
              <w:rPr>
                <w:rFonts w:eastAsia="Times New Roman" w:cs="Calibri"/>
                <w:color w:val="000000"/>
                <w:sz w:val="24"/>
                <w:szCs w:val="24"/>
                <w:lang w:eastAsia="tr-TR"/>
              </w:rPr>
            </w:pPr>
            <w:proofErr w:type="spellStart"/>
            <w:r>
              <w:rPr>
                <w:rFonts w:eastAsia="Times New Roman" w:cs="Calibri"/>
                <w:color w:val="000000"/>
                <w:sz w:val="24"/>
                <w:szCs w:val="24"/>
                <w:lang w:eastAsia="tr-TR"/>
              </w:rPr>
              <w:t>Opioid</w:t>
            </w:r>
            <w:proofErr w:type="spellEnd"/>
            <w:r>
              <w:rPr>
                <w:rFonts w:eastAsia="Times New Roman" w:cs="Calibri"/>
                <w:color w:val="000000"/>
                <w:sz w:val="24"/>
                <w:szCs w:val="24"/>
                <w:lang w:eastAsia="tr-TR"/>
              </w:rPr>
              <w:t xml:space="preserve"> bağımlılığı</w:t>
            </w:r>
          </w:p>
        </w:tc>
        <w:tc>
          <w:tcPr>
            <w:tcW w:w="1843" w:type="dxa"/>
            <w:vAlign w:val="center"/>
          </w:tcPr>
          <w:p w14:paraId="422FCCDC" w14:textId="77777777" w:rsidR="009947B2" w:rsidRDefault="009947B2" w:rsidP="00073309">
            <w:pPr>
              <w:spacing w:after="0" w:line="240" w:lineRule="auto"/>
              <w:jc w:val="center"/>
              <w:rPr>
                <w:b/>
                <w:color w:val="000000"/>
              </w:rPr>
            </w:pPr>
            <w:r>
              <w:rPr>
                <w:b/>
                <w:color w:val="000000"/>
              </w:rPr>
              <w:t>T, K</w:t>
            </w:r>
          </w:p>
        </w:tc>
      </w:tr>
      <w:tr w:rsidR="009947B2" w14:paraId="612FE69F" w14:textId="77777777" w:rsidTr="00073309">
        <w:tc>
          <w:tcPr>
            <w:tcW w:w="5387" w:type="dxa"/>
            <w:vAlign w:val="center"/>
          </w:tcPr>
          <w:p w14:paraId="3EA4703E" w14:textId="77777777" w:rsidR="009947B2" w:rsidRDefault="009947B2" w:rsidP="00073309">
            <w:pPr>
              <w:spacing w:after="0" w:line="240" w:lineRule="auto"/>
              <w:jc w:val="both"/>
              <w:rPr>
                <w:rFonts w:eastAsia="Times New Roman" w:cs="Calibri"/>
                <w:color w:val="000000"/>
                <w:sz w:val="24"/>
                <w:szCs w:val="24"/>
                <w:lang w:eastAsia="tr-TR"/>
              </w:rPr>
            </w:pPr>
            <w:r>
              <w:rPr>
                <w:rFonts w:eastAsia="Times New Roman" w:cs="Calibri"/>
                <w:color w:val="000000"/>
                <w:sz w:val="24"/>
                <w:szCs w:val="24"/>
                <w:lang w:eastAsia="tr-TR"/>
              </w:rPr>
              <w:t>Ağrıyı etkileyen psikolojik etkenler</w:t>
            </w:r>
          </w:p>
        </w:tc>
        <w:tc>
          <w:tcPr>
            <w:tcW w:w="1843" w:type="dxa"/>
            <w:vAlign w:val="center"/>
          </w:tcPr>
          <w:p w14:paraId="4572D3B0" w14:textId="77777777" w:rsidR="009947B2" w:rsidRDefault="009947B2" w:rsidP="00073309">
            <w:pPr>
              <w:spacing w:after="0" w:line="240" w:lineRule="auto"/>
              <w:jc w:val="center"/>
              <w:rPr>
                <w:b/>
                <w:color w:val="000000"/>
              </w:rPr>
            </w:pPr>
            <w:r>
              <w:rPr>
                <w:b/>
                <w:color w:val="000000"/>
              </w:rPr>
              <w:t>T</w:t>
            </w:r>
          </w:p>
        </w:tc>
      </w:tr>
      <w:tr w:rsidR="009947B2" w14:paraId="2E4C3798" w14:textId="77777777" w:rsidTr="00073309">
        <w:tc>
          <w:tcPr>
            <w:tcW w:w="7230" w:type="dxa"/>
            <w:gridSpan w:val="2"/>
            <w:vAlign w:val="center"/>
          </w:tcPr>
          <w:p w14:paraId="05AF39E2" w14:textId="77777777" w:rsidR="009947B2" w:rsidRDefault="009947B2" w:rsidP="00073309">
            <w:pPr>
              <w:spacing w:after="0" w:line="240" w:lineRule="auto"/>
              <w:jc w:val="center"/>
              <w:rPr>
                <w:b/>
                <w:color w:val="000000"/>
              </w:rPr>
            </w:pPr>
            <w:r w:rsidRPr="00BD73F8">
              <w:rPr>
                <w:rFonts w:eastAsia="Times New Roman" w:cs="Calibri"/>
                <w:b/>
                <w:bCs/>
                <w:color w:val="000000"/>
                <w:lang w:eastAsia="tr-TR"/>
              </w:rPr>
              <w:t>GİRİŞİMSEL YETKİNLİK HEDEFLERİ</w:t>
            </w:r>
          </w:p>
        </w:tc>
      </w:tr>
      <w:tr w:rsidR="009947B2" w14:paraId="5D2B93F0" w14:textId="77777777" w:rsidTr="00073309">
        <w:tc>
          <w:tcPr>
            <w:tcW w:w="5387" w:type="dxa"/>
            <w:vAlign w:val="center"/>
          </w:tcPr>
          <w:p w14:paraId="3CFD874E" w14:textId="77777777" w:rsidR="009947B2" w:rsidRDefault="009947B2" w:rsidP="00073309">
            <w:pPr>
              <w:spacing w:after="0" w:line="240" w:lineRule="auto"/>
              <w:jc w:val="both"/>
              <w:rPr>
                <w:rFonts w:eastAsia="Times New Roman" w:cs="Calibri"/>
                <w:color w:val="000000"/>
                <w:sz w:val="24"/>
                <w:szCs w:val="24"/>
                <w:lang w:eastAsia="tr-TR"/>
              </w:rPr>
            </w:pPr>
            <w:r>
              <w:rPr>
                <w:rFonts w:eastAsia="Times New Roman" w:cs="Calibri"/>
                <w:color w:val="000000"/>
                <w:sz w:val="24"/>
                <w:szCs w:val="24"/>
                <w:lang w:eastAsia="tr-TR"/>
              </w:rPr>
              <w:t xml:space="preserve">Ağrı tedavisinde kullanılabilecek </w:t>
            </w:r>
            <w:proofErr w:type="spellStart"/>
            <w:r>
              <w:rPr>
                <w:rFonts w:eastAsia="Times New Roman" w:cs="Calibri"/>
                <w:color w:val="000000"/>
                <w:sz w:val="24"/>
                <w:szCs w:val="24"/>
                <w:lang w:eastAsia="tr-TR"/>
              </w:rPr>
              <w:t>antidepresan</w:t>
            </w:r>
            <w:proofErr w:type="spellEnd"/>
            <w:r>
              <w:rPr>
                <w:rFonts w:eastAsia="Times New Roman" w:cs="Calibri"/>
                <w:color w:val="000000"/>
                <w:sz w:val="24"/>
                <w:szCs w:val="24"/>
                <w:lang w:eastAsia="tr-TR"/>
              </w:rPr>
              <w:t xml:space="preserve"> ilaçların seçimi ve kullanımı</w:t>
            </w:r>
          </w:p>
        </w:tc>
        <w:tc>
          <w:tcPr>
            <w:tcW w:w="1843" w:type="dxa"/>
            <w:vAlign w:val="center"/>
          </w:tcPr>
          <w:p w14:paraId="653C80F1" w14:textId="77777777" w:rsidR="009947B2" w:rsidRDefault="009947B2" w:rsidP="00073309">
            <w:pPr>
              <w:spacing w:after="0" w:line="240" w:lineRule="auto"/>
              <w:jc w:val="center"/>
              <w:rPr>
                <w:b/>
                <w:color w:val="000000"/>
              </w:rPr>
            </w:pPr>
            <w:r>
              <w:rPr>
                <w:b/>
                <w:color w:val="000000"/>
              </w:rPr>
              <w:t>2</w:t>
            </w:r>
          </w:p>
        </w:tc>
      </w:tr>
      <w:tr w:rsidR="009947B2" w14:paraId="1D4C0DF6" w14:textId="77777777" w:rsidTr="00073309">
        <w:tc>
          <w:tcPr>
            <w:tcW w:w="5387" w:type="dxa"/>
            <w:vAlign w:val="center"/>
          </w:tcPr>
          <w:p w14:paraId="6BD737B9" w14:textId="77777777" w:rsidR="009947B2" w:rsidRDefault="009947B2" w:rsidP="00073309">
            <w:pPr>
              <w:spacing w:after="0" w:line="240" w:lineRule="auto"/>
              <w:jc w:val="both"/>
              <w:rPr>
                <w:rFonts w:eastAsia="Times New Roman" w:cs="Calibri"/>
                <w:color w:val="000000"/>
                <w:sz w:val="24"/>
                <w:szCs w:val="24"/>
                <w:lang w:eastAsia="tr-TR"/>
              </w:rPr>
            </w:pPr>
            <w:r>
              <w:rPr>
                <w:rFonts w:eastAsia="Times New Roman" w:cs="Calibri"/>
                <w:color w:val="000000"/>
                <w:sz w:val="24"/>
                <w:szCs w:val="24"/>
                <w:lang w:eastAsia="tr-TR"/>
              </w:rPr>
              <w:t>Psikosomatik hastalıkların değerlendirilmesi</w:t>
            </w:r>
          </w:p>
        </w:tc>
        <w:tc>
          <w:tcPr>
            <w:tcW w:w="1843" w:type="dxa"/>
            <w:vAlign w:val="center"/>
          </w:tcPr>
          <w:p w14:paraId="3A81B6BC" w14:textId="77777777" w:rsidR="009947B2" w:rsidRDefault="009947B2" w:rsidP="00073309">
            <w:pPr>
              <w:spacing w:after="0" w:line="240" w:lineRule="auto"/>
              <w:jc w:val="center"/>
              <w:rPr>
                <w:b/>
                <w:color w:val="000000"/>
              </w:rPr>
            </w:pPr>
            <w:r>
              <w:rPr>
                <w:b/>
                <w:color w:val="000000"/>
              </w:rPr>
              <w:t>1</w:t>
            </w:r>
          </w:p>
        </w:tc>
      </w:tr>
    </w:tbl>
    <w:p w14:paraId="09C04AAC" w14:textId="77777777" w:rsidR="006023BF" w:rsidRDefault="006023BF" w:rsidP="009014DB">
      <w:pPr>
        <w:pStyle w:val="ColorfulList-Accent11"/>
        <w:spacing w:after="0" w:line="360" w:lineRule="auto"/>
        <w:ind w:left="0"/>
        <w:jc w:val="both"/>
        <w:rPr>
          <w:rFonts w:cs="Calibri"/>
        </w:rPr>
      </w:pPr>
    </w:p>
    <w:p w14:paraId="30FD53B8" w14:textId="77777777" w:rsidR="005C3F1B" w:rsidRDefault="005C3F1B" w:rsidP="009014DB">
      <w:pPr>
        <w:pStyle w:val="ColorfulList-Accent11"/>
        <w:spacing w:after="0" w:line="360" w:lineRule="auto"/>
        <w:ind w:left="0"/>
        <w:jc w:val="both"/>
        <w:rPr>
          <w:rFonts w:cs="Calibri"/>
        </w:rPr>
      </w:pPr>
    </w:p>
    <w:p w14:paraId="2B101915" w14:textId="77777777" w:rsidR="005421F9" w:rsidRPr="004C1F74" w:rsidRDefault="005421F9" w:rsidP="009014DB">
      <w:pPr>
        <w:pStyle w:val="ColorfulList-Accent11"/>
        <w:spacing w:after="0" w:line="360" w:lineRule="auto"/>
        <w:ind w:left="0"/>
        <w:jc w:val="both"/>
        <w:rPr>
          <w:rFonts w:cs="Calibri"/>
        </w:rPr>
      </w:pPr>
    </w:p>
    <w:p w14:paraId="01818C45" w14:textId="77777777" w:rsidR="00D22E1D" w:rsidRPr="004C1F74" w:rsidRDefault="009A295F" w:rsidP="006A04A1">
      <w:pPr>
        <w:numPr>
          <w:ilvl w:val="0"/>
          <w:numId w:val="3"/>
        </w:numPr>
        <w:pBdr>
          <w:top w:val="single" w:sz="4" w:space="0"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91281647"/>
      <w:r w:rsidRPr="004C1F74">
        <w:rPr>
          <w:rFonts w:cs="Calibri"/>
          <w:b/>
          <w:color w:val="FFFFFF"/>
        </w:rPr>
        <w:lastRenderedPageBreak/>
        <w:t>ÖLÇME VE DEĞERLENDİRME</w:t>
      </w:r>
      <w:bookmarkEnd w:id="41"/>
    </w:p>
    <w:p w14:paraId="61EEDF0C" w14:textId="77777777" w:rsidR="006A04A1" w:rsidRPr="004C1F74" w:rsidRDefault="00BC3E78" w:rsidP="00666010">
      <w:pPr>
        <w:pStyle w:val="ColorfulList-Accent11"/>
        <w:pBdr>
          <w:top w:val="single" w:sz="4" w:space="1" w:color="auto"/>
          <w:left w:val="single" w:sz="4" w:space="0" w:color="auto"/>
          <w:bottom w:val="single" w:sz="4" w:space="1" w:color="auto"/>
          <w:right w:val="single" w:sz="4" w:space="4" w:color="auto"/>
        </w:pBdr>
        <w:spacing w:after="0" w:line="360" w:lineRule="auto"/>
        <w:jc w:val="both"/>
        <w:outlineLvl w:val="2"/>
        <w:rPr>
          <w:rFonts w:cs="Calibri"/>
          <w:color w:val="BFBFBF"/>
        </w:rPr>
      </w:pPr>
      <w:bookmarkStart w:id="42" w:name="_Toc391281648"/>
      <w:r w:rsidRPr="002712A7">
        <w:rPr>
          <w:color w:val="000000"/>
        </w:rPr>
        <w:t>Eğiticinin uygun gördüğü ölçme değerlendirme yöntemleri uygulanmaktadır</w:t>
      </w:r>
      <w:bookmarkEnd w:id="42"/>
    </w:p>
    <w:p w14:paraId="23EFC11B" w14:textId="77777777" w:rsidR="00FB0B98" w:rsidRPr="004C1F74" w:rsidRDefault="00FB0B98" w:rsidP="009014DB">
      <w:pPr>
        <w:pStyle w:val="ColorfulList-Accent11"/>
        <w:spacing w:after="0" w:line="360" w:lineRule="auto"/>
        <w:jc w:val="both"/>
        <w:outlineLvl w:val="2"/>
        <w:rPr>
          <w:rFonts w:cs="Calibri"/>
          <w:color w:val="BFBFBF"/>
        </w:rPr>
      </w:pPr>
    </w:p>
    <w:p w14:paraId="3FCFDD69"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91281649"/>
      <w:r w:rsidRPr="004C1F74">
        <w:rPr>
          <w:rFonts w:cs="Calibri"/>
          <w:b/>
          <w:color w:val="FFFFFF"/>
        </w:rPr>
        <w:t>KAYNAKÇA</w:t>
      </w:r>
      <w:bookmarkEnd w:id="43"/>
    </w:p>
    <w:p w14:paraId="246DCC41" w14:textId="77777777" w:rsidR="002535A8" w:rsidRPr="004C1F74" w:rsidRDefault="002535A8" w:rsidP="009014DB">
      <w:pPr>
        <w:spacing w:after="0" w:line="360" w:lineRule="auto"/>
        <w:jc w:val="both"/>
        <w:rPr>
          <w:rFonts w:cs="Calibri"/>
        </w:rPr>
      </w:pPr>
    </w:p>
    <w:p w14:paraId="23419B8D" w14:textId="77777777" w:rsidR="004C1F74" w:rsidRPr="004C1F74" w:rsidRDefault="005A3DB0" w:rsidP="00692ABA">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E61821">
      <w:headerReference w:type="even" r:id="rId11"/>
      <w:footerReference w:type="even" r:id="rId12"/>
      <w:footerReference w:type="default" r:id="rId13"/>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B3AC91" w14:textId="77777777" w:rsidR="00AB17F7" w:rsidRDefault="00AB17F7" w:rsidP="002535A8">
      <w:pPr>
        <w:spacing w:after="0" w:line="240" w:lineRule="auto"/>
      </w:pPr>
      <w:r>
        <w:separator/>
      </w:r>
    </w:p>
  </w:endnote>
  <w:endnote w:type="continuationSeparator" w:id="0">
    <w:p w14:paraId="28CCE610" w14:textId="77777777" w:rsidR="00AB17F7" w:rsidRDefault="00AB17F7"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ù'D8ˇøî0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943E" w14:textId="77777777" w:rsidR="00685EC0" w:rsidRDefault="00685EC0" w:rsidP="009106CA">
    <w:pPr>
      <w:pStyle w:val="Footer"/>
      <w:tabs>
        <w:tab w:val="clear" w:pos="4536"/>
        <w:tab w:val="clear" w:pos="9072"/>
        <w:tab w:val="left" w:pos="1020"/>
        <w:tab w:val="left" w:pos="4920"/>
        <w:tab w:val="left" w:pos="7800"/>
      </w:tabs>
    </w:pPr>
    <w:r>
      <w:rPr>
        <w:sz w:val="16"/>
        <w:szCs w:val="16"/>
      </w:rPr>
      <w:t>14.08.</w:t>
    </w:r>
    <w:r w:rsidRPr="00692ABA">
      <w:rPr>
        <w:sz w:val="16"/>
        <w:szCs w:val="16"/>
      </w:rPr>
      <w:t>201</w:t>
    </w:r>
    <w:r>
      <w:rPr>
        <w:sz w:val="16"/>
        <w:szCs w:val="16"/>
      </w:rPr>
      <w:t>4</w:t>
    </w:r>
    <w:r w:rsidRPr="00692ABA">
      <w:rPr>
        <w:sz w:val="16"/>
        <w:szCs w:val="16"/>
      </w:rPr>
      <w:t>’den itibaren geçerlidir.</w:t>
    </w:r>
    <w:r w:rsidRPr="00692ABA">
      <w:rPr>
        <w:sz w:val="16"/>
        <w:szCs w:val="16"/>
      </w:rPr>
      <w:tab/>
      <w:t xml:space="preserve">        TUKMOS, ALGOLOJİ </w:t>
    </w:r>
    <w:r>
      <w:rPr>
        <w:sz w:val="16"/>
        <w:szCs w:val="16"/>
      </w:rPr>
      <w:t xml:space="preserve">ÇEKİRDEK </w:t>
    </w:r>
    <w:r w:rsidRPr="00692ABA">
      <w:rPr>
        <w:sz w:val="16"/>
        <w:szCs w:val="16"/>
      </w:rPr>
      <w:t xml:space="preserve">MÜFREDATI, </w:t>
    </w:r>
    <w:r>
      <w:rPr>
        <w:b/>
        <w:i/>
        <w:sz w:val="16"/>
        <w:szCs w:val="16"/>
      </w:rPr>
      <w:t>v.2.1</w:t>
    </w:r>
    <w:r>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9C8A" w14:textId="77777777" w:rsidR="00685EC0" w:rsidRDefault="00685EC0" w:rsidP="00E451B6">
    <w:pPr>
      <w:pStyle w:val="Footer"/>
      <w:tabs>
        <w:tab w:val="clear" w:pos="4536"/>
        <w:tab w:val="clear" w:pos="9072"/>
        <w:tab w:val="left" w:pos="1020"/>
        <w:tab w:val="left" w:pos="4920"/>
        <w:tab w:val="left" w:pos="7800"/>
      </w:tabs>
    </w:pPr>
    <w:r>
      <w:rPr>
        <w:sz w:val="16"/>
        <w:szCs w:val="16"/>
      </w:rPr>
      <w:t>14.08.</w:t>
    </w:r>
    <w:r w:rsidRPr="00692ABA">
      <w:rPr>
        <w:sz w:val="16"/>
        <w:szCs w:val="16"/>
      </w:rPr>
      <w:t>201</w:t>
    </w:r>
    <w:r>
      <w:rPr>
        <w:sz w:val="16"/>
        <w:szCs w:val="16"/>
      </w:rPr>
      <w:t>4</w:t>
    </w:r>
    <w:r w:rsidRPr="00692ABA">
      <w:rPr>
        <w:sz w:val="16"/>
        <w:szCs w:val="16"/>
      </w:rPr>
      <w:t>’den itibaren geçerlidir.</w:t>
    </w:r>
    <w:r w:rsidRPr="00692ABA">
      <w:rPr>
        <w:sz w:val="16"/>
        <w:szCs w:val="16"/>
      </w:rPr>
      <w:tab/>
      <w:t xml:space="preserve">        TUKMOS, ALGOLOJİ </w:t>
    </w:r>
    <w:r>
      <w:rPr>
        <w:sz w:val="16"/>
        <w:szCs w:val="16"/>
      </w:rPr>
      <w:t xml:space="preserve">ÇEKİRDEK </w:t>
    </w:r>
    <w:r w:rsidRPr="00692ABA">
      <w:rPr>
        <w:sz w:val="16"/>
        <w:szCs w:val="16"/>
      </w:rPr>
      <w:t xml:space="preserve">MÜFREDATI, </w:t>
    </w:r>
    <w:r>
      <w:rPr>
        <w:b/>
        <w:i/>
        <w:sz w:val="16"/>
        <w:szCs w:val="16"/>
      </w:rPr>
      <w:t>v.2.1</w:t>
    </w:r>
    <w:r>
      <w:rPr>
        <w:sz w:val="16"/>
        <w:szCs w:val="16"/>
      </w:rPr>
      <w:tab/>
    </w:r>
  </w:p>
  <w:p w14:paraId="154D4416" w14:textId="77777777" w:rsidR="00685EC0" w:rsidRPr="00E451B6" w:rsidRDefault="00685EC0" w:rsidP="00E451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3773071" w14:textId="77777777" w:rsidR="00AB17F7" w:rsidRDefault="00AB17F7" w:rsidP="002535A8">
      <w:pPr>
        <w:spacing w:after="0" w:line="240" w:lineRule="auto"/>
      </w:pPr>
      <w:r>
        <w:separator/>
      </w:r>
    </w:p>
  </w:footnote>
  <w:footnote w:type="continuationSeparator" w:id="0">
    <w:p w14:paraId="60DEC342" w14:textId="77777777" w:rsidR="00AB17F7" w:rsidRDefault="00AB17F7"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4F79" w14:textId="77777777" w:rsidR="00685EC0" w:rsidRPr="009106CA" w:rsidRDefault="00B62BC1"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685EC0"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E61821">
      <w:rPr>
        <w:rStyle w:val="PageNumber"/>
        <w:rFonts w:ascii="Lucida Calligraphy" w:hAnsi="Lucida Calligraphy"/>
        <w:noProof/>
      </w:rPr>
      <w:t>8</w:t>
    </w:r>
    <w:r w:rsidRPr="009106CA">
      <w:rPr>
        <w:rStyle w:val="PageNumber"/>
        <w:rFonts w:ascii="Lucida Calligraphy" w:hAnsi="Lucida Calligraphy"/>
      </w:rPr>
      <w:fldChar w:fldCharType="end"/>
    </w:r>
  </w:p>
  <w:p w14:paraId="523695FE" w14:textId="77777777" w:rsidR="00685EC0" w:rsidRDefault="00685E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EB7EC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0CD1BF8"/>
    <w:multiLevelType w:val="hybridMultilevel"/>
    <w:tmpl w:val="28A6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2A71062"/>
    <w:multiLevelType w:val="hybridMultilevel"/>
    <w:tmpl w:val="669029F0"/>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nsid w:val="53954651"/>
    <w:multiLevelType w:val="hybridMultilevel"/>
    <w:tmpl w:val="89F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F35701"/>
    <w:multiLevelType w:val="hybridMultilevel"/>
    <w:tmpl w:val="23980726"/>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C516168"/>
    <w:multiLevelType w:val="hybridMultilevel"/>
    <w:tmpl w:val="6CB01244"/>
    <w:lvl w:ilvl="0" w:tplc="CC6254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30621C7"/>
    <w:multiLevelType w:val="hybridMultilevel"/>
    <w:tmpl w:val="17C2DB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8"/>
  </w:num>
  <w:num w:numId="4">
    <w:abstractNumId w:val="24"/>
  </w:num>
  <w:num w:numId="5">
    <w:abstractNumId w:val="4"/>
  </w:num>
  <w:num w:numId="6">
    <w:abstractNumId w:val="27"/>
  </w:num>
  <w:num w:numId="7">
    <w:abstractNumId w:val="5"/>
  </w:num>
  <w:num w:numId="8">
    <w:abstractNumId w:val="1"/>
  </w:num>
  <w:num w:numId="9">
    <w:abstractNumId w:val="12"/>
  </w:num>
  <w:num w:numId="10">
    <w:abstractNumId w:val="15"/>
  </w:num>
  <w:num w:numId="11">
    <w:abstractNumId w:val="20"/>
  </w:num>
  <w:num w:numId="12">
    <w:abstractNumId w:val="7"/>
  </w:num>
  <w:num w:numId="13">
    <w:abstractNumId w:val="11"/>
  </w:num>
  <w:num w:numId="14">
    <w:abstractNumId w:val="10"/>
  </w:num>
  <w:num w:numId="15">
    <w:abstractNumId w:val="9"/>
  </w:num>
  <w:num w:numId="16">
    <w:abstractNumId w:val="18"/>
  </w:num>
  <w:num w:numId="17">
    <w:abstractNumId w:val="23"/>
  </w:num>
  <w:num w:numId="18">
    <w:abstractNumId w:val="26"/>
  </w:num>
  <w:num w:numId="19">
    <w:abstractNumId w:val="3"/>
  </w:num>
  <w:num w:numId="20">
    <w:abstractNumId w:val="6"/>
  </w:num>
  <w:num w:numId="21">
    <w:abstractNumId w:val="25"/>
  </w:num>
  <w:num w:numId="22">
    <w:abstractNumId w:val="13"/>
  </w:num>
  <w:num w:numId="23">
    <w:abstractNumId w:val="0"/>
  </w:num>
  <w:num w:numId="24">
    <w:abstractNumId w:val="14"/>
  </w:num>
  <w:num w:numId="25">
    <w:abstractNumId w:val="17"/>
  </w:num>
  <w:num w:numId="26">
    <w:abstractNumId w:val="21"/>
  </w:num>
  <w:num w:numId="27">
    <w:abstractNumId w:val="16"/>
  </w:num>
  <w:num w:numId="28">
    <w:abstractNumId w:val="22"/>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73F2"/>
    <w:rsid w:val="000304DB"/>
    <w:rsid w:val="00030B82"/>
    <w:rsid w:val="0003447C"/>
    <w:rsid w:val="00041363"/>
    <w:rsid w:val="00044125"/>
    <w:rsid w:val="00044446"/>
    <w:rsid w:val="00051511"/>
    <w:rsid w:val="00054F14"/>
    <w:rsid w:val="00056894"/>
    <w:rsid w:val="0005708D"/>
    <w:rsid w:val="000601C9"/>
    <w:rsid w:val="000619ED"/>
    <w:rsid w:val="00062793"/>
    <w:rsid w:val="0006380F"/>
    <w:rsid w:val="00073A4C"/>
    <w:rsid w:val="00074350"/>
    <w:rsid w:val="000839BF"/>
    <w:rsid w:val="00094C9F"/>
    <w:rsid w:val="000A45BE"/>
    <w:rsid w:val="000B5D91"/>
    <w:rsid w:val="000B7E52"/>
    <w:rsid w:val="000B7F86"/>
    <w:rsid w:val="000C05C4"/>
    <w:rsid w:val="000C237A"/>
    <w:rsid w:val="000C408A"/>
    <w:rsid w:val="000C5CBB"/>
    <w:rsid w:val="000C6F63"/>
    <w:rsid w:val="000D00D3"/>
    <w:rsid w:val="000D2B92"/>
    <w:rsid w:val="000D4657"/>
    <w:rsid w:val="000D589C"/>
    <w:rsid w:val="000E2150"/>
    <w:rsid w:val="000E4103"/>
    <w:rsid w:val="000E4F47"/>
    <w:rsid w:val="000E5B2F"/>
    <w:rsid w:val="000F38D1"/>
    <w:rsid w:val="000F6232"/>
    <w:rsid w:val="00101989"/>
    <w:rsid w:val="00101BC5"/>
    <w:rsid w:val="00102823"/>
    <w:rsid w:val="00106B34"/>
    <w:rsid w:val="00107610"/>
    <w:rsid w:val="00111C14"/>
    <w:rsid w:val="00114180"/>
    <w:rsid w:val="00114209"/>
    <w:rsid w:val="00116AD1"/>
    <w:rsid w:val="001170B5"/>
    <w:rsid w:val="001174A8"/>
    <w:rsid w:val="00123F49"/>
    <w:rsid w:val="00126684"/>
    <w:rsid w:val="0012691A"/>
    <w:rsid w:val="001333E6"/>
    <w:rsid w:val="00137AA1"/>
    <w:rsid w:val="00150F51"/>
    <w:rsid w:val="00151886"/>
    <w:rsid w:val="0015770D"/>
    <w:rsid w:val="00163F68"/>
    <w:rsid w:val="00171F2D"/>
    <w:rsid w:val="001749FD"/>
    <w:rsid w:val="00175EF9"/>
    <w:rsid w:val="0018119C"/>
    <w:rsid w:val="00181523"/>
    <w:rsid w:val="00190D81"/>
    <w:rsid w:val="00194E8F"/>
    <w:rsid w:val="001A1807"/>
    <w:rsid w:val="001A2B84"/>
    <w:rsid w:val="001A3231"/>
    <w:rsid w:val="001A528B"/>
    <w:rsid w:val="001B29A5"/>
    <w:rsid w:val="001B37E5"/>
    <w:rsid w:val="001B5FD3"/>
    <w:rsid w:val="001B7965"/>
    <w:rsid w:val="001C124A"/>
    <w:rsid w:val="001C130F"/>
    <w:rsid w:val="001C313A"/>
    <w:rsid w:val="001C4557"/>
    <w:rsid w:val="001C4790"/>
    <w:rsid w:val="001C630A"/>
    <w:rsid w:val="001D6FF4"/>
    <w:rsid w:val="001D7C25"/>
    <w:rsid w:val="001D7E6D"/>
    <w:rsid w:val="001E053D"/>
    <w:rsid w:val="001E0604"/>
    <w:rsid w:val="001E3271"/>
    <w:rsid w:val="001E3AAF"/>
    <w:rsid w:val="001E549E"/>
    <w:rsid w:val="001E661E"/>
    <w:rsid w:val="001F6E6C"/>
    <w:rsid w:val="001F7D1C"/>
    <w:rsid w:val="002040CC"/>
    <w:rsid w:val="00207C6A"/>
    <w:rsid w:val="00212B27"/>
    <w:rsid w:val="00213F67"/>
    <w:rsid w:val="002164CD"/>
    <w:rsid w:val="00216E42"/>
    <w:rsid w:val="002333DE"/>
    <w:rsid w:val="00234F88"/>
    <w:rsid w:val="002507FD"/>
    <w:rsid w:val="002528CD"/>
    <w:rsid w:val="002535A8"/>
    <w:rsid w:val="002547BA"/>
    <w:rsid w:val="00257315"/>
    <w:rsid w:val="00257934"/>
    <w:rsid w:val="00260574"/>
    <w:rsid w:val="0026514A"/>
    <w:rsid w:val="00270406"/>
    <w:rsid w:val="002746E1"/>
    <w:rsid w:val="00276666"/>
    <w:rsid w:val="00276680"/>
    <w:rsid w:val="0027775A"/>
    <w:rsid w:val="0028474B"/>
    <w:rsid w:val="002876BE"/>
    <w:rsid w:val="00287F90"/>
    <w:rsid w:val="002938B9"/>
    <w:rsid w:val="002944DF"/>
    <w:rsid w:val="002A45E3"/>
    <w:rsid w:val="002A5001"/>
    <w:rsid w:val="002A6AAF"/>
    <w:rsid w:val="002B1673"/>
    <w:rsid w:val="002C0E19"/>
    <w:rsid w:val="002C121B"/>
    <w:rsid w:val="002C2158"/>
    <w:rsid w:val="002C51BE"/>
    <w:rsid w:val="002C57B1"/>
    <w:rsid w:val="002C73CD"/>
    <w:rsid w:val="002D1C56"/>
    <w:rsid w:val="002D33EE"/>
    <w:rsid w:val="002E5A64"/>
    <w:rsid w:val="002F79E8"/>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928"/>
    <w:rsid w:val="00346F5C"/>
    <w:rsid w:val="0035699F"/>
    <w:rsid w:val="0035797A"/>
    <w:rsid w:val="00363CB2"/>
    <w:rsid w:val="00371BBA"/>
    <w:rsid w:val="00374062"/>
    <w:rsid w:val="0037494C"/>
    <w:rsid w:val="003752FB"/>
    <w:rsid w:val="00376F25"/>
    <w:rsid w:val="00377A3C"/>
    <w:rsid w:val="003805D8"/>
    <w:rsid w:val="00382E00"/>
    <w:rsid w:val="00386267"/>
    <w:rsid w:val="00390B11"/>
    <w:rsid w:val="00395064"/>
    <w:rsid w:val="003A1369"/>
    <w:rsid w:val="003A4166"/>
    <w:rsid w:val="003A4FA5"/>
    <w:rsid w:val="003A7183"/>
    <w:rsid w:val="003A78C5"/>
    <w:rsid w:val="003B062F"/>
    <w:rsid w:val="003B2362"/>
    <w:rsid w:val="003B2E06"/>
    <w:rsid w:val="003B4F6F"/>
    <w:rsid w:val="003B54D2"/>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30721"/>
    <w:rsid w:val="00435264"/>
    <w:rsid w:val="00435460"/>
    <w:rsid w:val="004405DC"/>
    <w:rsid w:val="00441152"/>
    <w:rsid w:val="00441B60"/>
    <w:rsid w:val="00442A96"/>
    <w:rsid w:val="004439DC"/>
    <w:rsid w:val="00446E03"/>
    <w:rsid w:val="00447C05"/>
    <w:rsid w:val="0045329F"/>
    <w:rsid w:val="004548CA"/>
    <w:rsid w:val="00455C0C"/>
    <w:rsid w:val="00463B05"/>
    <w:rsid w:val="00465FF6"/>
    <w:rsid w:val="0047067C"/>
    <w:rsid w:val="00476CE3"/>
    <w:rsid w:val="0047729E"/>
    <w:rsid w:val="00483CD4"/>
    <w:rsid w:val="0048683E"/>
    <w:rsid w:val="0048758A"/>
    <w:rsid w:val="004A07AE"/>
    <w:rsid w:val="004A19E1"/>
    <w:rsid w:val="004A3090"/>
    <w:rsid w:val="004A38D3"/>
    <w:rsid w:val="004A49EB"/>
    <w:rsid w:val="004A6739"/>
    <w:rsid w:val="004B0131"/>
    <w:rsid w:val="004B22B0"/>
    <w:rsid w:val="004B52E3"/>
    <w:rsid w:val="004C1F74"/>
    <w:rsid w:val="004C72E8"/>
    <w:rsid w:val="004D1256"/>
    <w:rsid w:val="004D1694"/>
    <w:rsid w:val="004D1A61"/>
    <w:rsid w:val="004D2108"/>
    <w:rsid w:val="004D24D2"/>
    <w:rsid w:val="004D3256"/>
    <w:rsid w:val="004E5709"/>
    <w:rsid w:val="004E58DF"/>
    <w:rsid w:val="004E5DFB"/>
    <w:rsid w:val="004F301B"/>
    <w:rsid w:val="004F4456"/>
    <w:rsid w:val="004F58BC"/>
    <w:rsid w:val="004F642B"/>
    <w:rsid w:val="004F70D8"/>
    <w:rsid w:val="004F7E4F"/>
    <w:rsid w:val="00503E3B"/>
    <w:rsid w:val="005049EB"/>
    <w:rsid w:val="005051F3"/>
    <w:rsid w:val="00506F01"/>
    <w:rsid w:val="0051469D"/>
    <w:rsid w:val="00515D34"/>
    <w:rsid w:val="005169F4"/>
    <w:rsid w:val="0052090B"/>
    <w:rsid w:val="00521FED"/>
    <w:rsid w:val="005227F8"/>
    <w:rsid w:val="00525CD5"/>
    <w:rsid w:val="0053182C"/>
    <w:rsid w:val="005327CF"/>
    <w:rsid w:val="00533E79"/>
    <w:rsid w:val="0053436C"/>
    <w:rsid w:val="00535B7C"/>
    <w:rsid w:val="00535EE0"/>
    <w:rsid w:val="00540E2A"/>
    <w:rsid w:val="0054175C"/>
    <w:rsid w:val="005421F9"/>
    <w:rsid w:val="00544EF6"/>
    <w:rsid w:val="00547B30"/>
    <w:rsid w:val="00547BBC"/>
    <w:rsid w:val="005512A0"/>
    <w:rsid w:val="00551790"/>
    <w:rsid w:val="00552340"/>
    <w:rsid w:val="00555609"/>
    <w:rsid w:val="00555E68"/>
    <w:rsid w:val="00562B96"/>
    <w:rsid w:val="00563675"/>
    <w:rsid w:val="00563A7D"/>
    <w:rsid w:val="00565203"/>
    <w:rsid w:val="00567207"/>
    <w:rsid w:val="00567EBC"/>
    <w:rsid w:val="005813C5"/>
    <w:rsid w:val="005864D0"/>
    <w:rsid w:val="00592EE2"/>
    <w:rsid w:val="00593888"/>
    <w:rsid w:val="005942E8"/>
    <w:rsid w:val="00595A65"/>
    <w:rsid w:val="005A3DB0"/>
    <w:rsid w:val="005A7DFF"/>
    <w:rsid w:val="005B3622"/>
    <w:rsid w:val="005B3FE2"/>
    <w:rsid w:val="005C2AFE"/>
    <w:rsid w:val="005C3F1B"/>
    <w:rsid w:val="005C4520"/>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3BF"/>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5B00"/>
    <w:rsid w:val="00636282"/>
    <w:rsid w:val="00636EB0"/>
    <w:rsid w:val="00637DAA"/>
    <w:rsid w:val="00644FA2"/>
    <w:rsid w:val="006524C8"/>
    <w:rsid w:val="00660C2C"/>
    <w:rsid w:val="006616E3"/>
    <w:rsid w:val="00663272"/>
    <w:rsid w:val="00665FE8"/>
    <w:rsid w:val="00666010"/>
    <w:rsid w:val="0066611B"/>
    <w:rsid w:val="00670D2D"/>
    <w:rsid w:val="00672D78"/>
    <w:rsid w:val="00676729"/>
    <w:rsid w:val="00683763"/>
    <w:rsid w:val="00685EC0"/>
    <w:rsid w:val="00691689"/>
    <w:rsid w:val="00692944"/>
    <w:rsid w:val="00692ABA"/>
    <w:rsid w:val="00694B6E"/>
    <w:rsid w:val="006A04A1"/>
    <w:rsid w:val="006A3AAA"/>
    <w:rsid w:val="006A3E66"/>
    <w:rsid w:val="006A5ECF"/>
    <w:rsid w:val="006A67C7"/>
    <w:rsid w:val="006A6C04"/>
    <w:rsid w:val="006A7E55"/>
    <w:rsid w:val="006B0E6A"/>
    <w:rsid w:val="006C35C3"/>
    <w:rsid w:val="006C648B"/>
    <w:rsid w:val="006D028E"/>
    <w:rsid w:val="006D0C2D"/>
    <w:rsid w:val="006D209C"/>
    <w:rsid w:val="006D3F89"/>
    <w:rsid w:val="006E034D"/>
    <w:rsid w:val="006E11F7"/>
    <w:rsid w:val="006E23AC"/>
    <w:rsid w:val="006E47E1"/>
    <w:rsid w:val="006E548C"/>
    <w:rsid w:val="006E7437"/>
    <w:rsid w:val="006E7517"/>
    <w:rsid w:val="006E7EDC"/>
    <w:rsid w:val="006F0F72"/>
    <w:rsid w:val="006F1FBE"/>
    <w:rsid w:val="006F4F9E"/>
    <w:rsid w:val="007051F2"/>
    <w:rsid w:val="00713B23"/>
    <w:rsid w:val="00715E92"/>
    <w:rsid w:val="00720B75"/>
    <w:rsid w:val="007219D6"/>
    <w:rsid w:val="00724A54"/>
    <w:rsid w:val="00726EF4"/>
    <w:rsid w:val="00731047"/>
    <w:rsid w:val="007364C5"/>
    <w:rsid w:val="007370F1"/>
    <w:rsid w:val="007408B6"/>
    <w:rsid w:val="007515AA"/>
    <w:rsid w:val="0075656A"/>
    <w:rsid w:val="0075728E"/>
    <w:rsid w:val="007606E8"/>
    <w:rsid w:val="00761809"/>
    <w:rsid w:val="00762ED8"/>
    <w:rsid w:val="00765D37"/>
    <w:rsid w:val="00766EA2"/>
    <w:rsid w:val="007674DF"/>
    <w:rsid w:val="00776B43"/>
    <w:rsid w:val="007806D0"/>
    <w:rsid w:val="00783398"/>
    <w:rsid w:val="00791BA3"/>
    <w:rsid w:val="00791DCD"/>
    <w:rsid w:val="00793DD5"/>
    <w:rsid w:val="00797C82"/>
    <w:rsid w:val="007A028F"/>
    <w:rsid w:val="007A0571"/>
    <w:rsid w:val="007A2965"/>
    <w:rsid w:val="007B0ED3"/>
    <w:rsid w:val="007B41E0"/>
    <w:rsid w:val="007B5A18"/>
    <w:rsid w:val="007B7406"/>
    <w:rsid w:val="007B7C0E"/>
    <w:rsid w:val="007C48A4"/>
    <w:rsid w:val="007C6A32"/>
    <w:rsid w:val="007D3C6F"/>
    <w:rsid w:val="007E6BEA"/>
    <w:rsid w:val="007F1D51"/>
    <w:rsid w:val="007F5016"/>
    <w:rsid w:val="007F64A6"/>
    <w:rsid w:val="008005F3"/>
    <w:rsid w:val="00800A1F"/>
    <w:rsid w:val="00805B91"/>
    <w:rsid w:val="00810F7B"/>
    <w:rsid w:val="008111BD"/>
    <w:rsid w:val="0081655D"/>
    <w:rsid w:val="0081746D"/>
    <w:rsid w:val="00821A22"/>
    <w:rsid w:val="008331F0"/>
    <w:rsid w:val="0083515B"/>
    <w:rsid w:val="00835331"/>
    <w:rsid w:val="00841E89"/>
    <w:rsid w:val="0084318E"/>
    <w:rsid w:val="00846F2A"/>
    <w:rsid w:val="00850525"/>
    <w:rsid w:val="00865662"/>
    <w:rsid w:val="00865D8D"/>
    <w:rsid w:val="00870D42"/>
    <w:rsid w:val="00883313"/>
    <w:rsid w:val="00883B43"/>
    <w:rsid w:val="008854AD"/>
    <w:rsid w:val="00887AD1"/>
    <w:rsid w:val="0089076D"/>
    <w:rsid w:val="008946CE"/>
    <w:rsid w:val="00894826"/>
    <w:rsid w:val="008A34DF"/>
    <w:rsid w:val="008A5323"/>
    <w:rsid w:val="008A6425"/>
    <w:rsid w:val="008A7AB6"/>
    <w:rsid w:val="008B186D"/>
    <w:rsid w:val="008B2C97"/>
    <w:rsid w:val="008C32FE"/>
    <w:rsid w:val="008C5ABC"/>
    <w:rsid w:val="008C734D"/>
    <w:rsid w:val="008D0470"/>
    <w:rsid w:val="008D10C5"/>
    <w:rsid w:val="008D21F4"/>
    <w:rsid w:val="008D4CE2"/>
    <w:rsid w:val="008E2CBB"/>
    <w:rsid w:val="008E3AF0"/>
    <w:rsid w:val="008E6CF4"/>
    <w:rsid w:val="008F2ED7"/>
    <w:rsid w:val="008F3091"/>
    <w:rsid w:val="008F32EE"/>
    <w:rsid w:val="008F64A8"/>
    <w:rsid w:val="009014DB"/>
    <w:rsid w:val="0090153A"/>
    <w:rsid w:val="00902853"/>
    <w:rsid w:val="009106CA"/>
    <w:rsid w:val="00910D22"/>
    <w:rsid w:val="00913AE9"/>
    <w:rsid w:val="00917702"/>
    <w:rsid w:val="009238C0"/>
    <w:rsid w:val="0093316B"/>
    <w:rsid w:val="00940EEE"/>
    <w:rsid w:val="00941CFB"/>
    <w:rsid w:val="00942BA4"/>
    <w:rsid w:val="009441E8"/>
    <w:rsid w:val="00944A91"/>
    <w:rsid w:val="0094556C"/>
    <w:rsid w:val="009457EE"/>
    <w:rsid w:val="009501EA"/>
    <w:rsid w:val="00953A0B"/>
    <w:rsid w:val="00953A11"/>
    <w:rsid w:val="00957168"/>
    <w:rsid w:val="00961235"/>
    <w:rsid w:val="00963CD9"/>
    <w:rsid w:val="00964685"/>
    <w:rsid w:val="00965FE0"/>
    <w:rsid w:val="009771EB"/>
    <w:rsid w:val="009834C5"/>
    <w:rsid w:val="00985246"/>
    <w:rsid w:val="009855CA"/>
    <w:rsid w:val="00985891"/>
    <w:rsid w:val="00985F23"/>
    <w:rsid w:val="009865EE"/>
    <w:rsid w:val="009871CA"/>
    <w:rsid w:val="00987383"/>
    <w:rsid w:val="00987C0F"/>
    <w:rsid w:val="00991DA9"/>
    <w:rsid w:val="00991DEA"/>
    <w:rsid w:val="009947B2"/>
    <w:rsid w:val="00994FB2"/>
    <w:rsid w:val="00995235"/>
    <w:rsid w:val="009963BD"/>
    <w:rsid w:val="00997C16"/>
    <w:rsid w:val="009A0B0A"/>
    <w:rsid w:val="009A295F"/>
    <w:rsid w:val="009B4837"/>
    <w:rsid w:val="009B4B69"/>
    <w:rsid w:val="009C2770"/>
    <w:rsid w:val="009C548D"/>
    <w:rsid w:val="009C6E9C"/>
    <w:rsid w:val="009D0596"/>
    <w:rsid w:val="009D376D"/>
    <w:rsid w:val="009D62B8"/>
    <w:rsid w:val="009D7710"/>
    <w:rsid w:val="009E2FC7"/>
    <w:rsid w:val="009E4D6C"/>
    <w:rsid w:val="009F2DD1"/>
    <w:rsid w:val="009F2E55"/>
    <w:rsid w:val="009F5FD1"/>
    <w:rsid w:val="00A019F5"/>
    <w:rsid w:val="00A0369D"/>
    <w:rsid w:val="00A07486"/>
    <w:rsid w:val="00A166C4"/>
    <w:rsid w:val="00A175C1"/>
    <w:rsid w:val="00A1766B"/>
    <w:rsid w:val="00A17C98"/>
    <w:rsid w:val="00A24956"/>
    <w:rsid w:val="00A27E91"/>
    <w:rsid w:val="00A3040B"/>
    <w:rsid w:val="00A34960"/>
    <w:rsid w:val="00A376AD"/>
    <w:rsid w:val="00A41EE5"/>
    <w:rsid w:val="00A43D61"/>
    <w:rsid w:val="00A456E6"/>
    <w:rsid w:val="00A47BA0"/>
    <w:rsid w:val="00A51F21"/>
    <w:rsid w:val="00A52B7E"/>
    <w:rsid w:val="00A530B0"/>
    <w:rsid w:val="00A56C73"/>
    <w:rsid w:val="00A57EBC"/>
    <w:rsid w:val="00A64966"/>
    <w:rsid w:val="00A64A92"/>
    <w:rsid w:val="00A67FCE"/>
    <w:rsid w:val="00A719DB"/>
    <w:rsid w:val="00A75FC9"/>
    <w:rsid w:val="00A772AB"/>
    <w:rsid w:val="00A82789"/>
    <w:rsid w:val="00A82C40"/>
    <w:rsid w:val="00A85E2F"/>
    <w:rsid w:val="00A86600"/>
    <w:rsid w:val="00A8784F"/>
    <w:rsid w:val="00A96FB0"/>
    <w:rsid w:val="00AA2422"/>
    <w:rsid w:val="00AA3B04"/>
    <w:rsid w:val="00AA4706"/>
    <w:rsid w:val="00AA4E08"/>
    <w:rsid w:val="00AA64EE"/>
    <w:rsid w:val="00AA6935"/>
    <w:rsid w:val="00AA6E34"/>
    <w:rsid w:val="00AA73FE"/>
    <w:rsid w:val="00AB17F7"/>
    <w:rsid w:val="00AB29D5"/>
    <w:rsid w:val="00AB35EE"/>
    <w:rsid w:val="00AB3B14"/>
    <w:rsid w:val="00AB6E4F"/>
    <w:rsid w:val="00AC0F50"/>
    <w:rsid w:val="00AC1F89"/>
    <w:rsid w:val="00AC240A"/>
    <w:rsid w:val="00AC2F46"/>
    <w:rsid w:val="00AC5E66"/>
    <w:rsid w:val="00AD5C9D"/>
    <w:rsid w:val="00AE01A7"/>
    <w:rsid w:val="00AE5029"/>
    <w:rsid w:val="00AE50D8"/>
    <w:rsid w:val="00AE5F19"/>
    <w:rsid w:val="00AE6A38"/>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27E55"/>
    <w:rsid w:val="00B30A16"/>
    <w:rsid w:val="00B30ACB"/>
    <w:rsid w:val="00B3398B"/>
    <w:rsid w:val="00B35C5F"/>
    <w:rsid w:val="00B36250"/>
    <w:rsid w:val="00B407F3"/>
    <w:rsid w:val="00B4384A"/>
    <w:rsid w:val="00B45C4A"/>
    <w:rsid w:val="00B5129C"/>
    <w:rsid w:val="00B5384C"/>
    <w:rsid w:val="00B53DDA"/>
    <w:rsid w:val="00B5579A"/>
    <w:rsid w:val="00B60E17"/>
    <w:rsid w:val="00B62BC1"/>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B4818"/>
    <w:rsid w:val="00BB5955"/>
    <w:rsid w:val="00BB6D31"/>
    <w:rsid w:val="00BC02E9"/>
    <w:rsid w:val="00BC1A7E"/>
    <w:rsid w:val="00BC3B4A"/>
    <w:rsid w:val="00BC3E78"/>
    <w:rsid w:val="00BC5034"/>
    <w:rsid w:val="00BC7578"/>
    <w:rsid w:val="00BD022E"/>
    <w:rsid w:val="00BD2F37"/>
    <w:rsid w:val="00BD450F"/>
    <w:rsid w:val="00BD6D12"/>
    <w:rsid w:val="00BE1C19"/>
    <w:rsid w:val="00BE2CEB"/>
    <w:rsid w:val="00BE4D42"/>
    <w:rsid w:val="00BE6230"/>
    <w:rsid w:val="00BF3138"/>
    <w:rsid w:val="00BF35D2"/>
    <w:rsid w:val="00BF44ED"/>
    <w:rsid w:val="00C00900"/>
    <w:rsid w:val="00C0289C"/>
    <w:rsid w:val="00C059FB"/>
    <w:rsid w:val="00C06708"/>
    <w:rsid w:val="00C07027"/>
    <w:rsid w:val="00C1219C"/>
    <w:rsid w:val="00C15600"/>
    <w:rsid w:val="00C1586C"/>
    <w:rsid w:val="00C1651C"/>
    <w:rsid w:val="00C2625C"/>
    <w:rsid w:val="00C313A8"/>
    <w:rsid w:val="00C34C02"/>
    <w:rsid w:val="00C4018E"/>
    <w:rsid w:val="00C41719"/>
    <w:rsid w:val="00C472AE"/>
    <w:rsid w:val="00C47EF4"/>
    <w:rsid w:val="00C5173D"/>
    <w:rsid w:val="00C537B4"/>
    <w:rsid w:val="00C6025B"/>
    <w:rsid w:val="00C616CE"/>
    <w:rsid w:val="00C6170E"/>
    <w:rsid w:val="00C624B9"/>
    <w:rsid w:val="00C62755"/>
    <w:rsid w:val="00C62847"/>
    <w:rsid w:val="00C62884"/>
    <w:rsid w:val="00C64ABF"/>
    <w:rsid w:val="00C67EE7"/>
    <w:rsid w:val="00C752B2"/>
    <w:rsid w:val="00C766FD"/>
    <w:rsid w:val="00C816EA"/>
    <w:rsid w:val="00C81DE1"/>
    <w:rsid w:val="00C87375"/>
    <w:rsid w:val="00CA1882"/>
    <w:rsid w:val="00CA64AC"/>
    <w:rsid w:val="00CA6D79"/>
    <w:rsid w:val="00CA7941"/>
    <w:rsid w:val="00CA7BAB"/>
    <w:rsid w:val="00CB4D18"/>
    <w:rsid w:val="00CB5260"/>
    <w:rsid w:val="00CB6628"/>
    <w:rsid w:val="00CC73A8"/>
    <w:rsid w:val="00CD195B"/>
    <w:rsid w:val="00CD2E50"/>
    <w:rsid w:val="00CD3686"/>
    <w:rsid w:val="00CD5982"/>
    <w:rsid w:val="00CE153A"/>
    <w:rsid w:val="00CE2517"/>
    <w:rsid w:val="00CE37AF"/>
    <w:rsid w:val="00CE6FC1"/>
    <w:rsid w:val="00CE73E5"/>
    <w:rsid w:val="00CF63E9"/>
    <w:rsid w:val="00CF6AF9"/>
    <w:rsid w:val="00D022D8"/>
    <w:rsid w:val="00D102DF"/>
    <w:rsid w:val="00D14A67"/>
    <w:rsid w:val="00D2072B"/>
    <w:rsid w:val="00D20AAD"/>
    <w:rsid w:val="00D20E12"/>
    <w:rsid w:val="00D22E1D"/>
    <w:rsid w:val="00D258E4"/>
    <w:rsid w:val="00D27889"/>
    <w:rsid w:val="00D27CB8"/>
    <w:rsid w:val="00D30034"/>
    <w:rsid w:val="00D30EF5"/>
    <w:rsid w:val="00D34217"/>
    <w:rsid w:val="00D365AA"/>
    <w:rsid w:val="00D371B8"/>
    <w:rsid w:val="00D41038"/>
    <w:rsid w:val="00D413B7"/>
    <w:rsid w:val="00D51AED"/>
    <w:rsid w:val="00D53867"/>
    <w:rsid w:val="00D56081"/>
    <w:rsid w:val="00D56084"/>
    <w:rsid w:val="00D63C07"/>
    <w:rsid w:val="00D6434A"/>
    <w:rsid w:val="00D661D0"/>
    <w:rsid w:val="00D8075C"/>
    <w:rsid w:val="00DA0619"/>
    <w:rsid w:val="00DA15F8"/>
    <w:rsid w:val="00DA2BF4"/>
    <w:rsid w:val="00DA772B"/>
    <w:rsid w:val="00DB0BC1"/>
    <w:rsid w:val="00DB38CB"/>
    <w:rsid w:val="00DB7C7D"/>
    <w:rsid w:val="00DC1D9C"/>
    <w:rsid w:val="00DC1DA1"/>
    <w:rsid w:val="00DC3952"/>
    <w:rsid w:val="00DC73C3"/>
    <w:rsid w:val="00DC74A0"/>
    <w:rsid w:val="00DC77E9"/>
    <w:rsid w:val="00DD58ED"/>
    <w:rsid w:val="00DE081D"/>
    <w:rsid w:val="00DE25BA"/>
    <w:rsid w:val="00DE3D5F"/>
    <w:rsid w:val="00DE622B"/>
    <w:rsid w:val="00DF1429"/>
    <w:rsid w:val="00E018A4"/>
    <w:rsid w:val="00E01901"/>
    <w:rsid w:val="00E02321"/>
    <w:rsid w:val="00E04895"/>
    <w:rsid w:val="00E04F56"/>
    <w:rsid w:val="00E10B61"/>
    <w:rsid w:val="00E15410"/>
    <w:rsid w:val="00E23C0B"/>
    <w:rsid w:val="00E251EC"/>
    <w:rsid w:val="00E2526F"/>
    <w:rsid w:val="00E2658D"/>
    <w:rsid w:val="00E30707"/>
    <w:rsid w:val="00E34491"/>
    <w:rsid w:val="00E3689A"/>
    <w:rsid w:val="00E36CF9"/>
    <w:rsid w:val="00E36D96"/>
    <w:rsid w:val="00E37A39"/>
    <w:rsid w:val="00E43CA5"/>
    <w:rsid w:val="00E44ACF"/>
    <w:rsid w:val="00E451B6"/>
    <w:rsid w:val="00E520CE"/>
    <w:rsid w:val="00E522F6"/>
    <w:rsid w:val="00E57D32"/>
    <w:rsid w:val="00E604A4"/>
    <w:rsid w:val="00E60CBF"/>
    <w:rsid w:val="00E61821"/>
    <w:rsid w:val="00E62005"/>
    <w:rsid w:val="00E63031"/>
    <w:rsid w:val="00E6382B"/>
    <w:rsid w:val="00E63BED"/>
    <w:rsid w:val="00E76711"/>
    <w:rsid w:val="00E82E79"/>
    <w:rsid w:val="00E856F9"/>
    <w:rsid w:val="00E90136"/>
    <w:rsid w:val="00E97A56"/>
    <w:rsid w:val="00EA162F"/>
    <w:rsid w:val="00EA1D94"/>
    <w:rsid w:val="00EA4D7E"/>
    <w:rsid w:val="00EA56FB"/>
    <w:rsid w:val="00EA5987"/>
    <w:rsid w:val="00EA6222"/>
    <w:rsid w:val="00EB1407"/>
    <w:rsid w:val="00EB3B04"/>
    <w:rsid w:val="00EB3B65"/>
    <w:rsid w:val="00EB7D93"/>
    <w:rsid w:val="00EC1F12"/>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14CD8"/>
    <w:rsid w:val="00F21DEB"/>
    <w:rsid w:val="00F2663B"/>
    <w:rsid w:val="00F31A8F"/>
    <w:rsid w:val="00F32F13"/>
    <w:rsid w:val="00F33DEB"/>
    <w:rsid w:val="00F36569"/>
    <w:rsid w:val="00F414EB"/>
    <w:rsid w:val="00F431C3"/>
    <w:rsid w:val="00F43A00"/>
    <w:rsid w:val="00F51563"/>
    <w:rsid w:val="00F6230E"/>
    <w:rsid w:val="00F63A1B"/>
    <w:rsid w:val="00F63E64"/>
    <w:rsid w:val="00F75328"/>
    <w:rsid w:val="00F862D1"/>
    <w:rsid w:val="00F871FE"/>
    <w:rsid w:val="00F90FA6"/>
    <w:rsid w:val="00F918CB"/>
    <w:rsid w:val="00F94679"/>
    <w:rsid w:val="00FA0944"/>
    <w:rsid w:val="00FA1C46"/>
    <w:rsid w:val="00FA4C7F"/>
    <w:rsid w:val="00FA65E0"/>
    <w:rsid w:val="00FB071C"/>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14F7"/>
    <w:rsid w:val="00FF1D46"/>
    <w:rsid w:val="00FF3F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C6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E63BED"/>
    <w:pPr>
      <w:spacing w:after="0" w:line="240" w:lineRule="auto"/>
      <w:ind w:left="357"/>
    </w:pPr>
    <w:rPr>
      <w:b/>
      <w:bCs/>
      <w:sz w:val="20"/>
      <w:szCs w:val="20"/>
      <w:u w:val="single"/>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LightGrid-Accent3">
    <w:name w:val="Light Grid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6">
    <w:name w:val="Medium List 1 Accent 6"/>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customStyle="1" w:styleId="NoSpacing3">
    <w:name w:val="No Spacing3"/>
    <w:link w:val="NoSpacingChar2"/>
    <w:uiPriority w:val="1"/>
    <w:qFormat/>
    <w:rsid w:val="001E053D"/>
    <w:rPr>
      <w:rFonts w:eastAsia="Times New Roman"/>
      <w:sz w:val="22"/>
      <w:szCs w:val="22"/>
    </w:rPr>
  </w:style>
  <w:style w:type="character" w:customStyle="1" w:styleId="NoSpacingChar2">
    <w:name w:val="No Spacing Char2"/>
    <w:link w:val="NoSpacing3"/>
    <w:uiPriority w:val="1"/>
    <w:rsid w:val="001E053D"/>
    <w:rPr>
      <w:rFonts w:eastAsia="Times New Roman"/>
      <w:sz w:val="22"/>
      <w:szCs w:val="22"/>
      <w:lang w:eastAsia="en-US" w:bidi="ar-SA"/>
    </w:rPr>
  </w:style>
  <w:style w:type="paragraph" w:styleId="ListParagraph">
    <w:name w:val="List Paragraph"/>
    <w:basedOn w:val="Normal"/>
    <w:uiPriority w:val="99"/>
    <w:qFormat/>
    <w:rsid w:val="006A04A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12432566">
      <w:bodyDiv w:val="1"/>
      <w:marLeft w:val="0"/>
      <w:marRight w:val="0"/>
      <w:marTop w:val="0"/>
      <w:marBottom w:val="0"/>
      <w:divBdr>
        <w:top w:val="none" w:sz="0" w:space="0" w:color="auto"/>
        <w:left w:val="none" w:sz="0" w:space="0" w:color="auto"/>
        <w:bottom w:val="none" w:sz="0" w:space="0" w:color="auto"/>
        <w:right w:val="none" w:sz="0" w:space="0" w:color="auto"/>
      </w:divBdr>
    </w:div>
    <w:div w:id="47383433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55759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F3411-0E06-D242-873F-5A440B9F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3110</Words>
  <Characters>17733</Characters>
  <Application>Microsoft Macintosh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20802</CharactersWithSpaces>
  <SharedDoc>false</SharedDoc>
  <HLinks>
    <vt:vector size="216" baseType="variant">
      <vt:variant>
        <vt:i4>1638460</vt:i4>
      </vt:variant>
      <vt:variant>
        <vt:i4>212</vt:i4>
      </vt:variant>
      <vt:variant>
        <vt:i4>0</vt:i4>
      </vt:variant>
      <vt:variant>
        <vt:i4>5</vt:i4>
      </vt:variant>
      <vt:variant>
        <vt:lpwstr/>
      </vt:variant>
      <vt:variant>
        <vt:lpwstr>_Toc391281649</vt:lpwstr>
      </vt:variant>
      <vt:variant>
        <vt:i4>1638460</vt:i4>
      </vt:variant>
      <vt:variant>
        <vt:i4>206</vt:i4>
      </vt:variant>
      <vt:variant>
        <vt:i4>0</vt:i4>
      </vt:variant>
      <vt:variant>
        <vt:i4>5</vt:i4>
      </vt:variant>
      <vt:variant>
        <vt:lpwstr/>
      </vt:variant>
      <vt:variant>
        <vt:lpwstr>_Toc391281647</vt:lpwstr>
      </vt:variant>
      <vt:variant>
        <vt:i4>1638460</vt:i4>
      </vt:variant>
      <vt:variant>
        <vt:i4>200</vt:i4>
      </vt:variant>
      <vt:variant>
        <vt:i4>0</vt:i4>
      </vt:variant>
      <vt:variant>
        <vt:i4>5</vt:i4>
      </vt:variant>
      <vt:variant>
        <vt:lpwstr/>
      </vt:variant>
      <vt:variant>
        <vt:lpwstr>_Toc391281646</vt:lpwstr>
      </vt:variant>
      <vt:variant>
        <vt:i4>1638460</vt:i4>
      </vt:variant>
      <vt:variant>
        <vt:i4>194</vt:i4>
      </vt:variant>
      <vt:variant>
        <vt:i4>0</vt:i4>
      </vt:variant>
      <vt:variant>
        <vt:i4>5</vt:i4>
      </vt:variant>
      <vt:variant>
        <vt:lpwstr/>
      </vt:variant>
      <vt:variant>
        <vt:lpwstr>_Toc391281645</vt:lpwstr>
      </vt:variant>
      <vt:variant>
        <vt:i4>1638460</vt:i4>
      </vt:variant>
      <vt:variant>
        <vt:i4>188</vt:i4>
      </vt:variant>
      <vt:variant>
        <vt:i4>0</vt:i4>
      </vt:variant>
      <vt:variant>
        <vt:i4>5</vt:i4>
      </vt:variant>
      <vt:variant>
        <vt:lpwstr/>
      </vt:variant>
      <vt:variant>
        <vt:lpwstr>_Toc391281644</vt:lpwstr>
      </vt:variant>
      <vt:variant>
        <vt:i4>1638460</vt:i4>
      </vt:variant>
      <vt:variant>
        <vt:i4>182</vt:i4>
      </vt:variant>
      <vt:variant>
        <vt:i4>0</vt:i4>
      </vt:variant>
      <vt:variant>
        <vt:i4>5</vt:i4>
      </vt:variant>
      <vt:variant>
        <vt:lpwstr/>
      </vt:variant>
      <vt:variant>
        <vt:lpwstr>_Toc391281643</vt:lpwstr>
      </vt:variant>
      <vt:variant>
        <vt:i4>1638460</vt:i4>
      </vt:variant>
      <vt:variant>
        <vt:i4>176</vt:i4>
      </vt:variant>
      <vt:variant>
        <vt:i4>0</vt:i4>
      </vt:variant>
      <vt:variant>
        <vt:i4>5</vt:i4>
      </vt:variant>
      <vt:variant>
        <vt:lpwstr/>
      </vt:variant>
      <vt:variant>
        <vt:lpwstr>_Toc391281642</vt:lpwstr>
      </vt:variant>
      <vt:variant>
        <vt:i4>1638460</vt:i4>
      </vt:variant>
      <vt:variant>
        <vt:i4>170</vt:i4>
      </vt:variant>
      <vt:variant>
        <vt:i4>0</vt:i4>
      </vt:variant>
      <vt:variant>
        <vt:i4>5</vt:i4>
      </vt:variant>
      <vt:variant>
        <vt:lpwstr/>
      </vt:variant>
      <vt:variant>
        <vt:lpwstr>_Toc391281641</vt:lpwstr>
      </vt:variant>
      <vt:variant>
        <vt:i4>1638460</vt:i4>
      </vt:variant>
      <vt:variant>
        <vt:i4>164</vt:i4>
      </vt:variant>
      <vt:variant>
        <vt:i4>0</vt:i4>
      </vt:variant>
      <vt:variant>
        <vt:i4>5</vt:i4>
      </vt:variant>
      <vt:variant>
        <vt:lpwstr/>
      </vt:variant>
      <vt:variant>
        <vt:lpwstr>_Toc391281640</vt:lpwstr>
      </vt:variant>
      <vt:variant>
        <vt:i4>1966140</vt:i4>
      </vt:variant>
      <vt:variant>
        <vt:i4>158</vt:i4>
      </vt:variant>
      <vt:variant>
        <vt:i4>0</vt:i4>
      </vt:variant>
      <vt:variant>
        <vt:i4>5</vt:i4>
      </vt:variant>
      <vt:variant>
        <vt:lpwstr/>
      </vt:variant>
      <vt:variant>
        <vt:lpwstr>_Toc391281639</vt:lpwstr>
      </vt:variant>
      <vt:variant>
        <vt:i4>1966140</vt:i4>
      </vt:variant>
      <vt:variant>
        <vt:i4>152</vt:i4>
      </vt:variant>
      <vt:variant>
        <vt:i4>0</vt:i4>
      </vt:variant>
      <vt:variant>
        <vt:i4>5</vt:i4>
      </vt:variant>
      <vt:variant>
        <vt:lpwstr/>
      </vt:variant>
      <vt:variant>
        <vt:lpwstr>_Toc391281638</vt:lpwstr>
      </vt:variant>
      <vt:variant>
        <vt:i4>1966140</vt:i4>
      </vt:variant>
      <vt:variant>
        <vt:i4>146</vt:i4>
      </vt:variant>
      <vt:variant>
        <vt:i4>0</vt:i4>
      </vt:variant>
      <vt:variant>
        <vt:i4>5</vt:i4>
      </vt:variant>
      <vt:variant>
        <vt:lpwstr/>
      </vt:variant>
      <vt:variant>
        <vt:lpwstr>_Toc391281637</vt:lpwstr>
      </vt:variant>
      <vt:variant>
        <vt:i4>1966140</vt:i4>
      </vt:variant>
      <vt:variant>
        <vt:i4>140</vt:i4>
      </vt:variant>
      <vt:variant>
        <vt:i4>0</vt:i4>
      </vt:variant>
      <vt:variant>
        <vt:i4>5</vt:i4>
      </vt:variant>
      <vt:variant>
        <vt:lpwstr/>
      </vt:variant>
      <vt:variant>
        <vt:lpwstr>_Toc391281636</vt:lpwstr>
      </vt:variant>
      <vt:variant>
        <vt:i4>1966140</vt:i4>
      </vt:variant>
      <vt:variant>
        <vt:i4>134</vt:i4>
      </vt:variant>
      <vt:variant>
        <vt:i4>0</vt:i4>
      </vt:variant>
      <vt:variant>
        <vt:i4>5</vt:i4>
      </vt:variant>
      <vt:variant>
        <vt:lpwstr/>
      </vt:variant>
      <vt:variant>
        <vt:lpwstr>_Toc391281635</vt:lpwstr>
      </vt:variant>
      <vt:variant>
        <vt:i4>1966140</vt:i4>
      </vt:variant>
      <vt:variant>
        <vt:i4>128</vt:i4>
      </vt:variant>
      <vt:variant>
        <vt:i4>0</vt:i4>
      </vt:variant>
      <vt:variant>
        <vt:i4>5</vt:i4>
      </vt:variant>
      <vt:variant>
        <vt:lpwstr/>
      </vt:variant>
      <vt:variant>
        <vt:lpwstr>_Toc391281634</vt:lpwstr>
      </vt:variant>
      <vt:variant>
        <vt:i4>1966140</vt:i4>
      </vt:variant>
      <vt:variant>
        <vt:i4>122</vt:i4>
      </vt:variant>
      <vt:variant>
        <vt:i4>0</vt:i4>
      </vt:variant>
      <vt:variant>
        <vt:i4>5</vt:i4>
      </vt:variant>
      <vt:variant>
        <vt:lpwstr/>
      </vt:variant>
      <vt:variant>
        <vt:lpwstr>_Toc391281633</vt:lpwstr>
      </vt:variant>
      <vt:variant>
        <vt:i4>1966140</vt:i4>
      </vt:variant>
      <vt:variant>
        <vt:i4>116</vt:i4>
      </vt:variant>
      <vt:variant>
        <vt:i4>0</vt:i4>
      </vt:variant>
      <vt:variant>
        <vt:i4>5</vt:i4>
      </vt:variant>
      <vt:variant>
        <vt:lpwstr/>
      </vt:variant>
      <vt:variant>
        <vt:lpwstr>_Toc391281632</vt:lpwstr>
      </vt:variant>
      <vt:variant>
        <vt:i4>1966140</vt:i4>
      </vt:variant>
      <vt:variant>
        <vt:i4>110</vt:i4>
      </vt:variant>
      <vt:variant>
        <vt:i4>0</vt:i4>
      </vt:variant>
      <vt:variant>
        <vt:i4>5</vt:i4>
      </vt:variant>
      <vt:variant>
        <vt:lpwstr/>
      </vt:variant>
      <vt:variant>
        <vt:lpwstr>_Toc391281631</vt:lpwstr>
      </vt:variant>
      <vt:variant>
        <vt:i4>1966140</vt:i4>
      </vt:variant>
      <vt:variant>
        <vt:i4>104</vt:i4>
      </vt:variant>
      <vt:variant>
        <vt:i4>0</vt:i4>
      </vt:variant>
      <vt:variant>
        <vt:i4>5</vt:i4>
      </vt:variant>
      <vt:variant>
        <vt:lpwstr/>
      </vt:variant>
      <vt:variant>
        <vt:lpwstr>_Toc391281630</vt:lpwstr>
      </vt:variant>
      <vt:variant>
        <vt:i4>2031676</vt:i4>
      </vt:variant>
      <vt:variant>
        <vt:i4>98</vt:i4>
      </vt:variant>
      <vt:variant>
        <vt:i4>0</vt:i4>
      </vt:variant>
      <vt:variant>
        <vt:i4>5</vt:i4>
      </vt:variant>
      <vt:variant>
        <vt:lpwstr/>
      </vt:variant>
      <vt:variant>
        <vt:lpwstr>_Toc391281629</vt:lpwstr>
      </vt:variant>
      <vt:variant>
        <vt:i4>2031676</vt:i4>
      </vt:variant>
      <vt:variant>
        <vt:i4>92</vt:i4>
      </vt:variant>
      <vt:variant>
        <vt:i4>0</vt:i4>
      </vt:variant>
      <vt:variant>
        <vt:i4>5</vt:i4>
      </vt:variant>
      <vt:variant>
        <vt:lpwstr/>
      </vt:variant>
      <vt:variant>
        <vt:lpwstr>_Toc391281628</vt:lpwstr>
      </vt:variant>
      <vt:variant>
        <vt:i4>2031676</vt:i4>
      </vt:variant>
      <vt:variant>
        <vt:i4>86</vt:i4>
      </vt:variant>
      <vt:variant>
        <vt:i4>0</vt:i4>
      </vt:variant>
      <vt:variant>
        <vt:i4>5</vt:i4>
      </vt:variant>
      <vt:variant>
        <vt:lpwstr/>
      </vt:variant>
      <vt:variant>
        <vt:lpwstr>_Toc391281627</vt:lpwstr>
      </vt:variant>
      <vt:variant>
        <vt:i4>2031676</vt:i4>
      </vt:variant>
      <vt:variant>
        <vt:i4>80</vt:i4>
      </vt:variant>
      <vt:variant>
        <vt:i4>0</vt:i4>
      </vt:variant>
      <vt:variant>
        <vt:i4>5</vt:i4>
      </vt:variant>
      <vt:variant>
        <vt:lpwstr/>
      </vt:variant>
      <vt:variant>
        <vt:lpwstr>_Toc391281626</vt:lpwstr>
      </vt:variant>
      <vt:variant>
        <vt:i4>2031676</vt:i4>
      </vt:variant>
      <vt:variant>
        <vt:i4>74</vt:i4>
      </vt:variant>
      <vt:variant>
        <vt:i4>0</vt:i4>
      </vt:variant>
      <vt:variant>
        <vt:i4>5</vt:i4>
      </vt:variant>
      <vt:variant>
        <vt:lpwstr/>
      </vt:variant>
      <vt:variant>
        <vt:lpwstr>_Toc391281625</vt:lpwstr>
      </vt:variant>
      <vt:variant>
        <vt:i4>2031676</vt:i4>
      </vt:variant>
      <vt:variant>
        <vt:i4>68</vt:i4>
      </vt:variant>
      <vt:variant>
        <vt:i4>0</vt:i4>
      </vt:variant>
      <vt:variant>
        <vt:i4>5</vt:i4>
      </vt:variant>
      <vt:variant>
        <vt:lpwstr/>
      </vt:variant>
      <vt:variant>
        <vt:lpwstr>_Toc391281624</vt:lpwstr>
      </vt:variant>
      <vt:variant>
        <vt:i4>2031676</vt:i4>
      </vt:variant>
      <vt:variant>
        <vt:i4>62</vt:i4>
      </vt:variant>
      <vt:variant>
        <vt:i4>0</vt:i4>
      </vt:variant>
      <vt:variant>
        <vt:i4>5</vt:i4>
      </vt:variant>
      <vt:variant>
        <vt:lpwstr/>
      </vt:variant>
      <vt:variant>
        <vt:lpwstr>_Toc391281622</vt:lpwstr>
      </vt:variant>
      <vt:variant>
        <vt:i4>2031676</vt:i4>
      </vt:variant>
      <vt:variant>
        <vt:i4>56</vt:i4>
      </vt:variant>
      <vt:variant>
        <vt:i4>0</vt:i4>
      </vt:variant>
      <vt:variant>
        <vt:i4>5</vt:i4>
      </vt:variant>
      <vt:variant>
        <vt:lpwstr/>
      </vt:variant>
      <vt:variant>
        <vt:lpwstr>_Toc391281621</vt:lpwstr>
      </vt:variant>
      <vt:variant>
        <vt:i4>2031676</vt:i4>
      </vt:variant>
      <vt:variant>
        <vt:i4>50</vt:i4>
      </vt:variant>
      <vt:variant>
        <vt:i4>0</vt:i4>
      </vt:variant>
      <vt:variant>
        <vt:i4>5</vt:i4>
      </vt:variant>
      <vt:variant>
        <vt:lpwstr/>
      </vt:variant>
      <vt:variant>
        <vt:lpwstr>_Toc391281620</vt:lpwstr>
      </vt:variant>
      <vt:variant>
        <vt:i4>1835068</vt:i4>
      </vt:variant>
      <vt:variant>
        <vt:i4>44</vt:i4>
      </vt:variant>
      <vt:variant>
        <vt:i4>0</vt:i4>
      </vt:variant>
      <vt:variant>
        <vt:i4>5</vt:i4>
      </vt:variant>
      <vt:variant>
        <vt:lpwstr/>
      </vt:variant>
      <vt:variant>
        <vt:lpwstr>_Toc391281619</vt:lpwstr>
      </vt:variant>
      <vt:variant>
        <vt:i4>1835068</vt:i4>
      </vt:variant>
      <vt:variant>
        <vt:i4>38</vt:i4>
      </vt:variant>
      <vt:variant>
        <vt:i4>0</vt:i4>
      </vt:variant>
      <vt:variant>
        <vt:i4>5</vt:i4>
      </vt:variant>
      <vt:variant>
        <vt:lpwstr/>
      </vt:variant>
      <vt:variant>
        <vt:lpwstr>_Toc391281618</vt:lpwstr>
      </vt:variant>
      <vt:variant>
        <vt:i4>1835068</vt:i4>
      </vt:variant>
      <vt:variant>
        <vt:i4>32</vt:i4>
      </vt:variant>
      <vt:variant>
        <vt:i4>0</vt:i4>
      </vt:variant>
      <vt:variant>
        <vt:i4>5</vt:i4>
      </vt:variant>
      <vt:variant>
        <vt:lpwstr/>
      </vt:variant>
      <vt:variant>
        <vt:lpwstr>_Toc391281617</vt:lpwstr>
      </vt:variant>
      <vt:variant>
        <vt:i4>1835068</vt:i4>
      </vt:variant>
      <vt:variant>
        <vt:i4>26</vt:i4>
      </vt:variant>
      <vt:variant>
        <vt:i4>0</vt:i4>
      </vt:variant>
      <vt:variant>
        <vt:i4>5</vt:i4>
      </vt:variant>
      <vt:variant>
        <vt:lpwstr/>
      </vt:variant>
      <vt:variant>
        <vt:lpwstr>_Toc391281616</vt:lpwstr>
      </vt:variant>
      <vt:variant>
        <vt:i4>1835068</vt:i4>
      </vt:variant>
      <vt:variant>
        <vt:i4>20</vt:i4>
      </vt:variant>
      <vt:variant>
        <vt:i4>0</vt:i4>
      </vt:variant>
      <vt:variant>
        <vt:i4>5</vt:i4>
      </vt:variant>
      <vt:variant>
        <vt:lpwstr/>
      </vt:variant>
      <vt:variant>
        <vt:lpwstr>_Toc391281615</vt:lpwstr>
      </vt:variant>
      <vt:variant>
        <vt:i4>1835068</vt:i4>
      </vt:variant>
      <vt:variant>
        <vt:i4>14</vt:i4>
      </vt:variant>
      <vt:variant>
        <vt:i4>0</vt:i4>
      </vt:variant>
      <vt:variant>
        <vt:i4>5</vt:i4>
      </vt:variant>
      <vt:variant>
        <vt:lpwstr/>
      </vt:variant>
      <vt:variant>
        <vt:lpwstr>_Toc391281614</vt:lpwstr>
      </vt:variant>
      <vt:variant>
        <vt:i4>1835068</vt:i4>
      </vt:variant>
      <vt:variant>
        <vt:i4>8</vt:i4>
      </vt:variant>
      <vt:variant>
        <vt:i4>0</vt:i4>
      </vt:variant>
      <vt:variant>
        <vt:i4>5</vt:i4>
      </vt:variant>
      <vt:variant>
        <vt:lpwstr/>
      </vt:variant>
      <vt:variant>
        <vt:lpwstr>_Toc391281613</vt:lpwstr>
      </vt:variant>
      <vt:variant>
        <vt:i4>1835068</vt:i4>
      </vt:variant>
      <vt:variant>
        <vt:i4>2</vt:i4>
      </vt:variant>
      <vt:variant>
        <vt:i4>0</vt:i4>
      </vt:variant>
      <vt:variant>
        <vt:i4>5</vt:i4>
      </vt:variant>
      <vt:variant>
        <vt:lpwstr/>
      </vt:variant>
      <vt:variant>
        <vt:lpwstr>_Toc391281612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7</cp:revision>
  <cp:lastPrinted>2013-03-28T14:59:00Z</cp:lastPrinted>
  <dcterms:created xsi:type="dcterms:W3CDTF">2014-08-21T13:26:00Z</dcterms:created>
  <dcterms:modified xsi:type="dcterms:W3CDTF">2017-02-04T15:36:00Z</dcterms:modified>
</cp:coreProperties>
</file>