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3C94FDF1" w14:textId="77777777" w:rsidTr="00321D6A">
        <w:trPr>
          <w:trHeight w:val="2880"/>
        </w:trPr>
        <w:tc>
          <w:tcPr>
            <w:tcW w:w="5000" w:type="pct"/>
          </w:tcPr>
          <w:p w14:paraId="7E451DCB"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10F1C96C" w14:textId="77777777" w:rsidTr="00321D6A">
        <w:trPr>
          <w:trHeight w:val="1440"/>
        </w:trPr>
        <w:tc>
          <w:tcPr>
            <w:tcW w:w="5000" w:type="pct"/>
            <w:tcBorders>
              <w:bottom w:val="single" w:sz="4" w:space="0" w:color="4F81BD"/>
            </w:tcBorders>
            <w:vAlign w:val="center"/>
          </w:tcPr>
          <w:p w14:paraId="3ADED081"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7DC3B96B" w14:textId="77777777" w:rsidTr="00321D6A">
        <w:trPr>
          <w:trHeight w:val="720"/>
        </w:trPr>
        <w:tc>
          <w:tcPr>
            <w:tcW w:w="5000" w:type="pct"/>
            <w:tcBorders>
              <w:top w:val="single" w:sz="4" w:space="0" w:color="4F81BD"/>
            </w:tcBorders>
            <w:vAlign w:val="center"/>
          </w:tcPr>
          <w:p w14:paraId="26C8DE92" w14:textId="77777777" w:rsidR="00325938" w:rsidRDefault="008D784B" w:rsidP="00325938">
            <w:pPr>
              <w:pStyle w:val="NoSpacing2"/>
              <w:jc w:val="center"/>
              <w:rPr>
                <w:rFonts w:eastAsia="Calibri" w:cs="Calibri"/>
                <w:i/>
                <w:sz w:val="40"/>
              </w:rPr>
            </w:pPr>
            <w:r>
              <w:rPr>
                <w:rFonts w:eastAsia="Calibri" w:cs="Calibri"/>
                <w:i/>
                <w:sz w:val="40"/>
              </w:rPr>
              <w:t>ÇOCUK YOĞUN BAKIMI</w:t>
            </w:r>
          </w:p>
          <w:p w14:paraId="030F5292" w14:textId="77777777" w:rsidR="00325938" w:rsidRDefault="00325938" w:rsidP="00325938">
            <w:pPr>
              <w:pStyle w:val="NoSpacing2"/>
              <w:jc w:val="center"/>
              <w:rPr>
                <w:rFonts w:eastAsia="Calibri" w:cs="Calibri"/>
                <w:i/>
                <w:sz w:val="40"/>
              </w:rPr>
            </w:pPr>
            <w:r w:rsidRPr="00ED09DF">
              <w:rPr>
                <w:rFonts w:eastAsia="Calibri" w:cs="Calibri"/>
                <w:i/>
                <w:sz w:val="40"/>
              </w:rPr>
              <w:t>Uzmanlık Eğitimi Çekirdek Müfredatı</w:t>
            </w:r>
          </w:p>
          <w:p w14:paraId="7DDF621C" w14:textId="77777777" w:rsidR="00AF1F12" w:rsidRPr="004C1F74" w:rsidRDefault="00AF1F12" w:rsidP="00325938">
            <w:pPr>
              <w:pStyle w:val="NoSpacing2"/>
              <w:jc w:val="center"/>
              <w:rPr>
                <w:rFonts w:cs="Calibri"/>
                <w:sz w:val="28"/>
                <w:szCs w:val="44"/>
              </w:rPr>
            </w:pPr>
          </w:p>
        </w:tc>
      </w:tr>
      <w:tr w:rsidR="00321D6A" w:rsidRPr="004C1F74" w14:paraId="05F19628" w14:textId="77777777" w:rsidTr="00321D6A">
        <w:trPr>
          <w:trHeight w:val="360"/>
        </w:trPr>
        <w:tc>
          <w:tcPr>
            <w:tcW w:w="5000" w:type="pct"/>
            <w:vAlign w:val="center"/>
          </w:tcPr>
          <w:p w14:paraId="58AD2858" w14:textId="77777777" w:rsidR="00321D6A" w:rsidRPr="004C1F74" w:rsidRDefault="00321D6A" w:rsidP="00321D6A">
            <w:pPr>
              <w:pStyle w:val="NoSpacing2"/>
              <w:jc w:val="center"/>
              <w:rPr>
                <w:rFonts w:cs="Calibri"/>
              </w:rPr>
            </w:pPr>
          </w:p>
        </w:tc>
      </w:tr>
      <w:tr w:rsidR="00321D6A" w:rsidRPr="004C1F74" w14:paraId="298AD910" w14:textId="77777777" w:rsidTr="00321D6A">
        <w:trPr>
          <w:trHeight w:val="360"/>
        </w:trPr>
        <w:tc>
          <w:tcPr>
            <w:tcW w:w="5000" w:type="pct"/>
            <w:vAlign w:val="center"/>
          </w:tcPr>
          <w:p w14:paraId="201A3C5F" w14:textId="77777777" w:rsidR="00321D6A" w:rsidRPr="004C1F74" w:rsidRDefault="00321D6A" w:rsidP="00325938">
            <w:pPr>
              <w:pStyle w:val="NoSpacing2"/>
              <w:rPr>
                <w:rFonts w:cs="Calibri"/>
                <w:b/>
                <w:bCs/>
              </w:rPr>
            </w:pPr>
          </w:p>
        </w:tc>
      </w:tr>
      <w:tr w:rsidR="00321D6A" w:rsidRPr="004C1F74" w14:paraId="36076D19" w14:textId="77777777" w:rsidTr="003D307B">
        <w:trPr>
          <w:trHeight w:val="424"/>
        </w:trPr>
        <w:tc>
          <w:tcPr>
            <w:tcW w:w="5000" w:type="pct"/>
            <w:vAlign w:val="center"/>
          </w:tcPr>
          <w:p w14:paraId="4EB5F867" w14:textId="77777777" w:rsidR="00321D6A" w:rsidRPr="00DF18AE" w:rsidRDefault="008D784B" w:rsidP="00321D6A">
            <w:pPr>
              <w:pStyle w:val="NoSpacing2"/>
              <w:jc w:val="center"/>
              <w:rPr>
                <w:rFonts w:cs="Calibri"/>
                <w:b/>
                <w:bCs/>
                <w:color w:val="000000"/>
              </w:rPr>
            </w:pPr>
            <w:r>
              <w:rPr>
                <w:rFonts w:cs="Calibri"/>
                <w:b/>
                <w:bCs/>
                <w:color w:val="000000"/>
              </w:rPr>
              <w:t>17.09.2015</w:t>
            </w:r>
          </w:p>
        </w:tc>
      </w:tr>
    </w:tbl>
    <w:p w14:paraId="55F11E37" w14:textId="77777777" w:rsidR="00321D6A" w:rsidRPr="004C1F74" w:rsidRDefault="00321D6A">
      <w:pPr>
        <w:rPr>
          <w:rFonts w:cs="Calibri"/>
        </w:rPr>
      </w:pPr>
    </w:p>
    <w:p w14:paraId="1E20FE6C" w14:textId="77777777" w:rsidR="00321D6A" w:rsidRPr="004C1F74" w:rsidRDefault="00321D6A">
      <w:pPr>
        <w:rPr>
          <w:rFonts w:cs="Calibri"/>
        </w:rPr>
      </w:pPr>
    </w:p>
    <w:p w14:paraId="72CD31EC" w14:textId="77777777" w:rsidR="00430721" w:rsidRDefault="00321D6A" w:rsidP="00604762">
      <w:pPr>
        <w:spacing w:after="0" w:line="240" w:lineRule="auto"/>
        <w:rPr>
          <w:rFonts w:cs="Calibri"/>
          <w:b/>
          <w:color w:val="FFFFFF"/>
        </w:rPr>
      </w:pPr>
      <w:r w:rsidRPr="004C1F74">
        <w:rPr>
          <w:rFonts w:cs="Calibri"/>
        </w:rPr>
        <w:br w:type="page"/>
      </w:r>
      <w:r w:rsidR="00430721" w:rsidRPr="004C1F74">
        <w:rPr>
          <w:rFonts w:cs="Calibri"/>
          <w:b/>
          <w:color w:val="FFFFFF"/>
        </w:rPr>
        <w:lastRenderedPageBreak/>
        <w:t>İÇİNDEKİLER</w:t>
      </w:r>
    </w:p>
    <w:p w14:paraId="45012FE2" w14:textId="77777777" w:rsidR="00C870B6" w:rsidRDefault="00C870B6" w:rsidP="00604762">
      <w:pPr>
        <w:spacing w:after="0" w:line="240" w:lineRule="auto"/>
        <w:rPr>
          <w:rFonts w:cs="Calibri"/>
          <w:b/>
          <w:color w:val="FFFFFF"/>
        </w:rPr>
      </w:pPr>
    </w:p>
    <w:p w14:paraId="5996C266" w14:textId="77777777" w:rsidR="00C870B6" w:rsidRPr="00D21B72" w:rsidRDefault="00C870B6" w:rsidP="00C870B6">
      <w:pPr>
        <w:shd w:val="clear" w:color="auto" w:fill="0D0D0D"/>
        <w:spacing w:line="360" w:lineRule="auto"/>
        <w:jc w:val="both"/>
        <w:rPr>
          <w:rFonts w:cs="Calibri"/>
          <w:b/>
          <w:color w:val="FFFFFF"/>
          <w:sz w:val="36"/>
        </w:rPr>
      </w:pPr>
      <w:r w:rsidRPr="00D21B72">
        <w:rPr>
          <w:rFonts w:cs="Calibri"/>
          <w:b/>
          <w:color w:val="FFFFFF"/>
          <w:sz w:val="36"/>
        </w:rPr>
        <w:t>İÇİNDEKİLER</w:t>
      </w:r>
    </w:p>
    <w:p w14:paraId="07AC9FF8" w14:textId="77777777" w:rsidR="00C870B6" w:rsidRPr="00604762" w:rsidRDefault="00C870B6" w:rsidP="00604762">
      <w:pPr>
        <w:spacing w:after="0" w:line="240" w:lineRule="auto"/>
        <w:rPr>
          <w:rFonts w:cs="Calibri"/>
        </w:rPr>
      </w:pPr>
    </w:p>
    <w:p w14:paraId="0481A991" w14:textId="77777777" w:rsidR="00B42581" w:rsidRPr="00D21B72" w:rsidRDefault="00E40FA6" w:rsidP="00B42581">
      <w:pPr>
        <w:pStyle w:val="TOC1"/>
        <w:rPr>
          <w:rFonts w:asciiTheme="majorHAnsi" w:eastAsia="Times New Roman" w:hAnsiTheme="majorHAnsi"/>
          <w:b w:val="0"/>
          <w:bCs w:val="0"/>
          <w:caps w:val="0"/>
          <w:noProof/>
          <w:sz w:val="28"/>
          <w:szCs w:val="28"/>
          <w:lang w:eastAsia="tr-TR"/>
        </w:rPr>
      </w:pPr>
      <w:r w:rsidRPr="00D21B72">
        <w:rPr>
          <w:rFonts w:asciiTheme="majorHAnsi" w:eastAsia="Times New Roman" w:hAnsiTheme="majorHAnsi" w:cs="Calibri"/>
          <w:sz w:val="28"/>
          <w:szCs w:val="28"/>
        </w:rPr>
        <w:fldChar w:fldCharType="begin"/>
      </w:r>
      <w:r w:rsidR="00276666" w:rsidRPr="00D21B72">
        <w:rPr>
          <w:rFonts w:asciiTheme="majorHAnsi" w:eastAsia="Times New Roman" w:hAnsiTheme="majorHAnsi" w:cs="Calibri"/>
          <w:sz w:val="28"/>
          <w:szCs w:val="28"/>
        </w:rPr>
        <w:instrText xml:space="preserve"> TOC \o "1-3" \h \z \u </w:instrText>
      </w:r>
      <w:r w:rsidRPr="00D21B72">
        <w:rPr>
          <w:rFonts w:asciiTheme="majorHAnsi" w:eastAsia="Times New Roman" w:hAnsiTheme="majorHAnsi" w:cs="Calibri"/>
          <w:sz w:val="28"/>
          <w:szCs w:val="28"/>
        </w:rPr>
        <w:fldChar w:fldCharType="separate"/>
      </w:r>
      <w:hyperlink w:anchor="_Toc408316533" w:history="1">
        <w:r w:rsidR="00B42581" w:rsidRPr="00D21B72">
          <w:rPr>
            <w:rStyle w:val="Hyperlink"/>
            <w:rFonts w:asciiTheme="majorHAnsi" w:hAnsiTheme="majorHAnsi" w:cs="Calibri"/>
            <w:noProof/>
            <w:sz w:val="28"/>
            <w:szCs w:val="28"/>
          </w:rPr>
          <w:t>1.</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GİRİŞ</w:t>
        </w:r>
        <w:r w:rsidR="00B42581" w:rsidRPr="00D21B72">
          <w:rPr>
            <w:rFonts w:asciiTheme="majorHAnsi" w:hAnsiTheme="majorHAnsi"/>
            <w:noProof/>
            <w:webHidden/>
            <w:sz w:val="28"/>
            <w:szCs w:val="28"/>
          </w:rPr>
          <w:tab/>
        </w:r>
        <w:r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_Toc408316533 \h </w:instrText>
        </w:r>
        <w:r w:rsidRPr="00D21B72">
          <w:rPr>
            <w:rFonts w:asciiTheme="majorHAnsi" w:hAnsiTheme="majorHAnsi"/>
            <w:noProof/>
            <w:webHidden/>
            <w:sz w:val="28"/>
            <w:szCs w:val="28"/>
          </w:rPr>
        </w:r>
        <w:r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2</w:t>
        </w:r>
        <w:r w:rsidRPr="00D21B72">
          <w:rPr>
            <w:rFonts w:asciiTheme="majorHAnsi" w:hAnsiTheme="majorHAnsi"/>
            <w:noProof/>
            <w:webHidden/>
            <w:sz w:val="28"/>
            <w:szCs w:val="28"/>
          </w:rPr>
          <w:fldChar w:fldCharType="end"/>
        </w:r>
      </w:hyperlink>
    </w:p>
    <w:p w14:paraId="7D52C330" w14:textId="77777777"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34" w:history="1">
        <w:r w:rsidR="00B42581" w:rsidRPr="00D21B72">
          <w:rPr>
            <w:rStyle w:val="Hyperlink"/>
            <w:rFonts w:asciiTheme="majorHAnsi" w:hAnsiTheme="majorHAnsi" w:cs="Calibri"/>
            <w:noProof/>
            <w:sz w:val="28"/>
            <w:szCs w:val="28"/>
          </w:rPr>
          <w:t>2.</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MÜFREDAT TANITIMI</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_Toc408316534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2</w:t>
        </w:r>
        <w:r w:rsidR="00E40FA6" w:rsidRPr="00D21B72">
          <w:rPr>
            <w:rFonts w:asciiTheme="majorHAnsi" w:hAnsiTheme="majorHAnsi"/>
            <w:noProof/>
            <w:webHidden/>
            <w:sz w:val="28"/>
            <w:szCs w:val="28"/>
          </w:rPr>
          <w:fldChar w:fldCharType="end"/>
        </w:r>
      </w:hyperlink>
    </w:p>
    <w:p w14:paraId="6B170C62" w14:textId="77777777"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35" w:history="1">
        <w:r w:rsidR="00B42581" w:rsidRPr="00D21B72">
          <w:rPr>
            <w:rStyle w:val="Hyperlink"/>
            <w:rFonts w:asciiTheme="majorHAnsi" w:hAnsiTheme="majorHAnsi" w:cs="Calibri"/>
            <w:noProof/>
            <w:sz w:val="28"/>
            <w:szCs w:val="28"/>
          </w:rPr>
          <w:t>3.</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TEMEL YETKİNLİKLER</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_Toc408316535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3</w:t>
        </w:r>
        <w:r w:rsidR="00E40FA6" w:rsidRPr="00D21B72">
          <w:rPr>
            <w:rFonts w:asciiTheme="majorHAnsi" w:hAnsiTheme="majorHAnsi"/>
            <w:noProof/>
            <w:webHidden/>
            <w:sz w:val="28"/>
            <w:szCs w:val="28"/>
          </w:rPr>
          <w:fldChar w:fldCharType="end"/>
        </w:r>
      </w:hyperlink>
    </w:p>
    <w:p w14:paraId="32F9439B" w14:textId="77777777"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45" w:history="1">
        <w:r w:rsidR="00B42581" w:rsidRPr="00D21B72">
          <w:rPr>
            <w:rStyle w:val="Hyperlink"/>
            <w:rFonts w:asciiTheme="majorHAnsi" w:hAnsiTheme="majorHAnsi" w:cs="Calibri"/>
            <w:noProof/>
            <w:sz w:val="28"/>
            <w:szCs w:val="28"/>
          </w:rPr>
          <w:t>4.</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ÖĞRENME VE ÖĞRETME YÖNTEMLERİ</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_Toc408316545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14</w:t>
        </w:r>
        <w:r w:rsidR="00E40FA6" w:rsidRPr="00D21B72">
          <w:rPr>
            <w:rFonts w:asciiTheme="majorHAnsi" w:hAnsiTheme="majorHAnsi"/>
            <w:noProof/>
            <w:webHidden/>
            <w:sz w:val="28"/>
            <w:szCs w:val="28"/>
          </w:rPr>
          <w:fldChar w:fldCharType="end"/>
        </w:r>
      </w:hyperlink>
    </w:p>
    <w:p w14:paraId="59FEC46B" w14:textId="3CE44550"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64" w:history="1">
        <w:r w:rsidR="00B42581" w:rsidRPr="00D21B72">
          <w:rPr>
            <w:rStyle w:val="Hyperlink"/>
            <w:rFonts w:asciiTheme="majorHAnsi" w:hAnsiTheme="majorHAnsi" w:cs="Calibri"/>
            <w:noProof/>
            <w:sz w:val="28"/>
            <w:szCs w:val="28"/>
          </w:rPr>
          <w:t>5.</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 xml:space="preserve">EĞİTİM </w:t>
        </w:r>
        <w:r w:rsidR="00D21B72">
          <w:rPr>
            <w:rStyle w:val="Hyperlink"/>
            <w:rFonts w:asciiTheme="majorHAnsi" w:hAnsiTheme="majorHAnsi" w:cs="Calibri"/>
            <w:noProof/>
            <w:sz w:val="28"/>
            <w:szCs w:val="28"/>
          </w:rPr>
          <w:t>STANDARTL</w:t>
        </w:r>
        <w:r w:rsidR="00B42581" w:rsidRPr="00D21B72">
          <w:rPr>
            <w:rStyle w:val="Hyperlink"/>
            <w:rFonts w:asciiTheme="majorHAnsi" w:hAnsiTheme="majorHAnsi" w:cs="Calibri"/>
            <w:noProof/>
            <w:sz w:val="28"/>
            <w:szCs w:val="28"/>
          </w:rPr>
          <w:t>ARI</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_Toc408316564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18</w:t>
        </w:r>
        <w:r w:rsidR="00E40FA6" w:rsidRPr="00D21B72">
          <w:rPr>
            <w:rFonts w:asciiTheme="majorHAnsi" w:hAnsiTheme="majorHAnsi"/>
            <w:noProof/>
            <w:webHidden/>
            <w:sz w:val="28"/>
            <w:szCs w:val="28"/>
          </w:rPr>
          <w:fldChar w:fldCharType="end"/>
        </w:r>
      </w:hyperlink>
    </w:p>
    <w:p w14:paraId="1DC21656" w14:textId="77777777"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65" w:history="1">
        <w:r w:rsidR="00B42581" w:rsidRPr="00D21B72">
          <w:rPr>
            <w:rStyle w:val="Hyperlink"/>
            <w:rFonts w:asciiTheme="majorHAnsi" w:hAnsiTheme="majorHAnsi" w:cs="Calibri"/>
            <w:noProof/>
            <w:sz w:val="28"/>
            <w:szCs w:val="28"/>
          </w:rPr>
          <w:t>6.</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ROTASYON HEDEFLERİ</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_Toc408316565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18</w:t>
        </w:r>
        <w:r w:rsidR="00E40FA6" w:rsidRPr="00D21B72">
          <w:rPr>
            <w:rFonts w:asciiTheme="majorHAnsi" w:hAnsiTheme="majorHAnsi"/>
            <w:noProof/>
            <w:webHidden/>
            <w:sz w:val="28"/>
            <w:szCs w:val="28"/>
          </w:rPr>
          <w:fldChar w:fldCharType="end"/>
        </w:r>
      </w:hyperlink>
    </w:p>
    <w:p w14:paraId="39DFB670" w14:textId="77777777"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66" w:history="1">
        <w:r w:rsidR="00B42581" w:rsidRPr="00D21B72">
          <w:rPr>
            <w:rStyle w:val="Hyperlink"/>
            <w:rFonts w:asciiTheme="majorHAnsi" w:hAnsiTheme="majorHAnsi" w:cs="Calibri"/>
            <w:noProof/>
            <w:sz w:val="28"/>
            <w:szCs w:val="28"/>
          </w:rPr>
          <w:t>7.</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ÖLÇME VE DEĞERLENDİRME</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_Toc408316566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19</w:t>
        </w:r>
        <w:r w:rsidR="00E40FA6" w:rsidRPr="00D21B72">
          <w:rPr>
            <w:rFonts w:asciiTheme="majorHAnsi" w:hAnsiTheme="majorHAnsi"/>
            <w:noProof/>
            <w:webHidden/>
            <w:sz w:val="28"/>
            <w:szCs w:val="28"/>
          </w:rPr>
          <w:fldChar w:fldCharType="end"/>
        </w:r>
      </w:hyperlink>
    </w:p>
    <w:p w14:paraId="5666AE51" w14:textId="77777777" w:rsidR="00B42581" w:rsidRPr="00D21B72" w:rsidRDefault="00625EC9" w:rsidP="00B42581">
      <w:pPr>
        <w:pStyle w:val="TOC1"/>
        <w:rPr>
          <w:rFonts w:asciiTheme="majorHAnsi" w:eastAsia="Times New Roman" w:hAnsiTheme="majorHAnsi"/>
          <w:b w:val="0"/>
          <w:bCs w:val="0"/>
          <w:caps w:val="0"/>
          <w:noProof/>
          <w:sz w:val="28"/>
          <w:szCs w:val="28"/>
          <w:lang w:eastAsia="tr-TR"/>
        </w:rPr>
      </w:pPr>
      <w:hyperlink w:anchor="_Toc408316567" w:history="1">
        <w:r w:rsidR="00B42581" w:rsidRPr="00D21B72">
          <w:rPr>
            <w:rStyle w:val="Hyperlink"/>
            <w:rFonts w:asciiTheme="majorHAnsi" w:hAnsiTheme="majorHAnsi" w:cs="Calibri"/>
            <w:noProof/>
            <w:sz w:val="28"/>
            <w:szCs w:val="28"/>
          </w:rPr>
          <w:t>8.</w:t>
        </w:r>
        <w:r w:rsidR="00B42581" w:rsidRPr="00D21B72">
          <w:rPr>
            <w:rFonts w:asciiTheme="majorHAnsi" w:eastAsia="Times New Roman" w:hAnsiTheme="majorHAnsi"/>
            <w:b w:val="0"/>
            <w:bCs w:val="0"/>
            <w:caps w:val="0"/>
            <w:noProof/>
            <w:sz w:val="28"/>
            <w:szCs w:val="28"/>
            <w:lang w:eastAsia="tr-TR"/>
          </w:rPr>
          <w:tab/>
        </w:r>
        <w:r w:rsidR="00B42581" w:rsidRPr="00D21B72">
          <w:rPr>
            <w:rStyle w:val="Hyperlink"/>
            <w:rFonts w:asciiTheme="majorHAnsi" w:hAnsiTheme="majorHAnsi" w:cs="Calibri"/>
            <w:noProof/>
            <w:sz w:val="28"/>
            <w:szCs w:val="28"/>
          </w:rPr>
          <w:t>KAYNAKÇA</w:t>
        </w:r>
        <w:r w:rsidR="00B42581" w:rsidRPr="00D21B72">
          <w:rPr>
            <w:rFonts w:asciiTheme="majorHAnsi" w:hAnsiTheme="majorHAnsi"/>
            <w:noProof/>
            <w:webHidden/>
            <w:sz w:val="28"/>
            <w:szCs w:val="28"/>
          </w:rPr>
          <w:tab/>
        </w:r>
        <w:r w:rsidR="00E40FA6" w:rsidRPr="00D21B72">
          <w:rPr>
            <w:rFonts w:asciiTheme="majorHAnsi" w:hAnsiTheme="majorHAnsi"/>
            <w:noProof/>
            <w:webHidden/>
            <w:sz w:val="28"/>
            <w:szCs w:val="28"/>
          </w:rPr>
          <w:fldChar w:fldCharType="begin"/>
        </w:r>
        <w:r w:rsidR="00B42581" w:rsidRPr="00D21B72">
          <w:rPr>
            <w:rFonts w:asciiTheme="majorHAnsi" w:hAnsiTheme="majorHAnsi"/>
            <w:noProof/>
            <w:webHidden/>
            <w:sz w:val="28"/>
            <w:szCs w:val="28"/>
          </w:rPr>
          <w:instrText xml:space="preserve"> PAGEREF _Toc408316567 \h </w:instrText>
        </w:r>
        <w:r w:rsidR="00E40FA6" w:rsidRPr="00D21B72">
          <w:rPr>
            <w:rFonts w:asciiTheme="majorHAnsi" w:hAnsiTheme="majorHAnsi"/>
            <w:noProof/>
            <w:webHidden/>
            <w:sz w:val="28"/>
            <w:szCs w:val="28"/>
          </w:rPr>
        </w:r>
        <w:r w:rsidR="00E40FA6" w:rsidRPr="00D21B72">
          <w:rPr>
            <w:rFonts w:asciiTheme="majorHAnsi" w:hAnsiTheme="majorHAnsi"/>
            <w:noProof/>
            <w:webHidden/>
            <w:sz w:val="28"/>
            <w:szCs w:val="28"/>
          </w:rPr>
          <w:fldChar w:fldCharType="separate"/>
        </w:r>
        <w:r w:rsidR="00D21B72">
          <w:rPr>
            <w:rFonts w:asciiTheme="majorHAnsi" w:hAnsiTheme="majorHAnsi"/>
            <w:noProof/>
            <w:webHidden/>
            <w:sz w:val="28"/>
            <w:szCs w:val="28"/>
          </w:rPr>
          <w:t>19</w:t>
        </w:r>
        <w:r w:rsidR="00E40FA6" w:rsidRPr="00D21B72">
          <w:rPr>
            <w:rFonts w:asciiTheme="majorHAnsi" w:hAnsiTheme="majorHAnsi"/>
            <w:noProof/>
            <w:webHidden/>
            <w:sz w:val="28"/>
            <w:szCs w:val="28"/>
          </w:rPr>
          <w:fldChar w:fldCharType="end"/>
        </w:r>
      </w:hyperlink>
    </w:p>
    <w:p w14:paraId="3C3A4C24" w14:textId="77777777" w:rsidR="00DB7C7D" w:rsidRPr="004C1F74" w:rsidRDefault="00E40FA6" w:rsidP="00AE5F19">
      <w:pPr>
        <w:tabs>
          <w:tab w:val="right" w:leader="dot" w:pos="8505"/>
          <w:tab w:val="right" w:leader="dot" w:pos="8647"/>
        </w:tabs>
        <w:spacing w:after="0" w:line="360" w:lineRule="auto"/>
        <w:jc w:val="both"/>
        <w:rPr>
          <w:rFonts w:eastAsia="Times New Roman" w:cs="Calibri"/>
        </w:rPr>
      </w:pPr>
      <w:r w:rsidRPr="00D21B72">
        <w:rPr>
          <w:rFonts w:asciiTheme="majorHAnsi" w:eastAsia="Times New Roman" w:hAnsiTheme="majorHAnsi" w:cs="Calibri"/>
          <w:sz w:val="28"/>
          <w:szCs w:val="28"/>
        </w:rPr>
        <w:fldChar w:fldCharType="end"/>
      </w:r>
    </w:p>
    <w:p w14:paraId="2387DE7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E6D54F7"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33615F3F"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98FD3B9"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DBA1FE5"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48667D2A" w14:textId="4D1E6015" w:rsidR="00901402" w:rsidRDefault="00901402">
      <w:pPr>
        <w:spacing w:after="0" w:line="240" w:lineRule="auto"/>
        <w:rPr>
          <w:rFonts w:eastAsia="Times New Roman" w:cs="Calibri"/>
        </w:rPr>
      </w:pPr>
      <w:r>
        <w:rPr>
          <w:rFonts w:eastAsia="Times New Roman" w:cs="Calibri"/>
        </w:rPr>
        <w:br w:type="page"/>
      </w:r>
    </w:p>
    <w:p w14:paraId="2158E191" w14:textId="77777777" w:rsidR="003E0CA5" w:rsidRDefault="003E0CA5" w:rsidP="00AE5F19">
      <w:pPr>
        <w:tabs>
          <w:tab w:val="right" w:leader="dot" w:pos="8505"/>
          <w:tab w:val="right" w:leader="dot" w:pos="8647"/>
        </w:tabs>
        <w:spacing w:after="0" w:line="360" w:lineRule="auto"/>
        <w:jc w:val="both"/>
        <w:rPr>
          <w:rFonts w:eastAsia="Times New Roman" w:cs="Calibri"/>
        </w:rPr>
      </w:pPr>
    </w:p>
    <w:p w14:paraId="1EDCA075" w14:textId="77777777" w:rsidR="003E0CA5" w:rsidRPr="00544088" w:rsidRDefault="003E0CA5" w:rsidP="003E0CA5">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08316533"/>
      <w:r w:rsidRPr="004C1F74">
        <w:rPr>
          <w:rFonts w:cs="Calibri"/>
          <w:b/>
          <w:color w:val="FFFFFF"/>
        </w:rPr>
        <w:t>GİRİŞ</w:t>
      </w:r>
      <w:bookmarkEnd w:id="0"/>
    </w:p>
    <w:p w14:paraId="11046712" w14:textId="77777777" w:rsidR="0047067C" w:rsidRPr="003E0CA5" w:rsidRDefault="0047067C" w:rsidP="00AE5F19">
      <w:pPr>
        <w:tabs>
          <w:tab w:val="right" w:leader="dot" w:pos="8505"/>
          <w:tab w:val="right" w:leader="dot" w:pos="8647"/>
        </w:tabs>
        <w:spacing w:after="0" w:line="360" w:lineRule="auto"/>
        <w:jc w:val="both"/>
        <w:rPr>
          <w:rFonts w:eastAsia="Times New Roman" w:cs="Calibri"/>
          <w:sz w:val="8"/>
        </w:rPr>
      </w:pPr>
    </w:p>
    <w:p w14:paraId="70F2EAB6" w14:textId="77777777" w:rsidR="008D784B" w:rsidRPr="00A045DB" w:rsidRDefault="008D784B" w:rsidP="008D784B">
      <w:pPr>
        <w:pStyle w:val="ColorfulList-Accent11"/>
        <w:pBdr>
          <w:top w:val="single" w:sz="4" w:space="0" w:color="auto"/>
          <w:left w:val="single" w:sz="4" w:space="4" w:color="auto"/>
          <w:bottom w:val="single" w:sz="4" w:space="1" w:color="auto"/>
          <w:right w:val="single" w:sz="4" w:space="4" w:color="auto"/>
        </w:pBdr>
        <w:spacing w:line="240" w:lineRule="auto"/>
        <w:ind w:left="426"/>
        <w:jc w:val="both"/>
        <w:rPr>
          <w:rFonts w:cs="Calibri"/>
        </w:rPr>
      </w:pPr>
      <w:r>
        <w:rPr>
          <w:rFonts w:cs="Calibri"/>
        </w:rPr>
        <w:t>Çocuk Yoğun B</w:t>
      </w:r>
      <w:r w:rsidRPr="00A045DB">
        <w:rPr>
          <w:rFonts w:cs="Calibri"/>
        </w:rPr>
        <w:t xml:space="preserve">akımı; Bir ya da daha fazla organ veya organ sistemlerinde ciddi veya potansiyel işlev bozukluğu nedeniyle yoğun bakım gereksinimi olan çocuk hastaların iyileştirilmesini amaçlayan, fiziksel alt yapısı ve konumu itibariyle hasta bakımı açısından özellik taşıyan, ileri teknolojiye sahip cihazlarla donatılmış, yaşamsal göstergelerin izlendiği, hasta takip ve tedavisinin 24 saat esasına dayalı olarak kesintisiz sağlandığı uzmanlık dalıdır. </w:t>
      </w:r>
      <w:r>
        <w:rPr>
          <w:rFonts w:cs="Calibri"/>
        </w:rPr>
        <w:t>Bu müfredatın amacı;</w:t>
      </w:r>
      <w:r w:rsidRPr="00A045DB">
        <w:rPr>
          <w:rFonts w:cs="Calibri"/>
        </w:rPr>
        <w:t xml:space="preserve"> Çocuk Yoğun Bakımı </w:t>
      </w:r>
      <w:r>
        <w:rPr>
          <w:rFonts w:cs="Calibri"/>
        </w:rPr>
        <w:t>uzmanlık eğitiminin</w:t>
      </w:r>
      <w:r w:rsidRPr="00A045DB">
        <w:rPr>
          <w:rFonts w:cs="Calibri"/>
        </w:rPr>
        <w:t xml:space="preserve"> teorik ve pratik icrası ile ilgili tüm eğitim kurumlarında verilen eğitim ve öğretimin eşdeğerliliğini sağlamak üzere standartları saptamaktır.</w:t>
      </w:r>
      <w:r>
        <w:rPr>
          <w:rFonts w:cs="Calibri"/>
        </w:rPr>
        <w:t xml:space="preserve"> </w:t>
      </w:r>
      <w:r w:rsidRPr="00A045DB">
        <w:rPr>
          <w:rFonts w:cs="Calibri"/>
        </w:rPr>
        <w:t>Hedef kitle</w:t>
      </w:r>
      <w:r>
        <w:rPr>
          <w:rFonts w:cs="Calibri"/>
        </w:rPr>
        <w:t>; Çocuk Sağlığı v</w:t>
      </w:r>
      <w:r w:rsidRPr="00A045DB">
        <w:rPr>
          <w:rFonts w:cs="Calibri"/>
        </w:rPr>
        <w:t>e Hastalıkları uzmanları, eğiticiler, uzmanlık eğitimi veren kurum ve programlardır. İlaveten ilgili fakülteler, yerel otorite ve verilen eğitimden etkilenen veya bu eğitimi etkileye</w:t>
      </w:r>
      <w:r>
        <w:rPr>
          <w:rFonts w:cs="Calibri"/>
        </w:rPr>
        <w:t>n tüm paydaşlar hedef kitle içerisindedir</w:t>
      </w:r>
      <w:r w:rsidRPr="00A045DB">
        <w:rPr>
          <w:rFonts w:cs="Calibri"/>
        </w:rPr>
        <w:t>.</w:t>
      </w:r>
    </w:p>
    <w:p w14:paraId="32234BC4" w14:textId="77777777" w:rsidR="00711DC7" w:rsidRPr="004C1F74" w:rsidRDefault="00711DC7" w:rsidP="00544088">
      <w:pPr>
        <w:pStyle w:val="ColorfulList-Accent11"/>
        <w:spacing w:after="0" w:line="360" w:lineRule="auto"/>
        <w:ind w:left="0"/>
        <w:jc w:val="both"/>
        <w:outlineLvl w:val="2"/>
        <w:rPr>
          <w:rFonts w:cs="Calibri"/>
          <w:b/>
        </w:rPr>
      </w:pPr>
    </w:p>
    <w:p w14:paraId="0F1E7D97" w14:textId="77777777" w:rsidR="009014DB" w:rsidRPr="00544088" w:rsidRDefault="009A295F"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08316534"/>
      <w:r w:rsidRPr="004C1F74">
        <w:rPr>
          <w:rFonts w:cs="Calibri"/>
          <w:b/>
          <w:color w:val="FFFFFF"/>
        </w:rPr>
        <w:t>MÜFREDAT TANITIMI</w:t>
      </w:r>
      <w:bookmarkEnd w:id="1"/>
    </w:p>
    <w:p w14:paraId="1FC4C61A" w14:textId="77777777" w:rsidR="004548CA" w:rsidRPr="00393F7C" w:rsidRDefault="008D784B" w:rsidP="004548CA">
      <w:pPr>
        <w:pStyle w:val="ColorfulList-Accent11"/>
        <w:numPr>
          <w:ilvl w:val="1"/>
          <w:numId w:val="3"/>
        </w:numPr>
        <w:spacing w:line="240" w:lineRule="auto"/>
        <w:jc w:val="both"/>
        <w:rPr>
          <w:rFonts w:cs="Calibri"/>
        </w:rPr>
      </w:pPr>
      <w:r>
        <w:rPr>
          <w:rFonts w:cs="Calibri"/>
        </w:rPr>
        <w:t xml:space="preserve"> </w:t>
      </w:r>
      <w:r w:rsidR="004548CA" w:rsidRPr="00393F7C">
        <w:rPr>
          <w:rFonts w:cs="Calibri"/>
        </w:rPr>
        <w:t>Müfredatın Amacı ve Hedefleri</w:t>
      </w:r>
    </w:p>
    <w:p w14:paraId="5AF0886B" w14:textId="77777777" w:rsidR="008D784B" w:rsidRPr="00AB41C3" w:rsidRDefault="008D784B" w:rsidP="008D784B">
      <w:pPr>
        <w:pBdr>
          <w:top w:val="single" w:sz="4" w:space="1" w:color="auto"/>
          <w:left w:val="single" w:sz="4" w:space="4" w:color="auto"/>
          <w:bottom w:val="single" w:sz="4" w:space="1" w:color="auto"/>
          <w:right w:val="single" w:sz="4" w:space="4" w:color="auto"/>
        </w:pBdr>
        <w:spacing w:after="0" w:line="240" w:lineRule="auto"/>
        <w:ind w:left="360"/>
        <w:jc w:val="both"/>
        <w:rPr>
          <w:rFonts w:cs="Calibri"/>
          <w:szCs w:val="24"/>
        </w:rPr>
      </w:pPr>
      <w:r w:rsidRPr="00AB41C3">
        <w:rPr>
          <w:rFonts w:cs="Calibri"/>
          <w:szCs w:val="24"/>
        </w:rPr>
        <w:t>Çocuk Yoğun Bakımı uzmanlık eğitiminin teorik ve pratik icrası ile ilgili tüm eğitim kurumlarında verilen eğitim ve öğretimin eşdeğerliliğini sağlamak üzere standartları saptamaktır.</w:t>
      </w:r>
    </w:p>
    <w:p w14:paraId="58AE5AD2" w14:textId="77777777" w:rsidR="004548CA" w:rsidRPr="00393F7C" w:rsidRDefault="004548CA" w:rsidP="004548CA">
      <w:pPr>
        <w:pStyle w:val="ColorfulList-Accent11"/>
        <w:spacing w:line="240" w:lineRule="auto"/>
        <w:ind w:left="1440"/>
        <w:jc w:val="both"/>
        <w:rPr>
          <w:rFonts w:cs="Calibri"/>
        </w:rPr>
      </w:pPr>
    </w:p>
    <w:p w14:paraId="33DEFDFC" w14:textId="77777777" w:rsidR="004548CA" w:rsidRPr="00393F7C" w:rsidRDefault="008D784B" w:rsidP="008D784B">
      <w:pPr>
        <w:pStyle w:val="ColorfulList-Accent11"/>
        <w:spacing w:line="240" w:lineRule="auto"/>
        <w:ind w:left="792"/>
        <w:jc w:val="both"/>
        <w:rPr>
          <w:rFonts w:cs="Calibri"/>
        </w:rPr>
      </w:pPr>
      <w:r>
        <w:rPr>
          <w:rFonts w:cs="Calibri"/>
        </w:rPr>
        <w:t xml:space="preserve">2.2 </w:t>
      </w:r>
      <w:r w:rsidR="004548CA" w:rsidRPr="00393F7C">
        <w:rPr>
          <w:rFonts w:cs="Calibri"/>
        </w:rPr>
        <w:t>Müfredat Çalışmasının Tarihsel Süreci</w:t>
      </w:r>
    </w:p>
    <w:p w14:paraId="0CC28245" w14:textId="77777777" w:rsidR="008D784B" w:rsidRPr="00B806F2" w:rsidRDefault="008D784B" w:rsidP="008D784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806F2">
        <w:rPr>
          <w:rFonts w:cs="Calibri"/>
        </w:rPr>
        <w:t>Sağlık Bakanlığı’nca görevlendirilen Müfredat Komisyonu 15-17.01.2010, Antalya’daki toplantılardaki tartışmalar ve kaynaklara dayanarak</w:t>
      </w:r>
      <w:r>
        <w:rPr>
          <w:rFonts w:cs="Calibri"/>
        </w:rPr>
        <w:t xml:space="preserve"> müfredat taslağını hazırlamıştır.</w:t>
      </w:r>
      <w:r w:rsidRPr="00B806F2">
        <w:rPr>
          <w:rFonts w:cs="Calibri"/>
        </w:rPr>
        <w:t xml:space="preserve"> 7-8 Temmuz 2011 tarihinde Ankara’da T.C. Sağlık Bakanlığı Sağlık Eğitimi Genel Müdürlüğü Tıpta Uzmanlık Kurulu Uzmanlık Eğitimi Müfredatları ve Standartları Değerlendirme ve Revizyonu Çalıştayı’nda v</w:t>
      </w:r>
      <w:r>
        <w:rPr>
          <w:rFonts w:cs="Calibri"/>
        </w:rPr>
        <w:t>.</w:t>
      </w:r>
      <w:r w:rsidRPr="00B806F2">
        <w:rPr>
          <w:rFonts w:cs="Calibri"/>
        </w:rPr>
        <w:t xml:space="preserve">1.0 Çocuk Yoğun Bakımı Uzmanlık Eğitimi Çekirdek Müfredat </w:t>
      </w:r>
      <w:r>
        <w:rPr>
          <w:rFonts w:cs="Calibri"/>
        </w:rPr>
        <w:t>hazırlanmıştır.</w:t>
      </w:r>
      <w:r w:rsidRPr="00B806F2">
        <w:rPr>
          <w:rFonts w:cs="Calibri"/>
        </w:rPr>
        <w:t xml:space="preserve"> 6-7 Mayıs 2013 tarihinde Anka</w:t>
      </w:r>
      <w:r>
        <w:rPr>
          <w:rFonts w:cs="Calibri"/>
        </w:rPr>
        <w:t xml:space="preserve">ra’da </w:t>
      </w:r>
      <w:r w:rsidRPr="00B806F2">
        <w:rPr>
          <w:rFonts w:cs="Calibri"/>
        </w:rPr>
        <w:t>v</w:t>
      </w:r>
      <w:r>
        <w:rPr>
          <w:rFonts w:cs="Calibri"/>
        </w:rPr>
        <w:t>.</w:t>
      </w:r>
      <w:r w:rsidRPr="00B806F2">
        <w:rPr>
          <w:rFonts w:cs="Calibri"/>
        </w:rPr>
        <w:t>2.0 Çocuk Yoğun Bakımı Uzmanlık Eğitim</w:t>
      </w:r>
      <w:r>
        <w:rPr>
          <w:rFonts w:cs="Calibri"/>
        </w:rPr>
        <w:t xml:space="preserve">i Çekirdek Müfredatı hazırlanmıştır. </w:t>
      </w:r>
      <w:r w:rsidRPr="00EA226C">
        <w:rPr>
          <w:rFonts w:cs="Calibri"/>
        </w:rPr>
        <w:t>02.07.2014 tarihinde Çocuk Yoğun Bakımı Komisyon Üyeleri Prof. Dr. Mehmet Boşnak, Prof. Dr. Agop Çıtak</w:t>
      </w:r>
      <w:r>
        <w:rPr>
          <w:rFonts w:cs="Calibri"/>
        </w:rPr>
        <w:t>(TUKEP üzerinden)</w:t>
      </w:r>
      <w:r w:rsidRPr="00EA226C">
        <w:rPr>
          <w:rFonts w:cs="Calibri"/>
        </w:rPr>
        <w:t>, Prof. Dr. Demet Demirkol, Prof. Dr. Rıza Dinçer Yıldıztaş, Prof. Dr. Tolga Fikri Köroğlu</w:t>
      </w:r>
      <w:r w:rsidRPr="00617EDC">
        <w:rPr>
          <w:rFonts w:cs="Calibri"/>
        </w:rPr>
        <w:t xml:space="preserve"> </w:t>
      </w:r>
      <w:r>
        <w:rPr>
          <w:rFonts w:cs="Calibri"/>
        </w:rPr>
        <w:t>(TUKEP üzerinden)</w:t>
      </w:r>
      <w:r w:rsidRPr="00EA226C">
        <w:rPr>
          <w:rFonts w:cs="Calibri"/>
        </w:rPr>
        <w:t>, Doç Dr. Ayşe Berna Anıl, Doç. Dr. Benan Bayrakçı, Doç Dr. Gökhan Kalkan, Doç. Dr. Mehmet Davutoğlu tarafından v.2.1 çekirdek eğitim müfredatı tamamlanmıştır.</w:t>
      </w:r>
    </w:p>
    <w:p w14:paraId="1D0C3CC1" w14:textId="77777777" w:rsidR="004548CA" w:rsidRPr="00393F7C" w:rsidRDefault="004548CA" w:rsidP="004548CA">
      <w:pPr>
        <w:pStyle w:val="ColorfulList-Accent11"/>
        <w:spacing w:line="240" w:lineRule="auto"/>
        <w:ind w:left="1440"/>
        <w:jc w:val="both"/>
        <w:rPr>
          <w:rFonts w:cs="Calibri"/>
        </w:rPr>
      </w:pPr>
    </w:p>
    <w:p w14:paraId="7983679D" w14:textId="77777777" w:rsidR="008D784B" w:rsidRPr="00B806F2" w:rsidRDefault="008D784B" w:rsidP="008D784B">
      <w:pPr>
        <w:pStyle w:val="ColorfulList-Accent11"/>
        <w:numPr>
          <w:ilvl w:val="1"/>
          <w:numId w:val="25"/>
        </w:numPr>
        <w:spacing w:line="240" w:lineRule="auto"/>
        <w:jc w:val="both"/>
        <w:rPr>
          <w:rFonts w:cs="Calibri"/>
        </w:rPr>
      </w:pPr>
      <w:r w:rsidRPr="00B806F2">
        <w:rPr>
          <w:rFonts w:cs="Calibri"/>
        </w:rPr>
        <w:t>Uzmanlık Eğitimi Süreci</w:t>
      </w:r>
    </w:p>
    <w:p w14:paraId="412AF862" w14:textId="77777777" w:rsidR="008D784B" w:rsidRPr="00B806F2" w:rsidRDefault="008D784B" w:rsidP="008D784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806F2">
        <w:rPr>
          <w:rFonts w:cs="Calibri"/>
        </w:rPr>
        <w:t>Çocuk Yoğun Bakımı uzmanlık eğitimi</w:t>
      </w:r>
      <w:r>
        <w:rPr>
          <w:rFonts w:cs="Calibri"/>
        </w:rPr>
        <w:t xml:space="preserve"> süresi</w:t>
      </w:r>
      <w:r w:rsidRPr="00B806F2">
        <w:rPr>
          <w:rFonts w:cs="Calibri"/>
        </w:rPr>
        <w:t xml:space="preserve"> toplam 3 yıldır</w:t>
      </w:r>
      <w:r>
        <w:rPr>
          <w:rFonts w:cs="Calibri"/>
        </w:rPr>
        <w:t>.</w:t>
      </w:r>
    </w:p>
    <w:p w14:paraId="2887954E" w14:textId="77777777" w:rsidR="008D784B" w:rsidRPr="00B806F2" w:rsidRDefault="008D784B" w:rsidP="008D784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806F2">
        <w:rPr>
          <w:rFonts w:cs="Calibri"/>
        </w:rPr>
        <w:t>Çocuk Yoğun Bakımı uzmanlık eğitimi; Belli organ sistemlerine özgü hastalık veya sendromların fizyolojisi, patofizyolojisi, tanısı, ayırıcı tanısı, tedavisi, komplikasyonları ve varsa önlenmesi ile ilgili teorik ve pratik bilgi ve uygulamaları kapsar. Teorik ve pratik uygulamaların yıllara göre dağılımı uzmanlık öğrencisinin bilgi ve deneyimine göre yapılır.</w:t>
      </w:r>
    </w:p>
    <w:p w14:paraId="747792AC" w14:textId="77777777" w:rsidR="008D784B" w:rsidRPr="00D81017" w:rsidRDefault="008D784B" w:rsidP="008D784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2A42B950" w14:textId="77777777" w:rsidR="00AF4693" w:rsidRDefault="00AF4693" w:rsidP="003E0CA5">
      <w:pPr>
        <w:pStyle w:val="ColorfulList-Accent11"/>
        <w:spacing w:after="0" w:line="360" w:lineRule="auto"/>
        <w:ind w:left="0"/>
        <w:jc w:val="both"/>
        <w:rPr>
          <w:rFonts w:cs="Calibri"/>
        </w:rPr>
      </w:pPr>
    </w:p>
    <w:p w14:paraId="5CCBEA08" w14:textId="77777777" w:rsidR="008D784B" w:rsidRPr="00B806F2" w:rsidRDefault="008D784B" w:rsidP="008D784B">
      <w:pPr>
        <w:pStyle w:val="ColorfulList-Accent11"/>
        <w:numPr>
          <w:ilvl w:val="1"/>
          <w:numId w:val="25"/>
        </w:numPr>
        <w:spacing w:line="240" w:lineRule="auto"/>
        <w:jc w:val="both"/>
        <w:rPr>
          <w:rFonts w:cs="Calibri"/>
        </w:rPr>
      </w:pPr>
      <w:r w:rsidRPr="00B806F2">
        <w:rPr>
          <w:rFonts w:cs="Calibri"/>
        </w:rPr>
        <w:t>Kariyer Olasılıkları</w:t>
      </w:r>
    </w:p>
    <w:p w14:paraId="15DE290C" w14:textId="77777777" w:rsidR="008D784B" w:rsidRPr="00D81017" w:rsidRDefault="008D784B" w:rsidP="008D784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806F2">
        <w:lastRenderedPageBreak/>
        <w:t xml:space="preserve">Ülkemizde yeni kurumsallaşan Çocuk Yoğun Bakımı yan dalından uzmanlığını alan uzman hekimler çok rahatlıkla akademik kariyer yapma olanağı bulacaklardır. Bununla beraber eğitim ve araştırma hastanelerinde, büyük şehirlerdeki hastanelerde görevlendirilecekler, </w:t>
      </w:r>
      <w:r>
        <w:t xml:space="preserve">özel sağlık kuruluşları </w:t>
      </w:r>
      <w:r w:rsidRPr="00B806F2">
        <w:t>tarafından aranılan ve öncelikle terc</w:t>
      </w:r>
      <w:r>
        <w:t>ih edilen hekimler olacaklardır.</w:t>
      </w:r>
    </w:p>
    <w:p w14:paraId="06D979AB" w14:textId="77777777" w:rsidR="00DA3565" w:rsidRDefault="00DA3565" w:rsidP="003E0CA5">
      <w:pPr>
        <w:pStyle w:val="ColorfulList-Accent11"/>
        <w:spacing w:after="0" w:line="360" w:lineRule="auto"/>
        <w:ind w:left="0"/>
        <w:jc w:val="both"/>
        <w:rPr>
          <w:rFonts w:cs="Calibri"/>
        </w:rPr>
      </w:pPr>
    </w:p>
    <w:p w14:paraId="601D5376" w14:textId="77777777" w:rsidR="005E5653" w:rsidRPr="004C1F74" w:rsidRDefault="005E5653" w:rsidP="003E0CA5">
      <w:pPr>
        <w:pStyle w:val="ColorfulList-Accent11"/>
        <w:spacing w:after="0" w:line="360" w:lineRule="auto"/>
        <w:ind w:left="0"/>
        <w:jc w:val="both"/>
        <w:rPr>
          <w:rFonts w:cs="Calibri"/>
        </w:rPr>
      </w:pPr>
    </w:p>
    <w:p w14:paraId="6017B480" w14:textId="77777777" w:rsidR="00D22E1D" w:rsidRPr="004C1F74" w:rsidRDefault="009A295F" w:rsidP="008D784B">
      <w:pPr>
        <w:numPr>
          <w:ilvl w:val="0"/>
          <w:numId w:val="25"/>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08316535"/>
      <w:r w:rsidRPr="004C1F74">
        <w:rPr>
          <w:rFonts w:cs="Calibri"/>
          <w:b/>
          <w:color w:val="FFFFFF"/>
        </w:rPr>
        <w:t>TEMEL YETKİNLİKLER</w:t>
      </w:r>
      <w:bookmarkEnd w:id="2"/>
    </w:p>
    <w:p w14:paraId="08747C27" w14:textId="77777777" w:rsidR="00E60CBF" w:rsidRPr="004C1F74" w:rsidRDefault="00E60CBF" w:rsidP="009014DB">
      <w:pPr>
        <w:spacing w:after="0" w:line="360" w:lineRule="auto"/>
        <w:rPr>
          <w:rFonts w:eastAsia="Times New Roman" w:cs="Calibri"/>
          <w:b/>
          <w:lang w:eastAsia="tr-TR"/>
        </w:rPr>
      </w:pPr>
    </w:p>
    <w:p w14:paraId="77CB9BFD" w14:textId="7DC60F01" w:rsidR="004B22B0" w:rsidRPr="004C1F74" w:rsidRDefault="002C46A3" w:rsidP="00AA2422">
      <w:pPr>
        <w:widowControl w:val="0"/>
        <w:autoSpaceDE w:val="0"/>
        <w:autoSpaceDN w:val="0"/>
        <w:adjustRightInd w:val="0"/>
        <w:spacing w:after="0"/>
        <w:jc w:val="both"/>
        <w:rPr>
          <w:rFonts w:cs="Calibri"/>
        </w:rPr>
      </w:pPr>
      <w:bookmarkStart w:id="3" w:name="_top"/>
      <w:bookmarkEnd w:id="3"/>
      <w:r>
        <w:rPr>
          <w:rFonts w:cs="Calibri"/>
          <w:noProof/>
          <w:lang w:val="en-GB" w:eastAsia="en-GB"/>
        </w:rPr>
        <w:drawing>
          <wp:anchor distT="0" distB="0" distL="114300" distR="114300" simplePos="0" relativeHeight="251657728" behindDoc="0" locked="0" layoutInCell="1" allowOverlap="1" wp14:anchorId="0806F714" wp14:editId="3E19C5CD">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C1F1C"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0CB26C16" w14:textId="3BAF5674" w:rsidR="004B22B0" w:rsidRPr="004C1F74" w:rsidRDefault="002C46A3"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0E417D08" wp14:editId="6408ABAF">
                <wp:simplePos x="0" y="0"/>
                <wp:positionH relativeFrom="column">
                  <wp:posOffset>-3601085</wp:posOffset>
                </wp:positionH>
                <wp:positionV relativeFrom="paragraph">
                  <wp:posOffset>181610</wp:posOffset>
                </wp:positionV>
                <wp:extent cx="3543300" cy="305435"/>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543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85296C" w14:textId="77777777" w:rsidR="001352C7" w:rsidRPr="00BC02E9" w:rsidRDefault="001352C7"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83.5pt;margin-top:14.3pt;width:279pt;height: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" stroked="f">
                <v:textbox style="mso-fit-shape-to-text:t" inset="0,0,0,0">
                  <w:txbxContent>
                    <w:p w14:paraId="1C85296C" w14:textId="77777777" w:rsidR="001352C7" w:rsidRPr="00BC02E9" w:rsidRDefault="001352C7"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33E94596" w14:textId="77777777" w:rsidR="004B22B0" w:rsidRPr="004C1F74" w:rsidRDefault="004B22B0" w:rsidP="00AA2422">
      <w:pPr>
        <w:widowControl w:val="0"/>
        <w:autoSpaceDE w:val="0"/>
        <w:autoSpaceDN w:val="0"/>
        <w:adjustRightInd w:val="0"/>
        <w:spacing w:after="0"/>
        <w:jc w:val="both"/>
        <w:rPr>
          <w:rFonts w:cs="Calibri"/>
        </w:rPr>
      </w:pPr>
    </w:p>
    <w:p w14:paraId="171F4ACF"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685AD55" w14:textId="77777777" w:rsidR="009E2FC7" w:rsidRPr="004C1F74" w:rsidRDefault="00E60CBF" w:rsidP="001352C7">
      <w:pPr>
        <w:pStyle w:val="Heading2"/>
        <w:numPr>
          <w:ilvl w:val="1"/>
          <w:numId w:val="26"/>
        </w:numPr>
        <w:spacing w:before="0" w:after="0" w:line="360" w:lineRule="auto"/>
        <w:ind w:left="788" w:hanging="431"/>
        <w:rPr>
          <w:rFonts w:ascii="Calibri" w:hAnsi="Calibri" w:cs="Calibri"/>
          <w:b w:val="0"/>
          <w:noProof/>
          <w:sz w:val="22"/>
          <w:szCs w:val="22"/>
          <w:lang w:eastAsia="tr-TR"/>
        </w:rPr>
      </w:pPr>
      <w:bookmarkStart w:id="4" w:name="_Toc408316536"/>
      <w:r w:rsidRPr="004C1F74">
        <w:rPr>
          <w:rFonts w:ascii="Calibri" w:hAnsi="Calibri" w:cs="Calibri"/>
          <w:b w:val="0"/>
          <w:noProof/>
          <w:sz w:val="22"/>
          <w:szCs w:val="22"/>
          <w:lang w:eastAsia="tr-TR"/>
        </w:rPr>
        <w:t>Yönetici</w:t>
      </w:r>
      <w:bookmarkEnd w:id="4"/>
    </w:p>
    <w:p w14:paraId="71577051" w14:textId="77777777" w:rsidR="00E60CBF" w:rsidRPr="004C1F74" w:rsidRDefault="00E60CBF" w:rsidP="008D784B">
      <w:pPr>
        <w:pStyle w:val="Heading2"/>
        <w:numPr>
          <w:ilvl w:val="1"/>
          <w:numId w:val="26"/>
        </w:numPr>
        <w:spacing w:before="0" w:after="0" w:line="360" w:lineRule="auto"/>
        <w:ind w:left="788" w:hanging="431"/>
        <w:rPr>
          <w:rFonts w:ascii="Calibri" w:hAnsi="Calibri" w:cs="Calibri"/>
          <w:b w:val="0"/>
          <w:noProof/>
          <w:sz w:val="22"/>
          <w:szCs w:val="22"/>
          <w:lang w:eastAsia="tr-TR"/>
        </w:rPr>
      </w:pPr>
      <w:bookmarkStart w:id="5" w:name="_Toc408316537"/>
      <w:r w:rsidRPr="004C1F74">
        <w:rPr>
          <w:rFonts w:ascii="Calibri" w:hAnsi="Calibri" w:cs="Calibri"/>
          <w:b w:val="0"/>
          <w:noProof/>
          <w:sz w:val="22"/>
          <w:szCs w:val="22"/>
          <w:lang w:eastAsia="tr-TR"/>
        </w:rPr>
        <w:t>Ekip Üyesi</w:t>
      </w:r>
      <w:bookmarkEnd w:id="5"/>
    </w:p>
    <w:p w14:paraId="427CB67B" w14:textId="77777777" w:rsidR="00E60CBF" w:rsidRPr="004C1F74" w:rsidRDefault="00E60CBF" w:rsidP="008D784B">
      <w:pPr>
        <w:pStyle w:val="Heading2"/>
        <w:numPr>
          <w:ilvl w:val="1"/>
          <w:numId w:val="26"/>
        </w:numPr>
        <w:spacing w:before="0" w:after="0" w:line="360" w:lineRule="auto"/>
        <w:ind w:left="788" w:hanging="431"/>
        <w:rPr>
          <w:rFonts w:ascii="Calibri" w:hAnsi="Calibri" w:cs="Calibri"/>
          <w:b w:val="0"/>
          <w:noProof/>
          <w:sz w:val="22"/>
          <w:szCs w:val="22"/>
          <w:lang w:eastAsia="tr-TR"/>
        </w:rPr>
      </w:pPr>
      <w:bookmarkStart w:id="6" w:name="_Toc408316538"/>
      <w:r w:rsidRPr="004C1F74">
        <w:rPr>
          <w:rFonts w:ascii="Calibri" w:hAnsi="Calibri" w:cs="Calibri"/>
          <w:b w:val="0"/>
          <w:noProof/>
          <w:sz w:val="22"/>
          <w:szCs w:val="22"/>
          <w:lang w:eastAsia="tr-TR"/>
        </w:rPr>
        <w:t>Sağlık Koruyucusu</w:t>
      </w:r>
      <w:bookmarkEnd w:id="6"/>
    </w:p>
    <w:p w14:paraId="45716B9E" w14:textId="77777777" w:rsidR="00E60CBF" w:rsidRPr="004C1F74" w:rsidRDefault="00E60CBF" w:rsidP="008D784B">
      <w:pPr>
        <w:pStyle w:val="Heading2"/>
        <w:numPr>
          <w:ilvl w:val="1"/>
          <w:numId w:val="26"/>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08316539"/>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2B3A6B8F" w14:textId="77777777" w:rsidR="00E60CBF" w:rsidRPr="004C1F74" w:rsidRDefault="00E60CBF" w:rsidP="008D784B">
      <w:pPr>
        <w:pStyle w:val="Heading2"/>
        <w:numPr>
          <w:ilvl w:val="1"/>
          <w:numId w:val="26"/>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08316540"/>
      <w:r w:rsidRPr="004C1F74">
        <w:rPr>
          <w:rFonts w:ascii="Calibri" w:hAnsi="Calibri" w:cs="Calibri"/>
          <w:b w:val="0"/>
          <w:noProof/>
          <w:sz w:val="22"/>
          <w:szCs w:val="22"/>
          <w:lang w:eastAsia="tr-TR"/>
        </w:rPr>
        <w:t>Değer ve Sorumluluk Sahibi</w:t>
      </w:r>
      <w:bookmarkEnd w:id="8"/>
    </w:p>
    <w:p w14:paraId="7B3D1AA6" w14:textId="77777777" w:rsidR="00AA2422" w:rsidRPr="004C1F74" w:rsidRDefault="00E60CBF" w:rsidP="008D784B">
      <w:pPr>
        <w:pStyle w:val="Heading2"/>
        <w:numPr>
          <w:ilvl w:val="1"/>
          <w:numId w:val="26"/>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08316541"/>
      <w:r w:rsidRPr="004C1F74">
        <w:rPr>
          <w:rFonts w:ascii="Calibri" w:hAnsi="Calibri" w:cs="Calibri"/>
          <w:b w:val="0"/>
          <w:noProof/>
          <w:sz w:val="22"/>
          <w:szCs w:val="22"/>
          <w:lang w:eastAsia="tr-TR"/>
        </w:rPr>
        <w:t>Öğrenen ve Öğreten</w:t>
      </w:r>
      <w:bookmarkEnd w:id="9"/>
    </w:p>
    <w:p w14:paraId="72343A01" w14:textId="77777777" w:rsidR="00841E89" w:rsidRPr="004C1F74" w:rsidRDefault="00E60CBF" w:rsidP="008D784B">
      <w:pPr>
        <w:pStyle w:val="Heading2"/>
        <w:numPr>
          <w:ilvl w:val="1"/>
          <w:numId w:val="26"/>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08316542"/>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58A22130" w14:textId="77777777" w:rsidR="009E2FC7" w:rsidRPr="004C1F74" w:rsidRDefault="009E2FC7" w:rsidP="009E2FC7">
      <w:pPr>
        <w:spacing w:line="360" w:lineRule="auto"/>
        <w:contextualSpacing/>
        <w:jc w:val="both"/>
        <w:outlineLvl w:val="0"/>
        <w:rPr>
          <w:rFonts w:cs="Calibri"/>
          <w:noProof/>
          <w:lang w:eastAsia="tr-TR"/>
        </w:rPr>
      </w:pPr>
    </w:p>
    <w:p w14:paraId="5EE00CC5"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456D5B4"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2514910"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236CA928"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1AA21BCE" w14:textId="6036D8D8" w:rsidR="009E2FC7" w:rsidRPr="004C1F74" w:rsidRDefault="002C46A3" w:rsidP="009E2FC7">
      <w:pPr>
        <w:pStyle w:val="MediumGrid1-Accent21"/>
        <w:jc w:val="both"/>
        <w:rPr>
          <w:rFonts w:cs="Calibri"/>
        </w:rPr>
      </w:pPr>
      <w:r>
        <w:rPr>
          <w:rFonts w:cs="Calibri"/>
          <w:noProof/>
          <w:lang w:val="en-GB" w:eastAsia="en-GB"/>
        </w:rPr>
        <w:drawing>
          <wp:anchor distT="0" distB="0" distL="114300" distR="114300" simplePos="0" relativeHeight="251658752" behindDoc="1" locked="0" layoutInCell="1" allowOverlap="1" wp14:anchorId="01664951" wp14:editId="5123A9D3">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1711F" w14:textId="77777777" w:rsidR="009E2FC7" w:rsidRPr="004C1F74" w:rsidRDefault="009E2FC7" w:rsidP="009E2FC7">
      <w:pPr>
        <w:pStyle w:val="MediumGrid1-Accent21"/>
        <w:jc w:val="both"/>
        <w:rPr>
          <w:rFonts w:cs="Calibri"/>
        </w:rPr>
      </w:pPr>
    </w:p>
    <w:p w14:paraId="302D9073" w14:textId="77777777" w:rsidR="009E2FC7" w:rsidRPr="004C1F74" w:rsidRDefault="009E2FC7" w:rsidP="00343EEC">
      <w:pPr>
        <w:widowControl w:val="0"/>
        <w:autoSpaceDE w:val="0"/>
        <w:autoSpaceDN w:val="0"/>
        <w:adjustRightInd w:val="0"/>
        <w:spacing w:after="0"/>
        <w:ind w:left="426"/>
        <w:jc w:val="both"/>
        <w:rPr>
          <w:rFonts w:cs="Calibri"/>
        </w:rPr>
      </w:pPr>
    </w:p>
    <w:p w14:paraId="5F0B4B9D"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F60BCF2" w14:textId="77777777" w:rsidR="00B817F3" w:rsidRPr="004C1F74" w:rsidRDefault="00B817F3" w:rsidP="00343EEC">
      <w:pPr>
        <w:widowControl w:val="0"/>
        <w:autoSpaceDE w:val="0"/>
        <w:autoSpaceDN w:val="0"/>
        <w:adjustRightInd w:val="0"/>
        <w:spacing w:after="0"/>
        <w:ind w:left="426"/>
        <w:jc w:val="both"/>
        <w:rPr>
          <w:rFonts w:cs="Calibri"/>
        </w:rPr>
      </w:pPr>
    </w:p>
    <w:p w14:paraId="4D3D73DE" w14:textId="77777777" w:rsidR="00B817F3" w:rsidRPr="004C1F74" w:rsidRDefault="00B817F3" w:rsidP="00343EEC">
      <w:pPr>
        <w:widowControl w:val="0"/>
        <w:autoSpaceDE w:val="0"/>
        <w:autoSpaceDN w:val="0"/>
        <w:adjustRightInd w:val="0"/>
        <w:spacing w:after="0"/>
        <w:ind w:left="426"/>
        <w:jc w:val="both"/>
        <w:rPr>
          <w:rFonts w:cs="Calibri"/>
        </w:rPr>
      </w:pPr>
    </w:p>
    <w:p w14:paraId="4992F153" w14:textId="77777777" w:rsidR="009E2FC7" w:rsidRPr="004C1F74" w:rsidRDefault="009E2FC7" w:rsidP="00343EEC">
      <w:pPr>
        <w:widowControl w:val="0"/>
        <w:autoSpaceDE w:val="0"/>
        <w:autoSpaceDN w:val="0"/>
        <w:adjustRightInd w:val="0"/>
        <w:spacing w:after="0"/>
        <w:ind w:left="426"/>
        <w:jc w:val="both"/>
        <w:rPr>
          <w:rFonts w:cs="Calibri"/>
        </w:rPr>
      </w:pPr>
    </w:p>
    <w:p w14:paraId="2540E9A7" w14:textId="77777777" w:rsidR="00BB6D31" w:rsidRPr="004C1F74" w:rsidRDefault="00371BBA" w:rsidP="008D784B">
      <w:pPr>
        <w:pStyle w:val="Heading3"/>
        <w:numPr>
          <w:ilvl w:val="2"/>
          <w:numId w:val="26"/>
        </w:numPr>
        <w:rPr>
          <w:rFonts w:ascii="Calibri" w:hAnsi="Calibri" w:cs="Calibri"/>
          <w:noProof/>
          <w:sz w:val="22"/>
          <w:szCs w:val="22"/>
          <w:lang w:eastAsia="tr-TR"/>
        </w:rPr>
      </w:pPr>
      <w:bookmarkStart w:id="11" w:name="_Toc408316543"/>
      <w:r w:rsidRPr="004C1F74">
        <w:rPr>
          <w:rFonts w:ascii="Calibri" w:hAnsi="Calibri" w:cs="Calibri"/>
          <w:noProof/>
          <w:sz w:val="22"/>
          <w:szCs w:val="22"/>
          <w:lang w:eastAsia="tr-TR"/>
        </w:rPr>
        <w:t>KLİNİK YETKİNLİKLER</w:t>
      </w:r>
      <w:bookmarkEnd w:id="11"/>
    </w:p>
    <w:p w14:paraId="46505FBE"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1475DF15" w14:textId="77777777" w:rsidR="00852170" w:rsidRDefault="00852170" w:rsidP="00BB6D31">
      <w:pPr>
        <w:pStyle w:val="ColorfulList-Accent11"/>
        <w:tabs>
          <w:tab w:val="left" w:pos="284"/>
          <w:tab w:val="left" w:pos="567"/>
        </w:tabs>
        <w:spacing w:after="0" w:line="240" w:lineRule="auto"/>
        <w:ind w:left="567"/>
        <w:jc w:val="both"/>
        <w:rPr>
          <w:rFonts w:cs="Calibri"/>
        </w:rPr>
      </w:pPr>
    </w:p>
    <w:p w14:paraId="08FBE10E" w14:textId="77777777" w:rsidR="00852170" w:rsidRPr="00852170" w:rsidRDefault="00852170" w:rsidP="00852170">
      <w:pPr>
        <w:spacing w:before="240" w:after="0"/>
        <w:rPr>
          <w:b/>
          <w:bCs/>
          <w:sz w:val="20"/>
          <w:szCs w:val="20"/>
          <w:u w:val="single"/>
        </w:rPr>
      </w:pPr>
      <w:r w:rsidRPr="00852170">
        <w:rPr>
          <w:b/>
          <w:bCs/>
          <w:sz w:val="20"/>
          <w:szCs w:val="20"/>
          <w:u w:val="single"/>
        </w:rPr>
        <w:t>KLİNİK YETKİNLİK İÇİN KULLANILAN TANIMLAR VE KISALTMALARI</w:t>
      </w:r>
    </w:p>
    <w:p w14:paraId="41F580F2" w14:textId="77777777" w:rsidR="00852170" w:rsidRPr="00852170" w:rsidRDefault="00852170" w:rsidP="00852170">
      <w:pPr>
        <w:widowControl w:val="0"/>
        <w:autoSpaceDE w:val="0"/>
        <w:autoSpaceDN w:val="0"/>
        <w:adjustRightInd w:val="0"/>
        <w:spacing w:after="0" w:line="360" w:lineRule="auto"/>
        <w:jc w:val="both"/>
        <w:rPr>
          <w:rFonts w:cs="Calibri"/>
        </w:rPr>
      </w:pPr>
    </w:p>
    <w:p w14:paraId="026099DC"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Klinik yetkinlikler</w:t>
      </w:r>
      <w:r w:rsidR="005C5EF4">
        <w:rPr>
          <w:rFonts w:cs="Calibri"/>
        </w:rPr>
        <w:t xml:space="preserve"> için; dört</w:t>
      </w:r>
      <w:r w:rsidRPr="00852170">
        <w:rPr>
          <w:rFonts w:cs="Calibri"/>
        </w:rPr>
        <w:t xml:space="preserve">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EFB4D82"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B</w:t>
      </w:r>
      <w:r w:rsidRPr="00852170">
        <w:rPr>
          <w:rFonts w:cs="Calibri"/>
        </w:rPr>
        <w:t>:</w:t>
      </w:r>
      <w:r w:rsidR="001352C7">
        <w:rPr>
          <w:rFonts w:cs="Calibri"/>
        </w:rPr>
        <w:t xml:space="preserve"> </w:t>
      </w:r>
      <w:r w:rsidRPr="00852170">
        <w:rPr>
          <w:rFonts w:cs="Calibri"/>
        </w:rPr>
        <w:t>Hastalığa ön tanı koyma ve gerekli durumda hastaya zarar vermeyecek şekilde ve doğru zamanda, doğru yere sevk edebilecek bilgiye sahip olma düzeyini ifade eder.</w:t>
      </w:r>
    </w:p>
    <w:p w14:paraId="19D96419"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T</w:t>
      </w:r>
      <w:r w:rsidRPr="00852170">
        <w:rPr>
          <w:rFonts w:cs="Calibri"/>
        </w:rPr>
        <w:t>:</w:t>
      </w:r>
      <w:r w:rsidR="001352C7">
        <w:rPr>
          <w:rFonts w:cs="Calibri"/>
        </w:rPr>
        <w:t xml:space="preserve"> </w:t>
      </w:r>
      <w:r w:rsidRPr="00852170">
        <w:rPr>
          <w:rFonts w:cs="Calibri"/>
        </w:rPr>
        <w:t>Hastaya tanı koyma ve sonrasında tedavi için yönlendirebilme düzeyini ifade eder.</w:t>
      </w:r>
    </w:p>
    <w:p w14:paraId="43E1E4D4" w14:textId="77777777" w:rsidR="00852170" w:rsidRDefault="00852170" w:rsidP="00852170">
      <w:pPr>
        <w:widowControl w:val="0"/>
        <w:autoSpaceDE w:val="0"/>
        <w:autoSpaceDN w:val="0"/>
        <w:adjustRightInd w:val="0"/>
        <w:spacing w:after="0" w:line="240" w:lineRule="auto"/>
        <w:jc w:val="both"/>
        <w:rPr>
          <w:rFonts w:cs="Calibri"/>
        </w:rPr>
      </w:pPr>
      <w:r w:rsidRPr="00852170">
        <w:rPr>
          <w:rFonts w:cs="Calibri"/>
          <w:b/>
        </w:rPr>
        <w:t>TT</w:t>
      </w:r>
      <w:r w:rsidRPr="00852170">
        <w:rPr>
          <w:rFonts w:cs="Calibri"/>
        </w:rPr>
        <w:t>: Ekip çalışmasının gerektirdiği durumlar dışında herhangi bir desteğe gereksinim duymadan hastanın tanı ve tedavisinin tüm sürecini yönetebilme düzeyini ifade eder.</w:t>
      </w:r>
    </w:p>
    <w:p w14:paraId="4C14795F" w14:textId="77777777" w:rsidR="00F83FAF" w:rsidRPr="00852170" w:rsidRDefault="00F83FAF" w:rsidP="00852170">
      <w:pPr>
        <w:widowControl w:val="0"/>
        <w:autoSpaceDE w:val="0"/>
        <w:autoSpaceDN w:val="0"/>
        <w:adjustRightInd w:val="0"/>
        <w:spacing w:after="0" w:line="240" w:lineRule="auto"/>
        <w:jc w:val="both"/>
        <w:rPr>
          <w:rFonts w:cs="Calibri"/>
        </w:rPr>
      </w:pPr>
      <w:r w:rsidRPr="00F83FAF">
        <w:rPr>
          <w:rFonts w:cs="Calibri"/>
          <w:b/>
        </w:rPr>
        <w:t>ETT:</w:t>
      </w:r>
      <w:r w:rsidRPr="00F83FAF">
        <w:rPr>
          <w:rFonts w:cs="Calibri"/>
        </w:rPr>
        <w:t xml:space="preserve"> Ekip çalışması yaparak hastanın tanı ve tedavisinin tüm sürecini yönetebilme düzeyini ifade eder.</w:t>
      </w:r>
    </w:p>
    <w:p w14:paraId="488121FB"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rPr>
        <w:t>Klinik yetkinliklerde bu düzeylere ek olarak gerekli durumlar için A ve K yetkinlik düzeyleri eklenmektedir:</w:t>
      </w:r>
    </w:p>
    <w:p w14:paraId="1D016650"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A</w:t>
      </w:r>
      <w:r w:rsidRPr="00852170">
        <w:rPr>
          <w:rFonts w:cs="Calibri"/>
        </w:rPr>
        <w:t>:</w:t>
      </w:r>
      <w:r w:rsidR="001352C7">
        <w:rPr>
          <w:rFonts w:cs="Calibri"/>
        </w:rPr>
        <w:t xml:space="preserve"> </w:t>
      </w:r>
      <w:r w:rsidRPr="00852170">
        <w:rPr>
          <w:rFonts w:cs="Calibri"/>
        </w:rPr>
        <w:t>Hastanın acil durum tanısını koymak ve hastalığa özel acil tedavi girişimini uygulayabilme düzeyini ifade eder.</w:t>
      </w:r>
    </w:p>
    <w:p w14:paraId="59BED384" w14:textId="77777777" w:rsidR="00852170" w:rsidRPr="00852170" w:rsidRDefault="00852170" w:rsidP="00852170">
      <w:pPr>
        <w:spacing w:after="0" w:line="240" w:lineRule="auto"/>
        <w:rPr>
          <w:rFonts w:cs="Calibri"/>
          <w:b/>
          <w:noProof/>
          <w:lang w:eastAsia="tr-TR"/>
        </w:rPr>
      </w:pPr>
      <w:r w:rsidRPr="00852170">
        <w:rPr>
          <w:rFonts w:cs="Calibri"/>
          <w:b/>
        </w:rPr>
        <w:t>K</w:t>
      </w:r>
      <w:r w:rsidRPr="00852170">
        <w:rPr>
          <w:rFonts w:cs="Calibri"/>
        </w:rPr>
        <w:t>:</w:t>
      </w:r>
      <w:r w:rsidR="001352C7">
        <w:rPr>
          <w:rFonts w:cs="Calibri"/>
        </w:rPr>
        <w:t xml:space="preserve"> </w:t>
      </w:r>
      <w:r w:rsidRPr="00852170">
        <w:rPr>
          <w:rFonts w:cs="Calibri"/>
        </w:rPr>
        <w:t>Hastanın birincil, ikincil ve üçüncül korunma gereksinimlerini tanımlamayı ve gerekli koruyucu önlemleri alabilme düzeyini ifade eder.</w:t>
      </w:r>
      <w:r w:rsidRPr="00852170">
        <w:rPr>
          <w:rFonts w:cs="Calibri"/>
          <w:b/>
          <w:noProof/>
          <w:lang w:eastAsia="tr-TR"/>
        </w:rPr>
        <w:t xml:space="preserve"> </w:t>
      </w:r>
    </w:p>
    <w:p w14:paraId="08C56199" w14:textId="77777777" w:rsidR="00852170" w:rsidRDefault="00852170" w:rsidP="00BB6D31">
      <w:pPr>
        <w:pStyle w:val="ColorfulList-Accent11"/>
        <w:tabs>
          <w:tab w:val="left" w:pos="284"/>
          <w:tab w:val="left" w:pos="567"/>
        </w:tabs>
        <w:spacing w:after="0" w:line="240" w:lineRule="auto"/>
        <w:ind w:left="567"/>
        <w:jc w:val="both"/>
        <w:rPr>
          <w:rFonts w:cs="Calibri"/>
        </w:rPr>
      </w:pPr>
    </w:p>
    <w:p w14:paraId="173DDA9D" w14:textId="77777777" w:rsidR="00852170" w:rsidRDefault="00852170" w:rsidP="00BB6D31">
      <w:pPr>
        <w:pStyle w:val="ColorfulList-Accent11"/>
        <w:tabs>
          <w:tab w:val="left" w:pos="284"/>
          <w:tab w:val="left" w:pos="567"/>
        </w:tabs>
        <w:spacing w:after="0" w:line="240" w:lineRule="auto"/>
        <w:ind w:left="567"/>
        <w:jc w:val="both"/>
        <w:rPr>
          <w:rFonts w:cs="Calibri"/>
        </w:rPr>
      </w:pPr>
    </w:p>
    <w:p w14:paraId="3AF87D12" w14:textId="77777777" w:rsidR="00852170" w:rsidRDefault="00852170" w:rsidP="00BB6D31">
      <w:pPr>
        <w:pStyle w:val="ColorfulList-Accent11"/>
        <w:tabs>
          <w:tab w:val="left" w:pos="284"/>
          <w:tab w:val="left" w:pos="567"/>
        </w:tabs>
        <w:spacing w:after="0" w:line="240" w:lineRule="auto"/>
        <w:ind w:left="567"/>
        <w:jc w:val="both"/>
        <w:rPr>
          <w:rFonts w:cs="Calibri"/>
        </w:rPr>
      </w:pPr>
    </w:p>
    <w:p w14:paraId="69E2F2AE" w14:textId="77777777" w:rsidR="0092336D" w:rsidRDefault="0092336D" w:rsidP="00BB6D31">
      <w:pPr>
        <w:pStyle w:val="ColorfulList-Accent11"/>
        <w:tabs>
          <w:tab w:val="left" w:pos="284"/>
          <w:tab w:val="left" w:pos="567"/>
        </w:tabs>
        <w:spacing w:after="0" w:line="240" w:lineRule="auto"/>
        <w:ind w:left="567"/>
        <w:jc w:val="both"/>
        <w:rPr>
          <w:rFonts w:cs="Calibri"/>
        </w:rPr>
      </w:pPr>
    </w:p>
    <w:p w14:paraId="4284E091" w14:textId="77777777" w:rsidR="0092336D" w:rsidRDefault="0092336D" w:rsidP="00BB6D31">
      <w:pPr>
        <w:pStyle w:val="ColorfulList-Accent11"/>
        <w:tabs>
          <w:tab w:val="left" w:pos="284"/>
          <w:tab w:val="left" w:pos="567"/>
        </w:tabs>
        <w:spacing w:after="0" w:line="240" w:lineRule="auto"/>
        <w:ind w:left="567"/>
        <w:jc w:val="both"/>
        <w:rPr>
          <w:rFonts w:cs="Calibri"/>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8D784B" w:rsidRPr="00D81017" w14:paraId="3E92EC22" w14:textId="77777777" w:rsidTr="006671B5">
        <w:trPr>
          <w:trHeight w:val="1274"/>
          <w:tblHeader/>
        </w:trPr>
        <w:tc>
          <w:tcPr>
            <w:tcW w:w="3591" w:type="dxa"/>
            <w:shd w:val="clear" w:color="auto" w:fill="9E3A38"/>
            <w:noWrap/>
            <w:vAlign w:val="center"/>
            <w:hideMark/>
          </w:tcPr>
          <w:p w14:paraId="7EA7EEF7" w14:textId="77777777" w:rsidR="008D784B" w:rsidRPr="00D81017" w:rsidRDefault="008D784B" w:rsidP="006671B5">
            <w:pPr>
              <w:spacing w:after="0" w:line="240" w:lineRule="auto"/>
              <w:rPr>
                <w:rFonts w:eastAsia="Times New Roman" w:cs="Calibri"/>
                <w:b/>
                <w:bCs/>
                <w:color w:val="FFFFFF"/>
                <w:lang w:eastAsia="tr-TR"/>
              </w:rPr>
            </w:pPr>
          </w:p>
        </w:tc>
        <w:tc>
          <w:tcPr>
            <w:tcW w:w="2724" w:type="dxa"/>
            <w:shd w:val="clear" w:color="auto" w:fill="9E3A38"/>
            <w:vAlign w:val="center"/>
          </w:tcPr>
          <w:p w14:paraId="0B878733"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695A609A"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4B38F32C"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62D5C928"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8D784B" w:rsidRPr="00D81017" w14:paraId="095AB4F4" w14:textId="77777777" w:rsidTr="006671B5">
        <w:trPr>
          <w:trHeight w:val="629"/>
        </w:trPr>
        <w:tc>
          <w:tcPr>
            <w:tcW w:w="3591" w:type="dxa"/>
            <w:vMerge w:val="restart"/>
            <w:shd w:val="clear" w:color="auto" w:fill="EDF2F8"/>
            <w:noWrap/>
            <w:vAlign w:val="center"/>
            <w:hideMark/>
          </w:tcPr>
          <w:p w14:paraId="25799DB5"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634176">
              <w:rPr>
                <w:rFonts w:eastAsia="Times New Roman" w:cs="Calibri"/>
                <w:b/>
                <w:bCs/>
                <w:color w:val="000000"/>
                <w:lang w:eastAsia="tr-TR"/>
              </w:rPr>
              <w:t>KARDİYOVASKÜLER SİSTEM</w:t>
            </w:r>
          </w:p>
        </w:tc>
        <w:tc>
          <w:tcPr>
            <w:tcW w:w="2724" w:type="dxa"/>
            <w:shd w:val="clear" w:color="auto" w:fill="EDF2F8"/>
            <w:noWrap/>
            <w:vAlign w:val="center"/>
            <w:hideMark/>
          </w:tcPr>
          <w:p w14:paraId="45A3FBED" w14:textId="77777777" w:rsidR="008D784B" w:rsidRPr="00634176" w:rsidRDefault="008D784B" w:rsidP="006671B5">
            <w:pPr>
              <w:spacing w:after="0" w:line="240" w:lineRule="auto"/>
              <w:rPr>
                <w:rFonts w:cs="Calibri"/>
              </w:rPr>
            </w:pPr>
            <w:r w:rsidRPr="00634176">
              <w:rPr>
                <w:rFonts w:cs="Calibri"/>
              </w:rPr>
              <w:t>İLETİ BOZUK</w:t>
            </w:r>
            <w:r>
              <w:rPr>
                <w:rFonts w:cs="Calibri"/>
              </w:rPr>
              <w:t>LUKLARI</w:t>
            </w:r>
          </w:p>
        </w:tc>
        <w:tc>
          <w:tcPr>
            <w:tcW w:w="909" w:type="dxa"/>
            <w:shd w:val="clear" w:color="auto" w:fill="EDF2F8"/>
            <w:noWrap/>
            <w:vAlign w:val="center"/>
            <w:hideMark/>
          </w:tcPr>
          <w:p w14:paraId="3F047E67"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2A71FDF3"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72282685"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429D7ED" w14:textId="77777777" w:rsidTr="006671B5">
        <w:trPr>
          <w:trHeight w:val="629"/>
        </w:trPr>
        <w:tc>
          <w:tcPr>
            <w:tcW w:w="3591" w:type="dxa"/>
            <w:vMerge/>
            <w:shd w:val="clear" w:color="auto" w:fill="EDF2F8"/>
            <w:noWrap/>
            <w:vAlign w:val="center"/>
            <w:hideMark/>
          </w:tcPr>
          <w:p w14:paraId="77DCB932"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69B9BB15" w14:textId="77777777" w:rsidR="008D784B" w:rsidRPr="00634176" w:rsidRDefault="008D784B" w:rsidP="006671B5">
            <w:pPr>
              <w:spacing w:after="0" w:line="240" w:lineRule="auto"/>
              <w:rPr>
                <w:rFonts w:cs="Calibri"/>
              </w:rPr>
            </w:pPr>
            <w:r w:rsidRPr="00634176">
              <w:rPr>
                <w:rFonts w:cs="Calibri"/>
              </w:rPr>
              <w:t>ŞOK</w:t>
            </w:r>
          </w:p>
        </w:tc>
        <w:tc>
          <w:tcPr>
            <w:tcW w:w="909" w:type="dxa"/>
            <w:shd w:val="clear" w:color="auto" w:fill="EDF2F8"/>
            <w:noWrap/>
            <w:vAlign w:val="center"/>
            <w:hideMark/>
          </w:tcPr>
          <w:p w14:paraId="154B01A7"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hideMark/>
          </w:tcPr>
          <w:p w14:paraId="798B2228"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69AA451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5E212EA" w14:textId="77777777" w:rsidTr="006671B5">
        <w:trPr>
          <w:trHeight w:val="629"/>
        </w:trPr>
        <w:tc>
          <w:tcPr>
            <w:tcW w:w="3591" w:type="dxa"/>
            <w:vMerge/>
            <w:shd w:val="clear" w:color="auto" w:fill="EDF2F8"/>
            <w:noWrap/>
            <w:vAlign w:val="center"/>
            <w:hideMark/>
          </w:tcPr>
          <w:p w14:paraId="144D8501"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7CF42C09" w14:textId="77777777" w:rsidR="008D784B" w:rsidRPr="00634176" w:rsidRDefault="008D784B" w:rsidP="006671B5">
            <w:pPr>
              <w:spacing w:after="0" w:line="240" w:lineRule="auto"/>
              <w:rPr>
                <w:rFonts w:cs="Calibri"/>
              </w:rPr>
            </w:pPr>
            <w:r w:rsidRPr="00634176">
              <w:rPr>
                <w:rFonts w:cs="Calibri"/>
              </w:rPr>
              <w:t>KALP YETMEZLİĞİ</w:t>
            </w:r>
          </w:p>
        </w:tc>
        <w:tc>
          <w:tcPr>
            <w:tcW w:w="909" w:type="dxa"/>
            <w:shd w:val="clear" w:color="auto" w:fill="EDF2F8"/>
            <w:noWrap/>
            <w:vAlign w:val="center"/>
            <w:hideMark/>
          </w:tcPr>
          <w:p w14:paraId="3E4A49B5"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42FA8915"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2069CCC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60A4DB7" w14:textId="77777777" w:rsidTr="006671B5">
        <w:trPr>
          <w:trHeight w:val="629"/>
        </w:trPr>
        <w:tc>
          <w:tcPr>
            <w:tcW w:w="3591" w:type="dxa"/>
            <w:vMerge/>
            <w:shd w:val="clear" w:color="auto" w:fill="EDF2F8"/>
            <w:noWrap/>
            <w:vAlign w:val="center"/>
            <w:hideMark/>
          </w:tcPr>
          <w:p w14:paraId="1CFC50F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16BA9874" w14:textId="77777777" w:rsidR="008D784B" w:rsidRPr="00025154" w:rsidRDefault="008D784B" w:rsidP="006671B5">
            <w:pPr>
              <w:spacing w:after="0" w:line="240" w:lineRule="auto"/>
              <w:rPr>
                <w:rFonts w:cs="Calibri"/>
              </w:rPr>
            </w:pPr>
            <w:r w:rsidRPr="00025154">
              <w:rPr>
                <w:rFonts w:cs="Calibri"/>
              </w:rPr>
              <w:t>SİSTEMİK H</w:t>
            </w:r>
            <w:r>
              <w:rPr>
                <w:rFonts w:cs="Calibri"/>
              </w:rPr>
              <w:t>İPERTANSİYON</w:t>
            </w:r>
          </w:p>
        </w:tc>
        <w:tc>
          <w:tcPr>
            <w:tcW w:w="909" w:type="dxa"/>
            <w:shd w:val="clear" w:color="auto" w:fill="EDF2F8"/>
            <w:noWrap/>
            <w:vAlign w:val="center"/>
            <w:hideMark/>
          </w:tcPr>
          <w:p w14:paraId="0F775EA1"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7175FAB6"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5620091C"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AF1AAF3" w14:textId="77777777" w:rsidTr="006671B5">
        <w:trPr>
          <w:trHeight w:val="629"/>
        </w:trPr>
        <w:tc>
          <w:tcPr>
            <w:tcW w:w="3591" w:type="dxa"/>
            <w:vMerge/>
            <w:shd w:val="clear" w:color="auto" w:fill="EDF2F8"/>
            <w:noWrap/>
            <w:vAlign w:val="center"/>
            <w:hideMark/>
          </w:tcPr>
          <w:p w14:paraId="7454377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5DE02C0A" w14:textId="77777777" w:rsidR="008D784B" w:rsidRPr="00634176" w:rsidRDefault="008D784B" w:rsidP="006671B5">
            <w:pPr>
              <w:spacing w:after="0" w:line="240" w:lineRule="auto"/>
              <w:rPr>
                <w:rFonts w:cs="Calibri"/>
              </w:rPr>
            </w:pPr>
            <w:r w:rsidRPr="00634176">
              <w:rPr>
                <w:rFonts w:cs="Calibri"/>
              </w:rPr>
              <w:t>PULMONER H</w:t>
            </w:r>
            <w:r>
              <w:rPr>
                <w:rFonts w:cs="Calibri"/>
              </w:rPr>
              <w:t>İPERTANSİYON</w:t>
            </w:r>
          </w:p>
        </w:tc>
        <w:tc>
          <w:tcPr>
            <w:tcW w:w="909" w:type="dxa"/>
            <w:shd w:val="clear" w:color="auto" w:fill="EDF2F8"/>
            <w:noWrap/>
            <w:vAlign w:val="center"/>
            <w:hideMark/>
          </w:tcPr>
          <w:p w14:paraId="7C065FCF"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1B9682C9"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782412C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D31A82E" w14:textId="77777777" w:rsidTr="006671B5">
        <w:trPr>
          <w:trHeight w:val="629"/>
        </w:trPr>
        <w:tc>
          <w:tcPr>
            <w:tcW w:w="3591" w:type="dxa"/>
            <w:vMerge/>
            <w:shd w:val="clear" w:color="auto" w:fill="EDF2F8"/>
            <w:noWrap/>
            <w:vAlign w:val="center"/>
            <w:hideMark/>
          </w:tcPr>
          <w:p w14:paraId="4437DE8E"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2E61C2DB" w14:textId="77777777" w:rsidR="008D784B" w:rsidRPr="00634176" w:rsidRDefault="008D784B" w:rsidP="006671B5">
            <w:pPr>
              <w:spacing w:after="0" w:line="240" w:lineRule="auto"/>
              <w:rPr>
                <w:rFonts w:cs="Calibri"/>
              </w:rPr>
            </w:pPr>
            <w:r w:rsidRPr="00634176">
              <w:rPr>
                <w:rFonts w:cs="Calibri"/>
              </w:rPr>
              <w:t>KARDİYOPULMONER ARREST</w:t>
            </w:r>
          </w:p>
        </w:tc>
        <w:tc>
          <w:tcPr>
            <w:tcW w:w="909" w:type="dxa"/>
            <w:shd w:val="clear" w:color="auto" w:fill="EDF2F8"/>
            <w:noWrap/>
            <w:vAlign w:val="center"/>
            <w:hideMark/>
          </w:tcPr>
          <w:p w14:paraId="777D1A28"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hideMark/>
          </w:tcPr>
          <w:p w14:paraId="15615F21"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538B2C5C"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F86582C" w14:textId="77777777" w:rsidTr="006671B5">
        <w:trPr>
          <w:trHeight w:val="629"/>
        </w:trPr>
        <w:tc>
          <w:tcPr>
            <w:tcW w:w="3591" w:type="dxa"/>
            <w:vMerge/>
            <w:shd w:val="clear" w:color="auto" w:fill="EDF2F8"/>
            <w:noWrap/>
            <w:vAlign w:val="center"/>
            <w:hideMark/>
          </w:tcPr>
          <w:p w14:paraId="150DAFA0"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49174878" w14:textId="77777777" w:rsidR="008D784B" w:rsidRPr="00634176" w:rsidRDefault="008D784B" w:rsidP="006671B5">
            <w:pPr>
              <w:spacing w:after="0" w:line="240" w:lineRule="auto"/>
              <w:rPr>
                <w:rFonts w:cs="Calibri"/>
              </w:rPr>
            </w:pPr>
            <w:r w:rsidRPr="00025154">
              <w:rPr>
                <w:rFonts w:cs="Calibri"/>
              </w:rPr>
              <w:t>KARDİTLER</w:t>
            </w:r>
          </w:p>
        </w:tc>
        <w:tc>
          <w:tcPr>
            <w:tcW w:w="909" w:type="dxa"/>
            <w:shd w:val="clear" w:color="auto" w:fill="EDF2F8"/>
            <w:noWrap/>
            <w:vAlign w:val="center"/>
            <w:hideMark/>
          </w:tcPr>
          <w:p w14:paraId="1D43F80A"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538F664F"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3F54B3E6"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D44E389" w14:textId="77777777" w:rsidTr="006671B5">
        <w:trPr>
          <w:trHeight w:val="629"/>
        </w:trPr>
        <w:tc>
          <w:tcPr>
            <w:tcW w:w="3591" w:type="dxa"/>
            <w:vMerge/>
            <w:shd w:val="clear" w:color="auto" w:fill="EDF2F8"/>
            <w:noWrap/>
            <w:vAlign w:val="center"/>
            <w:hideMark/>
          </w:tcPr>
          <w:p w14:paraId="4FF14CC0"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771A4780" w14:textId="77777777" w:rsidR="008D784B" w:rsidRPr="00634176" w:rsidRDefault="008D784B" w:rsidP="006671B5">
            <w:pPr>
              <w:spacing w:after="0" w:line="240" w:lineRule="auto"/>
              <w:rPr>
                <w:rFonts w:cs="Calibri"/>
              </w:rPr>
            </w:pPr>
            <w:r w:rsidRPr="00634176">
              <w:rPr>
                <w:rFonts w:cs="Calibri"/>
              </w:rPr>
              <w:t>KARDİYAK HASARLANMA</w:t>
            </w:r>
          </w:p>
        </w:tc>
        <w:tc>
          <w:tcPr>
            <w:tcW w:w="909" w:type="dxa"/>
            <w:shd w:val="clear" w:color="auto" w:fill="EDF2F8"/>
            <w:noWrap/>
            <w:vAlign w:val="center"/>
            <w:hideMark/>
          </w:tcPr>
          <w:p w14:paraId="4635ECF7"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1DD09620"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661C0DA8"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60DF3E8B" w14:textId="77777777" w:rsidTr="006671B5">
        <w:trPr>
          <w:trHeight w:val="629"/>
        </w:trPr>
        <w:tc>
          <w:tcPr>
            <w:tcW w:w="3591" w:type="dxa"/>
            <w:vMerge/>
            <w:shd w:val="clear" w:color="auto" w:fill="EDF2F8"/>
            <w:noWrap/>
            <w:vAlign w:val="center"/>
            <w:hideMark/>
          </w:tcPr>
          <w:p w14:paraId="36D9E220"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hideMark/>
          </w:tcPr>
          <w:p w14:paraId="5FC4B9EB" w14:textId="77777777" w:rsidR="008D784B" w:rsidRPr="00634176" w:rsidRDefault="008D784B" w:rsidP="006671B5">
            <w:pPr>
              <w:spacing w:after="0" w:line="240" w:lineRule="auto"/>
              <w:rPr>
                <w:rFonts w:cs="Calibri"/>
              </w:rPr>
            </w:pPr>
            <w:r w:rsidRPr="00634176">
              <w:rPr>
                <w:rFonts w:cs="Calibri"/>
              </w:rPr>
              <w:t>KARDİYOMİYOPATİ</w:t>
            </w:r>
          </w:p>
        </w:tc>
        <w:tc>
          <w:tcPr>
            <w:tcW w:w="909" w:type="dxa"/>
            <w:shd w:val="clear" w:color="auto" w:fill="EDF2F8"/>
            <w:noWrap/>
            <w:vAlign w:val="center"/>
            <w:hideMark/>
          </w:tcPr>
          <w:p w14:paraId="191D537A"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hideMark/>
          </w:tcPr>
          <w:p w14:paraId="15182067"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hideMark/>
          </w:tcPr>
          <w:p w14:paraId="599FC1EB"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4305D64" w14:textId="77777777" w:rsidTr="006671B5">
        <w:trPr>
          <w:trHeight w:val="629"/>
        </w:trPr>
        <w:tc>
          <w:tcPr>
            <w:tcW w:w="3591" w:type="dxa"/>
            <w:vMerge/>
            <w:shd w:val="clear" w:color="auto" w:fill="EDF2F8"/>
            <w:noWrap/>
            <w:vAlign w:val="center"/>
          </w:tcPr>
          <w:p w14:paraId="6F6F431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A6DDF71" w14:textId="77777777" w:rsidR="008D784B" w:rsidRPr="00634176" w:rsidRDefault="008D784B" w:rsidP="006671B5">
            <w:pPr>
              <w:spacing w:after="0" w:line="240" w:lineRule="auto"/>
              <w:rPr>
                <w:rFonts w:cs="Calibri"/>
              </w:rPr>
            </w:pPr>
            <w:r w:rsidRPr="00634176">
              <w:rPr>
                <w:rFonts w:cs="Calibri"/>
              </w:rPr>
              <w:t>PULMONER EMBOLİ</w:t>
            </w:r>
          </w:p>
        </w:tc>
        <w:tc>
          <w:tcPr>
            <w:tcW w:w="909" w:type="dxa"/>
            <w:shd w:val="clear" w:color="auto" w:fill="EDF2F8"/>
            <w:noWrap/>
            <w:vAlign w:val="center"/>
          </w:tcPr>
          <w:p w14:paraId="04219EF0"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18DB0919"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5F8C87E"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A5305C2" w14:textId="77777777" w:rsidTr="006671B5">
        <w:trPr>
          <w:trHeight w:val="629"/>
        </w:trPr>
        <w:tc>
          <w:tcPr>
            <w:tcW w:w="3591" w:type="dxa"/>
            <w:vMerge/>
            <w:shd w:val="clear" w:color="auto" w:fill="EDF2F8"/>
            <w:noWrap/>
            <w:vAlign w:val="center"/>
          </w:tcPr>
          <w:p w14:paraId="5E7BBA71"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BAC5738" w14:textId="77777777" w:rsidR="008D784B" w:rsidRPr="00634176" w:rsidRDefault="008D784B" w:rsidP="006671B5">
            <w:pPr>
              <w:spacing w:after="0" w:line="240" w:lineRule="auto"/>
              <w:rPr>
                <w:rFonts w:cs="Calibri"/>
              </w:rPr>
            </w:pPr>
            <w:r w:rsidRPr="00634176">
              <w:rPr>
                <w:rFonts w:cs="Calibri"/>
              </w:rPr>
              <w:t>KARDİYAK TAMPONAT</w:t>
            </w:r>
          </w:p>
        </w:tc>
        <w:tc>
          <w:tcPr>
            <w:tcW w:w="909" w:type="dxa"/>
            <w:shd w:val="clear" w:color="auto" w:fill="EDF2F8"/>
            <w:noWrap/>
            <w:vAlign w:val="center"/>
          </w:tcPr>
          <w:p w14:paraId="2D9AD4D7" w14:textId="77777777" w:rsidR="008D784B" w:rsidRPr="00634176" w:rsidRDefault="008D784B" w:rsidP="006671B5">
            <w:pPr>
              <w:spacing w:after="0" w:line="240" w:lineRule="auto"/>
              <w:jc w:val="center"/>
              <w:rPr>
                <w:rFonts w:cs="Calibri"/>
              </w:rPr>
            </w:pPr>
            <w:r>
              <w:rPr>
                <w:rFonts w:cs="Calibri"/>
              </w:rPr>
              <w:t>ET</w:t>
            </w:r>
            <w:r w:rsidRPr="00634176">
              <w:rPr>
                <w:rFonts w:cs="Calibri"/>
              </w:rPr>
              <w:t>T, A</w:t>
            </w:r>
          </w:p>
        </w:tc>
        <w:tc>
          <w:tcPr>
            <w:tcW w:w="539" w:type="dxa"/>
            <w:shd w:val="clear" w:color="auto" w:fill="EDF2F8"/>
            <w:noWrap/>
            <w:vAlign w:val="center"/>
          </w:tcPr>
          <w:p w14:paraId="27E3F940"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6FDDC81D"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239E4C1" w14:textId="77777777" w:rsidTr="006671B5">
        <w:trPr>
          <w:trHeight w:val="629"/>
        </w:trPr>
        <w:tc>
          <w:tcPr>
            <w:tcW w:w="3591" w:type="dxa"/>
            <w:vMerge/>
            <w:shd w:val="clear" w:color="auto" w:fill="EDF2F8"/>
            <w:noWrap/>
            <w:vAlign w:val="center"/>
          </w:tcPr>
          <w:p w14:paraId="4E10BBD1"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30220AE" w14:textId="77777777" w:rsidR="008D784B" w:rsidRPr="00634176" w:rsidRDefault="008D784B" w:rsidP="006671B5">
            <w:pPr>
              <w:spacing w:after="0" w:line="240" w:lineRule="auto"/>
              <w:rPr>
                <w:rFonts w:cs="Calibri"/>
              </w:rPr>
            </w:pPr>
            <w:r w:rsidRPr="00AD7386">
              <w:rPr>
                <w:rFonts w:cs="Calibri"/>
              </w:rPr>
              <w:t>YOĞUN BAKIM GEREKTİREN HASTADA</w:t>
            </w:r>
            <w:r>
              <w:rPr>
                <w:rFonts w:cs="Calibri"/>
              </w:rPr>
              <w:t xml:space="preserve"> </w:t>
            </w:r>
            <w:r w:rsidRPr="00AD7386">
              <w:rPr>
                <w:rFonts w:cs="Calibri"/>
              </w:rPr>
              <w:t>KARDİYAK CERRAHİ ÖNCESİ VE SONRASI DÖNEM</w:t>
            </w:r>
          </w:p>
        </w:tc>
        <w:tc>
          <w:tcPr>
            <w:tcW w:w="909" w:type="dxa"/>
            <w:shd w:val="clear" w:color="auto" w:fill="EDF2F8"/>
            <w:noWrap/>
            <w:vAlign w:val="center"/>
          </w:tcPr>
          <w:p w14:paraId="33ACB8A9" w14:textId="77777777" w:rsidR="008D784B" w:rsidRPr="00634176" w:rsidRDefault="008D784B" w:rsidP="006671B5">
            <w:pPr>
              <w:spacing w:after="0" w:line="240" w:lineRule="auto"/>
              <w:jc w:val="center"/>
              <w:rPr>
                <w:rFonts w:cs="Calibri"/>
              </w:rPr>
            </w:pPr>
            <w:r w:rsidRPr="00025154">
              <w:rPr>
                <w:rFonts w:cs="Calibri"/>
              </w:rPr>
              <w:t>B</w:t>
            </w:r>
          </w:p>
        </w:tc>
        <w:tc>
          <w:tcPr>
            <w:tcW w:w="539" w:type="dxa"/>
            <w:shd w:val="clear" w:color="auto" w:fill="EDF2F8"/>
            <w:noWrap/>
            <w:vAlign w:val="center"/>
          </w:tcPr>
          <w:p w14:paraId="0434F235" w14:textId="77777777" w:rsidR="008D784B" w:rsidRPr="00634176" w:rsidRDefault="008D784B" w:rsidP="006671B5">
            <w:pPr>
              <w:spacing w:after="0" w:line="240" w:lineRule="auto"/>
              <w:jc w:val="center"/>
              <w:rPr>
                <w:rFonts w:cs="Calibri"/>
              </w:rPr>
            </w:pPr>
            <w:r w:rsidRPr="00634176">
              <w:rPr>
                <w:rFonts w:cs="Calibri"/>
              </w:rPr>
              <w:t>2</w:t>
            </w:r>
          </w:p>
        </w:tc>
        <w:tc>
          <w:tcPr>
            <w:tcW w:w="1277" w:type="dxa"/>
            <w:shd w:val="clear" w:color="auto" w:fill="EDF2F8"/>
            <w:noWrap/>
            <w:vAlign w:val="center"/>
          </w:tcPr>
          <w:p w14:paraId="7E3C8150" w14:textId="77777777" w:rsidR="008D784B" w:rsidRPr="00634176" w:rsidRDefault="008D784B" w:rsidP="006671B5">
            <w:pPr>
              <w:spacing w:after="0" w:line="240" w:lineRule="auto"/>
              <w:jc w:val="center"/>
              <w:rPr>
                <w:rFonts w:cs="Calibri"/>
              </w:rPr>
            </w:pPr>
            <w:r w:rsidRPr="00634176">
              <w:rPr>
                <w:rFonts w:cs="Calibri"/>
              </w:rPr>
              <w:t>YE, BE</w:t>
            </w:r>
          </w:p>
        </w:tc>
      </w:tr>
      <w:tr w:rsidR="008D784B" w:rsidRPr="00D81017" w14:paraId="0884C8CA" w14:textId="77777777" w:rsidTr="006671B5">
        <w:trPr>
          <w:trHeight w:val="629"/>
        </w:trPr>
        <w:tc>
          <w:tcPr>
            <w:tcW w:w="3591" w:type="dxa"/>
            <w:vMerge/>
            <w:shd w:val="clear" w:color="auto" w:fill="EDF2F8"/>
            <w:noWrap/>
            <w:vAlign w:val="center"/>
          </w:tcPr>
          <w:p w14:paraId="3209A25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6A5E8E7" w14:textId="77777777" w:rsidR="008D784B" w:rsidRPr="00634176" w:rsidRDefault="008D784B" w:rsidP="006671B5">
            <w:pPr>
              <w:spacing w:after="0" w:line="240" w:lineRule="auto"/>
              <w:rPr>
                <w:rFonts w:cs="Calibri"/>
              </w:rPr>
            </w:pPr>
            <w:r w:rsidRPr="00634176">
              <w:rPr>
                <w:rFonts w:cs="Calibri"/>
              </w:rPr>
              <w:t>ÇOKLU ORGAN YETERSİZLİĞİ</w:t>
            </w:r>
          </w:p>
        </w:tc>
        <w:tc>
          <w:tcPr>
            <w:tcW w:w="909" w:type="dxa"/>
            <w:shd w:val="clear" w:color="auto" w:fill="EDF2F8"/>
            <w:noWrap/>
            <w:vAlign w:val="center"/>
          </w:tcPr>
          <w:p w14:paraId="15E4C514"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04695DF8"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946B46E"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61E8D258" w14:textId="77777777" w:rsidTr="006671B5">
        <w:trPr>
          <w:trHeight w:val="629"/>
        </w:trPr>
        <w:tc>
          <w:tcPr>
            <w:tcW w:w="3591" w:type="dxa"/>
            <w:vMerge/>
            <w:shd w:val="clear" w:color="auto" w:fill="EDF2F8"/>
            <w:noWrap/>
            <w:vAlign w:val="center"/>
          </w:tcPr>
          <w:p w14:paraId="6917A547"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B2C81F7" w14:textId="77777777" w:rsidR="008D784B" w:rsidRDefault="008D784B" w:rsidP="006671B5">
            <w:pPr>
              <w:spacing w:after="0" w:line="240" w:lineRule="auto"/>
              <w:rPr>
                <w:rFonts w:cs="Calibri"/>
              </w:rPr>
            </w:pPr>
            <w:r w:rsidRPr="00634176">
              <w:rPr>
                <w:rFonts w:cs="Calibri"/>
              </w:rPr>
              <w:t>YAPAY DOLAŞIM DESTEĞİ</w:t>
            </w:r>
          </w:p>
          <w:p w14:paraId="0582AD29" w14:textId="77777777" w:rsidR="008D784B" w:rsidRPr="00634176" w:rsidRDefault="008D784B" w:rsidP="006671B5">
            <w:pPr>
              <w:spacing w:after="0" w:line="240" w:lineRule="auto"/>
              <w:rPr>
                <w:rFonts w:cs="Calibri"/>
              </w:rPr>
            </w:pPr>
            <w:r w:rsidRPr="00AD7386">
              <w:rPr>
                <w:rFonts w:cs="Calibri"/>
              </w:rPr>
              <w:t>GEREKTİREN DURUMLAR</w:t>
            </w:r>
          </w:p>
        </w:tc>
        <w:tc>
          <w:tcPr>
            <w:tcW w:w="909" w:type="dxa"/>
            <w:shd w:val="clear" w:color="auto" w:fill="EDF2F8"/>
            <w:noWrap/>
            <w:vAlign w:val="center"/>
          </w:tcPr>
          <w:p w14:paraId="0139BBDD" w14:textId="77777777" w:rsidR="008D784B" w:rsidRPr="00634176" w:rsidRDefault="008D784B" w:rsidP="006671B5">
            <w:pPr>
              <w:spacing w:after="0" w:line="240" w:lineRule="auto"/>
              <w:jc w:val="center"/>
              <w:rPr>
                <w:rFonts w:cs="Calibri"/>
              </w:rPr>
            </w:pPr>
            <w:r w:rsidRPr="00675FF8">
              <w:rPr>
                <w:rFonts w:cs="Calibri"/>
              </w:rPr>
              <w:t>B</w:t>
            </w:r>
          </w:p>
        </w:tc>
        <w:tc>
          <w:tcPr>
            <w:tcW w:w="539" w:type="dxa"/>
            <w:shd w:val="clear" w:color="auto" w:fill="EDF2F8"/>
            <w:noWrap/>
            <w:vAlign w:val="center"/>
          </w:tcPr>
          <w:p w14:paraId="1EE8C915" w14:textId="77777777" w:rsidR="008D784B" w:rsidRPr="00634176" w:rsidRDefault="008D784B" w:rsidP="006671B5">
            <w:pPr>
              <w:spacing w:after="0" w:line="240" w:lineRule="auto"/>
              <w:jc w:val="center"/>
              <w:rPr>
                <w:rFonts w:cs="Calibri"/>
              </w:rPr>
            </w:pPr>
            <w:r w:rsidRPr="00634176">
              <w:rPr>
                <w:rFonts w:cs="Calibri"/>
              </w:rPr>
              <w:t>2</w:t>
            </w:r>
          </w:p>
        </w:tc>
        <w:tc>
          <w:tcPr>
            <w:tcW w:w="1277" w:type="dxa"/>
            <w:shd w:val="clear" w:color="auto" w:fill="EDF2F8"/>
            <w:noWrap/>
            <w:vAlign w:val="center"/>
          </w:tcPr>
          <w:p w14:paraId="6376DC28" w14:textId="77777777" w:rsidR="008D784B" w:rsidRPr="00634176" w:rsidRDefault="008D784B" w:rsidP="006671B5">
            <w:pPr>
              <w:spacing w:after="0" w:line="240" w:lineRule="auto"/>
              <w:jc w:val="center"/>
              <w:rPr>
                <w:rFonts w:cs="Calibri"/>
              </w:rPr>
            </w:pPr>
            <w:r w:rsidRPr="00634176">
              <w:rPr>
                <w:rFonts w:cs="Calibri"/>
              </w:rPr>
              <w:t>YE, BE</w:t>
            </w:r>
          </w:p>
        </w:tc>
      </w:tr>
      <w:tr w:rsidR="008D784B" w:rsidRPr="00D81017" w14:paraId="1AE14107" w14:textId="77777777" w:rsidTr="006671B5">
        <w:trPr>
          <w:trHeight w:val="629"/>
        </w:trPr>
        <w:tc>
          <w:tcPr>
            <w:tcW w:w="3591" w:type="dxa"/>
            <w:vMerge w:val="restart"/>
            <w:shd w:val="clear" w:color="auto" w:fill="EDF2F8"/>
            <w:noWrap/>
            <w:vAlign w:val="center"/>
          </w:tcPr>
          <w:p w14:paraId="3BDA5A07"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634176">
              <w:rPr>
                <w:rFonts w:eastAsia="Times New Roman" w:cs="Calibri"/>
                <w:b/>
                <w:bCs/>
                <w:color w:val="000000"/>
                <w:lang w:eastAsia="tr-TR"/>
              </w:rPr>
              <w:t>SOLUNUM SİSTEMİ</w:t>
            </w:r>
          </w:p>
        </w:tc>
        <w:tc>
          <w:tcPr>
            <w:tcW w:w="2724" w:type="dxa"/>
            <w:shd w:val="clear" w:color="auto" w:fill="EDF2F8"/>
            <w:noWrap/>
            <w:vAlign w:val="center"/>
          </w:tcPr>
          <w:p w14:paraId="42BC9323" w14:textId="77777777" w:rsidR="008D784B" w:rsidRPr="00634176" w:rsidRDefault="008D784B" w:rsidP="006671B5">
            <w:pPr>
              <w:spacing w:after="0" w:line="240" w:lineRule="auto"/>
              <w:rPr>
                <w:rFonts w:cs="Calibri"/>
              </w:rPr>
            </w:pPr>
            <w:r w:rsidRPr="00634176">
              <w:rPr>
                <w:rFonts w:cs="Calibri"/>
              </w:rPr>
              <w:t>HAVA YOLU TIKANIKLIĞI</w:t>
            </w:r>
          </w:p>
        </w:tc>
        <w:tc>
          <w:tcPr>
            <w:tcW w:w="909" w:type="dxa"/>
            <w:shd w:val="clear" w:color="auto" w:fill="EDF2F8"/>
            <w:noWrap/>
            <w:vAlign w:val="center"/>
          </w:tcPr>
          <w:p w14:paraId="57658253"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6C459778"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4D0D752"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6F1FAEA" w14:textId="77777777" w:rsidTr="006671B5">
        <w:trPr>
          <w:trHeight w:val="629"/>
        </w:trPr>
        <w:tc>
          <w:tcPr>
            <w:tcW w:w="3591" w:type="dxa"/>
            <w:vMerge/>
            <w:shd w:val="clear" w:color="auto" w:fill="EDF2F8"/>
            <w:noWrap/>
            <w:vAlign w:val="center"/>
          </w:tcPr>
          <w:p w14:paraId="4E88740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63D7D2C9" w14:textId="77777777" w:rsidR="008D784B" w:rsidRPr="00634176" w:rsidRDefault="008D784B" w:rsidP="006671B5">
            <w:pPr>
              <w:spacing w:after="0" w:line="240" w:lineRule="auto"/>
              <w:rPr>
                <w:rFonts w:cs="Calibri"/>
              </w:rPr>
            </w:pPr>
            <w:r>
              <w:rPr>
                <w:rFonts w:cs="Calibri"/>
              </w:rPr>
              <w:t>SOLUNUM YETMEZLİĞİ</w:t>
            </w:r>
          </w:p>
        </w:tc>
        <w:tc>
          <w:tcPr>
            <w:tcW w:w="909" w:type="dxa"/>
            <w:shd w:val="clear" w:color="auto" w:fill="EDF2F8"/>
            <w:noWrap/>
            <w:vAlign w:val="center"/>
          </w:tcPr>
          <w:p w14:paraId="69BE433B"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432622F2"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9178910"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B769879" w14:textId="77777777" w:rsidTr="006671B5">
        <w:trPr>
          <w:trHeight w:val="629"/>
        </w:trPr>
        <w:tc>
          <w:tcPr>
            <w:tcW w:w="3591" w:type="dxa"/>
            <w:vMerge/>
            <w:shd w:val="clear" w:color="auto" w:fill="EDF2F8"/>
            <w:noWrap/>
            <w:vAlign w:val="center"/>
          </w:tcPr>
          <w:p w14:paraId="0C339D2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320B936" w14:textId="77777777" w:rsidR="008D784B" w:rsidRPr="00634176" w:rsidRDefault="008D784B" w:rsidP="006671B5">
            <w:pPr>
              <w:spacing w:after="0" w:line="240" w:lineRule="auto"/>
              <w:rPr>
                <w:rFonts w:cs="Calibri"/>
              </w:rPr>
            </w:pPr>
            <w:r w:rsidRPr="00634176">
              <w:rPr>
                <w:rFonts w:cs="Calibri"/>
              </w:rPr>
              <w:t>PULMONER ÖDEM</w:t>
            </w:r>
          </w:p>
        </w:tc>
        <w:tc>
          <w:tcPr>
            <w:tcW w:w="909" w:type="dxa"/>
            <w:shd w:val="clear" w:color="auto" w:fill="EDF2F8"/>
            <w:noWrap/>
            <w:vAlign w:val="center"/>
          </w:tcPr>
          <w:p w14:paraId="096E1082"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5E7BEE11"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368EDC6"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AC3EEE7" w14:textId="77777777" w:rsidTr="006671B5">
        <w:trPr>
          <w:trHeight w:val="629"/>
        </w:trPr>
        <w:tc>
          <w:tcPr>
            <w:tcW w:w="3591" w:type="dxa"/>
            <w:vMerge/>
            <w:shd w:val="clear" w:color="auto" w:fill="EDF2F8"/>
            <w:noWrap/>
            <w:vAlign w:val="center"/>
          </w:tcPr>
          <w:p w14:paraId="0FC4481B"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80EE7E1" w14:textId="77777777" w:rsidR="008D784B" w:rsidRPr="00634176" w:rsidRDefault="008D784B" w:rsidP="006671B5">
            <w:pPr>
              <w:spacing w:after="0" w:line="240" w:lineRule="auto"/>
              <w:rPr>
                <w:rFonts w:cs="Calibri"/>
              </w:rPr>
            </w:pPr>
            <w:r w:rsidRPr="00634176">
              <w:rPr>
                <w:rFonts w:cs="Calibri"/>
              </w:rPr>
              <w:t>DİYAFRAGMATİK DİSFONKSİYON</w:t>
            </w:r>
          </w:p>
        </w:tc>
        <w:tc>
          <w:tcPr>
            <w:tcW w:w="909" w:type="dxa"/>
            <w:shd w:val="clear" w:color="auto" w:fill="EDF2F8"/>
            <w:noWrap/>
            <w:vAlign w:val="center"/>
          </w:tcPr>
          <w:p w14:paraId="6EE2AC27" w14:textId="77777777" w:rsidR="008D784B" w:rsidRPr="00634176" w:rsidRDefault="008D784B" w:rsidP="006671B5">
            <w:pPr>
              <w:spacing w:after="0" w:line="240" w:lineRule="auto"/>
              <w:jc w:val="center"/>
              <w:rPr>
                <w:rFonts w:cs="Calibri"/>
              </w:rPr>
            </w:pPr>
            <w:r>
              <w:rPr>
                <w:rFonts w:cs="Calibri"/>
              </w:rPr>
              <w:t>ETT</w:t>
            </w:r>
            <w:r w:rsidRPr="00634176">
              <w:rPr>
                <w:rFonts w:cs="Calibri"/>
              </w:rPr>
              <w:t>, A</w:t>
            </w:r>
          </w:p>
        </w:tc>
        <w:tc>
          <w:tcPr>
            <w:tcW w:w="539" w:type="dxa"/>
            <w:shd w:val="clear" w:color="auto" w:fill="EDF2F8"/>
            <w:noWrap/>
            <w:vAlign w:val="center"/>
          </w:tcPr>
          <w:p w14:paraId="08F35978"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ABC0976"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8D3392A" w14:textId="77777777" w:rsidTr="006671B5">
        <w:trPr>
          <w:trHeight w:val="629"/>
        </w:trPr>
        <w:tc>
          <w:tcPr>
            <w:tcW w:w="3591" w:type="dxa"/>
            <w:vMerge/>
            <w:shd w:val="clear" w:color="auto" w:fill="EDF2F8"/>
            <w:noWrap/>
            <w:vAlign w:val="center"/>
          </w:tcPr>
          <w:p w14:paraId="69B0D14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F59AE4B" w14:textId="77777777" w:rsidR="008D784B" w:rsidRPr="00634176" w:rsidRDefault="008D784B" w:rsidP="006671B5">
            <w:pPr>
              <w:spacing w:after="0" w:line="240" w:lineRule="auto"/>
              <w:rPr>
                <w:rFonts w:cs="Calibri"/>
              </w:rPr>
            </w:pPr>
            <w:r>
              <w:rPr>
                <w:rFonts w:cs="Calibri"/>
              </w:rPr>
              <w:t>KAN GAZI BOZUKLUKLARI</w:t>
            </w:r>
          </w:p>
        </w:tc>
        <w:tc>
          <w:tcPr>
            <w:tcW w:w="909" w:type="dxa"/>
            <w:shd w:val="clear" w:color="auto" w:fill="EDF2F8"/>
            <w:noWrap/>
            <w:vAlign w:val="center"/>
          </w:tcPr>
          <w:p w14:paraId="6E8045BD" w14:textId="77777777" w:rsidR="008D784B" w:rsidRPr="00634176" w:rsidRDefault="008D784B" w:rsidP="006671B5">
            <w:pPr>
              <w:spacing w:after="0" w:line="240" w:lineRule="auto"/>
              <w:jc w:val="center"/>
              <w:rPr>
                <w:rFonts w:cs="Calibri"/>
              </w:rPr>
            </w:pPr>
            <w:r>
              <w:rPr>
                <w:rFonts w:cs="Calibri"/>
              </w:rPr>
              <w:t>TT, A</w:t>
            </w:r>
          </w:p>
        </w:tc>
        <w:tc>
          <w:tcPr>
            <w:tcW w:w="539" w:type="dxa"/>
            <w:shd w:val="clear" w:color="auto" w:fill="EDF2F8"/>
            <w:noWrap/>
            <w:vAlign w:val="center"/>
          </w:tcPr>
          <w:p w14:paraId="4A006356" w14:textId="77777777" w:rsidR="008D784B" w:rsidRPr="00634176" w:rsidRDefault="008D784B" w:rsidP="006671B5">
            <w:pPr>
              <w:spacing w:after="0" w:line="240" w:lineRule="auto"/>
              <w:jc w:val="center"/>
              <w:rPr>
                <w:rFonts w:cs="Calibri"/>
              </w:rPr>
            </w:pPr>
            <w:r>
              <w:rPr>
                <w:rFonts w:cs="Calibri"/>
              </w:rPr>
              <w:t>1</w:t>
            </w:r>
          </w:p>
        </w:tc>
        <w:tc>
          <w:tcPr>
            <w:tcW w:w="1277" w:type="dxa"/>
            <w:shd w:val="clear" w:color="auto" w:fill="EDF2F8"/>
            <w:noWrap/>
            <w:vAlign w:val="center"/>
          </w:tcPr>
          <w:p w14:paraId="0BEFC7DE"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CD6C1D5" w14:textId="77777777" w:rsidTr="006671B5">
        <w:trPr>
          <w:trHeight w:val="629"/>
        </w:trPr>
        <w:tc>
          <w:tcPr>
            <w:tcW w:w="3591" w:type="dxa"/>
            <w:vMerge/>
            <w:shd w:val="clear" w:color="auto" w:fill="EDF2F8"/>
            <w:noWrap/>
            <w:vAlign w:val="center"/>
          </w:tcPr>
          <w:p w14:paraId="2A44A580"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68DDD8B" w14:textId="77777777" w:rsidR="008D784B" w:rsidRPr="00634176" w:rsidRDefault="008D784B" w:rsidP="006671B5">
            <w:pPr>
              <w:spacing w:after="0" w:line="240" w:lineRule="auto"/>
              <w:rPr>
                <w:rFonts w:cs="Calibri"/>
              </w:rPr>
            </w:pPr>
            <w:r w:rsidRPr="00634176">
              <w:rPr>
                <w:rFonts w:cs="Calibri"/>
              </w:rPr>
              <w:t>AKCİĞER VE TORAKS TRAVMALARI</w:t>
            </w:r>
          </w:p>
        </w:tc>
        <w:tc>
          <w:tcPr>
            <w:tcW w:w="909" w:type="dxa"/>
            <w:shd w:val="clear" w:color="auto" w:fill="EDF2F8"/>
            <w:noWrap/>
            <w:vAlign w:val="center"/>
          </w:tcPr>
          <w:p w14:paraId="2B78E042"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574017BF"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0DBD713"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6462C7A5" w14:textId="77777777" w:rsidTr="006671B5">
        <w:trPr>
          <w:trHeight w:val="629"/>
        </w:trPr>
        <w:tc>
          <w:tcPr>
            <w:tcW w:w="3591" w:type="dxa"/>
            <w:vMerge/>
            <w:shd w:val="clear" w:color="auto" w:fill="EDF2F8"/>
            <w:noWrap/>
            <w:vAlign w:val="center"/>
          </w:tcPr>
          <w:p w14:paraId="75D6B841"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9679870" w14:textId="77777777" w:rsidR="008D784B" w:rsidRPr="00634176" w:rsidRDefault="008D784B" w:rsidP="006671B5">
            <w:pPr>
              <w:spacing w:after="0" w:line="240" w:lineRule="auto"/>
              <w:rPr>
                <w:rFonts w:cs="Calibri"/>
              </w:rPr>
            </w:pPr>
            <w:r w:rsidRPr="00634176">
              <w:rPr>
                <w:rFonts w:cs="Calibri"/>
              </w:rPr>
              <w:t>HAVA KAÇAĞI</w:t>
            </w:r>
          </w:p>
        </w:tc>
        <w:tc>
          <w:tcPr>
            <w:tcW w:w="909" w:type="dxa"/>
            <w:shd w:val="clear" w:color="auto" w:fill="EDF2F8"/>
            <w:noWrap/>
            <w:vAlign w:val="center"/>
          </w:tcPr>
          <w:p w14:paraId="264FE039"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6159B4E2"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97D3B8F"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A29E4BA" w14:textId="77777777" w:rsidTr="006671B5">
        <w:trPr>
          <w:trHeight w:val="629"/>
        </w:trPr>
        <w:tc>
          <w:tcPr>
            <w:tcW w:w="3591" w:type="dxa"/>
            <w:vMerge w:val="restart"/>
            <w:shd w:val="clear" w:color="auto" w:fill="EDF2F8"/>
            <w:noWrap/>
            <w:vAlign w:val="center"/>
          </w:tcPr>
          <w:p w14:paraId="3C91F7F5"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634176">
              <w:rPr>
                <w:rFonts w:eastAsia="Times New Roman" w:cs="Calibri"/>
                <w:b/>
                <w:bCs/>
                <w:color w:val="000000"/>
                <w:lang w:eastAsia="tr-TR"/>
              </w:rPr>
              <w:t>NÖROLOJİ VE NÖROMÜSKÜLER SİSTEM</w:t>
            </w:r>
          </w:p>
        </w:tc>
        <w:tc>
          <w:tcPr>
            <w:tcW w:w="2724" w:type="dxa"/>
            <w:shd w:val="clear" w:color="auto" w:fill="EDF2F8"/>
            <w:noWrap/>
            <w:vAlign w:val="center"/>
          </w:tcPr>
          <w:p w14:paraId="46E244E0" w14:textId="77777777" w:rsidR="008D784B" w:rsidRPr="00634176" w:rsidRDefault="008D784B" w:rsidP="006671B5">
            <w:pPr>
              <w:spacing w:after="0" w:line="240" w:lineRule="auto"/>
              <w:rPr>
                <w:rFonts w:cs="Calibri"/>
              </w:rPr>
            </w:pPr>
            <w:r w:rsidRPr="00634176">
              <w:rPr>
                <w:rFonts w:cs="Calibri"/>
              </w:rPr>
              <w:t>BİLİNÇ DURUMU DEĞİŞKENLİĞİ</w:t>
            </w:r>
          </w:p>
        </w:tc>
        <w:tc>
          <w:tcPr>
            <w:tcW w:w="909" w:type="dxa"/>
            <w:shd w:val="clear" w:color="auto" w:fill="EDF2F8"/>
            <w:noWrap/>
            <w:vAlign w:val="center"/>
          </w:tcPr>
          <w:p w14:paraId="71791B2A"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E1419A3"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42853F5"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0D79EAD" w14:textId="77777777" w:rsidTr="006671B5">
        <w:trPr>
          <w:trHeight w:val="629"/>
        </w:trPr>
        <w:tc>
          <w:tcPr>
            <w:tcW w:w="3591" w:type="dxa"/>
            <w:vMerge/>
            <w:shd w:val="clear" w:color="auto" w:fill="EDF2F8"/>
            <w:noWrap/>
            <w:vAlign w:val="center"/>
          </w:tcPr>
          <w:p w14:paraId="44387DD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63FE1B7" w14:textId="77777777" w:rsidR="008D784B" w:rsidRPr="009A776D" w:rsidRDefault="008D784B" w:rsidP="006671B5">
            <w:pPr>
              <w:spacing w:after="0" w:line="240" w:lineRule="auto"/>
              <w:rPr>
                <w:rFonts w:cs="Calibri"/>
              </w:rPr>
            </w:pPr>
            <w:r w:rsidRPr="009A776D">
              <w:rPr>
                <w:rFonts w:cs="Calibri"/>
              </w:rPr>
              <w:t>SSS ENFEKSİYONLARI</w:t>
            </w:r>
          </w:p>
        </w:tc>
        <w:tc>
          <w:tcPr>
            <w:tcW w:w="909" w:type="dxa"/>
            <w:shd w:val="clear" w:color="auto" w:fill="EDF2F8"/>
            <w:noWrap/>
            <w:vAlign w:val="center"/>
          </w:tcPr>
          <w:p w14:paraId="1BC3100F" w14:textId="77777777" w:rsidR="008D784B" w:rsidRPr="009A776D" w:rsidRDefault="008D784B" w:rsidP="006671B5">
            <w:pPr>
              <w:spacing w:after="0" w:line="240" w:lineRule="auto"/>
              <w:jc w:val="center"/>
              <w:rPr>
                <w:rFonts w:cs="Calibri"/>
              </w:rPr>
            </w:pPr>
            <w:r>
              <w:rPr>
                <w:rFonts w:cs="Calibri"/>
              </w:rPr>
              <w:t>E</w:t>
            </w:r>
            <w:r w:rsidRPr="009A776D">
              <w:rPr>
                <w:rFonts w:cs="Calibri"/>
              </w:rPr>
              <w:t>TT, A</w:t>
            </w:r>
          </w:p>
        </w:tc>
        <w:tc>
          <w:tcPr>
            <w:tcW w:w="539" w:type="dxa"/>
            <w:shd w:val="clear" w:color="auto" w:fill="EDF2F8"/>
            <w:noWrap/>
            <w:vAlign w:val="center"/>
          </w:tcPr>
          <w:p w14:paraId="254BDC7A" w14:textId="77777777" w:rsidR="008D784B" w:rsidRPr="009A776D" w:rsidRDefault="008D784B" w:rsidP="006671B5">
            <w:pPr>
              <w:spacing w:after="0" w:line="240" w:lineRule="auto"/>
              <w:jc w:val="center"/>
              <w:rPr>
                <w:rFonts w:cs="Calibri"/>
              </w:rPr>
            </w:pPr>
            <w:r w:rsidRPr="009A776D">
              <w:rPr>
                <w:rFonts w:cs="Calibri"/>
              </w:rPr>
              <w:t>1</w:t>
            </w:r>
          </w:p>
        </w:tc>
        <w:tc>
          <w:tcPr>
            <w:tcW w:w="1277" w:type="dxa"/>
            <w:shd w:val="clear" w:color="auto" w:fill="EDF2F8"/>
            <w:noWrap/>
            <w:vAlign w:val="center"/>
          </w:tcPr>
          <w:p w14:paraId="6A5603AB" w14:textId="77777777" w:rsidR="008D784B" w:rsidRPr="009A776D" w:rsidRDefault="008D784B" w:rsidP="006671B5">
            <w:pPr>
              <w:spacing w:after="0" w:line="240" w:lineRule="auto"/>
              <w:jc w:val="center"/>
              <w:rPr>
                <w:rFonts w:cs="Calibri"/>
              </w:rPr>
            </w:pPr>
            <w:r w:rsidRPr="009A776D">
              <w:rPr>
                <w:rFonts w:cs="Calibri"/>
              </w:rPr>
              <w:t>YE, UE, BE</w:t>
            </w:r>
          </w:p>
        </w:tc>
      </w:tr>
      <w:tr w:rsidR="008D784B" w:rsidRPr="00D81017" w14:paraId="247A15A7" w14:textId="77777777" w:rsidTr="006671B5">
        <w:trPr>
          <w:trHeight w:val="629"/>
        </w:trPr>
        <w:tc>
          <w:tcPr>
            <w:tcW w:w="3591" w:type="dxa"/>
            <w:vMerge/>
            <w:shd w:val="clear" w:color="auto" w:fill="EDF2F8"/>
            <w:noWrap/>
            <w:vAlign w:val="center"/>
          </w:tcPr>
          <w:p w14:paraId="6AEF075F"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6EFAAE03" w14:textId="77777777" w:rsidR="008D784B" w:rsidRPr="009A776D" w:rsidRDefault="008D784B" w:rsidP="006671B5">
            <w:pPr>
              <w:spacing w:after="0" w:line="240" w:lineRule="auto"/>
              <w:rPr>
                <w:rFonts w:cs="Calibri"/>
                <w:highlight w:val="red"/>
              </w:rPr>
            </w:pPr>
            <w:r w:rsidRPr="00675FF8">
              <w:rPr>
                <w:rFonts w:cs="Calibri"/>
              </w:rPr>
              <w:t>SEREBRO</w:t>
            </w:r>
            <w:r w:rsidRPr="009A776D">
              <w:rPr>
                <w:rFonts w:cs="Calibri"/>
              </w:rPr>
              <w:t>VASKÜLER HASTALIKLAR</w:t>
            </w:r>
          </w:p>
        </w:tc>
        <w:tc>
          <w:tcPr>
            <w:tcW w:w="909" w:type="dxa"/>
            <w:shd w:val="clear" w:color="auto" w:fill="EDF2F8"/>
            <w:noWrap/>
            <w:vAlign w:val="center"/>
          </w:tcPr>
          <w:p w14:paraId="21F2A10D" w14:textId="77777777" w:rsidR="008D784B" w:rsidRPr="009A776D" w:rsidRDefault="008D784B" w:rsidP="006671B5">
            <w:pPr>
              <w:spacing w:after="0" w:line="240" w:lineRule="auto"/>
              <w:jc w:val="center"/>
              <w:rPr>
                <w:rFonts w:cs="Calibri"/>
              </w:rPr>
            </w:pPr>
            <w:r>
              <w:rPr>
                <w:rFonts w:cs="Calibri"/>
              </w:rPr>
              <w:t>E</w:t>
            </w:r>
            <w:r w:rsidRPr="009A776D">
              <w:rPr>
                <w:rFonts w:cs="Calibri"/>
              </w:rPr>
              <w:t>TT, A</w:t>
            </w:r>
          </w:p>
        </w:tc>
        <w:tc>
          <w:tcPr>
            <w:tcW w:w="539" w:type="dxa"/>
            <w:shd w:val="clear" w:color="auto" w:fill="EDF2F8"/>
            <w:noWrap/>
            <w:vAlign w:val="center"/>
          </w:tcPr>
          <w:p w14:paraId="74194237" w14:textId="77777777" w:rsidR="008D784B" w:rsidRPr="009A776D" w:rsidRDefault="008D784B" w:rsidP="006671B5">
            <w:pPr>
              <w:spacing w:after="0" w:line="240" w:lineRule="auto"/>
              <w:jc w:val="center"/>
              <w:rPr>
                <w:rFonts w:cs="Calibri"/>
              </w:rPr>
            </w:pPr>
            <w:r w:rsidRPr="009A776D">
              <w:rPr>
                <w:rFonts w:cs="Calibri"/>
              </w:rPr>
              <w:t>1</w:t>
            </w:r>
          </w:p>
        </w:tc>
        <w:tc>
          <w:tcPr>
            <w:tcW w:w="1277" w:type="dxa"/>
            <w:shd w:val="clear" w:color="auto" w:fill="EDF2F8"/>
            <w:noWrap/>
            <w:vAlign w:val="center"/>
          </w:tcPr>
          <w:p w14:paraId="080E37A9" w14:textId="77777777" w:rsidR="008D784B" w:rsidRPr="009A776D" w:rsidRDefault="008D784B" w:rsidP="006671B5">
            <w:pPr>
              <w:spacing w:after="0" w:line="240" w:lineRule="auto"/>
              <w:jc w:val="center"/>
              <w:rPr>
                <w:rFonts w:cs="Calibri"/>
              </w:rPr>
            </w:pPr>
            <w:r w:rsidRPr="009A776D">
              <w:rPr>
                <w:rFonts w:cs="Calibri"/>
              </w:rPr>
              <w:t>YE, UE, BE</w:t>
            </w:r>
          </w:p>
        </w:tc>
      </w:tr>
      <w:tr w:rsidR="008D784B" w:rsidRPr="00D81017" w14:paraId="7ACFE000" w14:textId="77777777" w:rsidTr="006671B5">
        <w:trPr>
          <w:trHeight w:val="629"/>
        </w:trPr>
        <w:tc>
          <w:tcPr>
            <w:tcW w:w="3591" w:type="dxa"/>
            <w:vMerge/>
            <w:shd w:val="clear" w:color="auto" w:fill="EDF2F8"/>
            <w:noWrap/>
            <w:vAlign w:val="center"/>
          </w:tcPr>
          <w:p w14:paraId="7A9D778A"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5FFDB1A" w14:textId="77777777" w:rsidR="008D784B" w:rsidRPr="00634176" w:rsidRDefault="008D784B" w:rsidP="006671B5">
            <w:pPr>
              <w:spacing w:after="0" w:line="240" w:lineRule="auto"/>
              <w:rPr>
                <w:rFonts w:cs="Calibri"/>
              </w:rPr>
            </w:pPr>
            <w:r w:rsidRPr="00634176">
              <w:rPr>
                <w:rFonts w:cs="Calibri"/>
              </w:rPr>
              <w:t>HİPOKSİK İSKEMİK ENSEFALOPATİ</w:t>
            </w:r>
          </w:p>
        </w:tc>
        <w:tc>
          <w:tcPr>
            <w:tcW w:w="909" w:type="dxa"/>
            <w:shd w:val="clear" w:color="auto" w:fill="EDF2F8"/>
            <w:noWrap/>
            <w:vAlign w:val="center"/>
          </w:tcPr>
          <w:p w14:paraId="43853290"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67F1880A"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7FCDDA5"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48735C9" w14:textId="77777777" w:rsidTr="006671B5">
        <w:trPr>
          <w:trHeight w:val="629"/>
        </w:trPr>
        <w:tc>
          <w:tcPr>
            <w:tcW w:w="3591" w:type="dxa"/>
            <w:vMerge/>
            <w:shd w:val="clear" w:color="auto" w:fill="EDF2F8"/>
            <w:noWrap/>
            <w:vAlign w:val="center"/>
          </w:tcPr>
          <w:p w14:paraId="13D150C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60145747" w14:textId="77777777" w:rsidR="008D784B" w:rsidRPr="009A776D" w:rsidRDefault="008D784B" w:rsidP="006671B5">
            <w:pPr>
              <w:spacing w:after="0" w:line="240" w:lineRule="auto"/>
              <w:rPr>
                <w:rFonts w:cs="Calibri"/>
              </w:rPr>
            </w:pPr>
            <w:r w:rsidRPr="009A776D">
              <w:rPr>
                <w:rFonts w:cs="Calibri"/>
              </w:rPr>
              <w:t>KAFA VE SPİNAL KORD TRAVMASI</w:t>
            </w:r>
          </w:p>
        </w:tc>
        <w:tc>
          <w:tcPr>
            <w:tcW w:w="909" w:type="dxa"/>
            <w:shd w:val="clear" w:color="auto" w:fill="EDF2F8"/>
            <w:noWrap/>
            <w:vAlign w:val="center"/>
          </w:tcPr>
          <w:p w14:paraId="0765241A" w14:textId="77777777" w:rsidR="008D784B" w:rsidRPr="009A776D" w:rsidRDefault="008D784B" w:rsidP="006671B5">
            <w:pPr>
              <w:spacing w:after="0" w:line="240" w:lineRule="auto"/>
              <w:jc w:val="center"/>
              <w:rPr>
                <w:rFonts w:cs="Calibri"/>
              </w:rPr>
            </w:pPr>
            <w:r>
              <w:rPr>
                <w:rFonts w:cs="Calibri"/>
              </w:rPr>
              <w:t>E</w:t>
            </w:r>
            <w:r w:rsidRPr="009A776D">
              <w:rPr>
                <w:rFonts w:cs="Calibri"/>
              </w:rPr>
              <w:t>TT, A</w:t>
            </w:r>
          </w:p>
        </w:tc>
        <w:tc>
          <w:tcPr>
            <w:tcW w:w="539" w:type="dxa"/>
            <w:shd w:val="clear" w:color="auto" w:fill="EDF2F8"/>
            <w:noWrap/>
            <w:vAlign w:val="center"/>
          </w:tcPr>
          <w:p w14:paraId="4E269CBC" w14:textId="77777777" w:rsidR="008D784B" w:rsidRPr="009A776D" w:rsidRDefault="008D784B" w:rsidP="006671B5">
            <w:pPr>
              <w:spacing w:after="0" w:line="240" w:lineRule="auto"/>
              <w:jc w:val="center"/>
              <w:rPr>
                <w:rFonts w:cs="Calibri"/>
              </w:rPr>
            </w:pPr>
            <w:r w:rsidRPr="009A776D">
              <w:rPr>
                <w:rFonts w:cs="Calibri"/>
              </w:rPr>
              <w:t>1</w:t>
            </w:r>
          </w:p>
        </w:tc>
        <w:tc>
          <w:tcPr>
            <w:tcW w:w="1277" w:type="dxa"/>
            <w:shd w:val="clear" w:color="auto" w:fill="EDF2F8"/>
            <w:noWrap/>
            <w:vAlign w:val="center"/>
          </w:tcPr>
          <w:p w14:paraId="3A57C757" w14:textId="77777777" w:rsidR="008D784B" w:rsidRPr="009A776D" w:rsidRDefault="008D784B" w:rsidP="006671B5">
            <w:pPr>
              <w:spacing w:after="0" w:line="240" w:lineRule="auto"/>
              <w:jc w:val="center"/>
              <w:rPr>
                <w:rFonts w:cs="Calibri"/>
              </w:rPr>
            </w:pPr>
            <w:r w:rsidRPr="009A776D">
              <w:rPr>
                <w:rFonts w:cs="Calibri"/>
              </w:rPr>
              <w:t>YE, UE, BE</w:t>
            </w:r>
          </w:p>
        </w:tc>
      </w:tr>
      <w:tr w:rsidR="008D784B" w:rsidRPr="00D81017" w14:paraId="59F1A062" w14:textId="77777777" w:rsidTr="006671B5">
        <w:trPr>
          <w:trHeight w:val="629"/>
        </w:trPr>
        <w:tc>
          <w:tcPr>
            <w:tcW w:w="3591" w:type="dxa"/>
            <w:vMerge/>
            <w:shd w:val="clear" w:color="auto" w:fill="EDF2F8"/>
            <w:noWrap/>
            <w:vAlign w:val="center"/>
          </w:tcPr>
          <w:p w14:paraId="62275069"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944B7AB" w14:textId="77777777" w:rsidR="008D784B" w:rsidRPr="00634176" w:rsidRDefault="008D784B" w:rsidP="006671B5">
            <w:pPr>
              <w:spacing w:after="0" w:line="240" w:lineRule="auto"/>
              <w:rPr>
                <w:rFonts w:cs="Calibri"/>
              </w:rPr>
            </w:pPr>
            <w:r w:rsidRPr="00634176">
              <w:rPr>
                <w:rFonts w:cs="Calibri"/>
              </w:rPr>
              <w:t>ARTMIŞ KAFA İÇİ BASINCI</w:t>
            </w:r>
          </w:p>
        </w:tc>
        <w:tc>
          <w:tcPr>
            <w:tcW w:w="909" w:type="dxa"/>
            <w:shd w:val="clear" w:color="auto" w:fill="EDF2F8"/>
            <w:noWrap/>
            <w:vAlign w:val="center"/>
          </w:tcPr>
          <w:p w14:paraId="7C46E7B2"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73389EE"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1F3F4974"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1A5B775" w14:textId="77777777" w:rsidTr="006671B5">
        <w:trPr>
          <w:trHeight w:val="629"/>
        </w:trPr>
        <w:tc>
          <w:tcPr>
            <w:tcW w:w="3591" w:type="dxa"/>
            <w:vMerge/>
            <w:shd w:val="clear" w:color="auto" w:fill="EDF2F8"/>
            <w:noWrap/>
            <w:vAlign w:val="center"/>
          </w:tcPr>
          <w:p w14:paraId="25A2C71D"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0BD7282" w14:textId="77777777" w:rsidR="008D784B" w:rsidRPr="00634176" w:rsidRDefault="008D784B" w:rsidP="006671B5">
            <w:pPr>
              <w:spacing w:after="0" w:line="240" w:lineRule="auto"/>
              <w:rPr>
                <w:rFonts w:cs="Calibri"/>
              </w:rPr>
            </w:pPr>
            <w:r w:rsidRPr="00634176">
              <w:rPr>
                <w:rFonts w:cs="Calibri"/>
              </w:rPr>
              <w:t>KONVULZİYON</w:t>
            </w:r>
          </w:p>
        </w:tc>
        <w:tc>
          <w:tcPr>
            <w:tcW w:w="909" w:type="dxa"/>
            <w:shd w:val="clear" w:color="auto" w:fill="EDF2F8"/>
            <w:noWrap/>
            <w:vAlign w:val="center"/>
          </w:tcPr>
          <w:p w14:paraId="2EDED04D"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34E9E32E"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0BBD20F3"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E335222" w14:textId="77777777" w:rsidTr="006671B5">
        <w:trPr>
          <w:trHeight w:val="629"/>
        </w:trPr>
        <w:tc>
          <w:tcPr>
            <w:tcW w:w="3591" w:type="dxa"/>
            <w:vMerge/>
            <w:shd w:val="clear" w:color="auto" w:fill="EDF2F8"/>
            <w:noWrap/>
            <w:vAlign w:val="center"/>
          </w:tcPr>
          <w:p w14:paraId="7D7BF1A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6F247BF" w14:textId="77777777" w:rsidR="008D784B" w:rsidRPr="00634176" w:rsidRDefault="008D784B" w:rsidP="006671B5">
            <w:pPr>
              <w:spacing w:after="0" w:line="240" w:lineRule="auto"/>
              <w:rPr>
                <w:rFonts w:cs="Calibri"/>
              </w:rPr>
            </w:pPr>
            <w:r w:rsidRPr="00634176">
              <w:rPr>
                <w:rFonts w:cs="Calibri"/>
              </w:rPr>
              <w:t>STATUS EPİLEPTİKUS</w:t>
            </w:r>
          </w:p>
        </w:tc>
        <w:tc>
          <w:tcPr>
            <w:tcW w:w="909" w:type="dxa"/>
            <w:shd w:val="clear" w:color="auto" w:fill="EDF2F8"/>
            <w:noWrap/>
            <w:vAlign w:val="center"/>
          </w:tcPr>
          <w:p w14:paraId="67B72727"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7865E8EB" w14:textId="77777777" w:rsidR="008D784B" w:rsidRPr="00634176" w:rsidRDefault="008D784B" w:rsidP="006671B5">
            <w:pPr>
              <w:spacing w:after="0" w:line="240" w:lineRule="auto"/>
              <w:jc w:val="center"/>
              <w:rPr>
                <w:rFonts w:cs="Calibri"/>
              </w:rPr>
            </w:pPr>
            <w:r w:rsidRPr="00634176">
              <w:rPr>
                <w:rFonts w:cs="Calibri"/>
              </w:rPr>
              <w:t>2</w:t>
            </w:r>
          </w:p>
        </w:tc>
        <w:tc>
          <w:tcPr>
            <w:tcW w:w="1277" w:type="dxa"/>
            <w:shd w:val="clear" w:color="auto" w:fill="EDF2F8"/>
            <w:noWrap/>
            <w:vAlign w:val="center"/>
          </w:tcPr>
          <w:p w14:paraId="78A572D5"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81506F8" w14:textId="77777777" w:rsidTr="006671B5">
        <w:trPr>
          <w:trHeight w:val="629"/>
        </w:trPr>
        <w:tc>
          <w:tcPr>
            <w:tcW w:w="3591" w:type="dxa"/>
            <w:vMerge/>
            <w:shd w:val="clear" w:color="auto" w:fill="EDF2F8"/>
            <w:noWrap/>
            <w:vAlign w:val="center"/>
          </w:tcPr>
          <w:p w14:paraId="11E2CCD4"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4D898D6" w14:textId="77777777" w:rsidR="008D784B" w:rsidRPr="00634176" w:rsidRDefault="008D784B" w:rsidP="006671B5">
            <w:pPr>
              <w:spacing w:after="0" w:line="240" w:lineRule="auto"/>
              <w:rPr>
                <w:rFonts w:cs="Calibri"/>
              </w:rPr>
            </w:pPr>
            <w:r>
              <w:rPr>
                <w:rFonts w:cs="Calibri"/>
              </w:rPr>
              <w:t>NÖROMUSKULER HASTALIKLAR</w:t>
            </w:r>
          </w:p>
        </w:tc>
        <w:tc>
          <w:tcPr>
            <w:tcW w:w="909" w:type="dxa"/>
            <w:shd w:val="clear" w:color="auto" w:fill="EDF2F8"/>
            <w:noWrap/>
            <w:vAlign w:val="center"/>
          </w:tcPr>
          <w:p w14:paraId="446C2FF2"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5782777"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6D8EBDD2"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54439C8" w14:textId="77777777" w:rsidTr="006671B5">
        <w:trPr>
          <w:trHeight w:val="629"/>
        </w:trPr>
        <w:tc>
          <w:tcPr>
            <w:tcW w:w="3591" w:type="dxa"/>
            <w:vMerge/>
            <w:shd w:val="clear" w:color="auto" w:fill="EDF2F8"/>
            <w:noWrap/>
            <w:vAlign w:val="center"/>
          </w:tcPr>
          <w:p w14:paraId="79B91E4C"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DCC5161" w14:textId="77777777" w:rsidR="008D784B" w:rsidRPr="00634176" w:rsidRDefault="008D784B" w:rsidP="006671B5">
            <w:pPr>
              <w:spacing w:after="0" w:line="240" w:lineRule="auto"/>
              <w:rPr>
                <w:rFonts w:cs="Calibri"/>
              </w:rPr>
            </w:pPr>
            <w:r w:rsidRPr="00634176">
              <w:rPr>
                <w:rFonts w:cs="Calibri"/>
              </w:rPr>
              <w:t>KRİTİK HASTALIK NÖROPATİSİ</w:t>
            </w:r>
          </w:p>
        </w:tc>
        <w:tc>
          <w:tcPr>
            <w:tcW w:w="909" w:type="dxa"/>
            <w:shd w:val="clear" w:color="auto" w:fill="EDF2F8"/>
            <w:noWrap/>
            <w:vAlign w:val="center"/>
          </w:tcPr>
          <w:p w14:paraId="325AD52C"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61B0D824"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860D124"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0D8BF2D" w14:textId="77777777" w:rsidTr="006671B5">
        <w:trPr>
          <w:trHeight w:val="629"/>
        </w:trPr>
        <w:tc>
          <w:tcPr>
            <w:tcW w:w="3591" w:type="dxa"/>
            <w:vMerge w:val="restart"/>
            <w:shd w:val="clear" w:color="auto" w:fill="EDF2F8"/>
            <w:noWrap/>
            <w:vAlign w:val="center"/>
          </w:tcPr>
          <w:p w14:paraId="7569701D"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634176">
              <w:rPr>
                <w:rFonts w:eastAsia="Times New Roman" w:cs="Calibri"/>
                <w:b/>
                <w:bCs/>
                <w:color w:val="000000"/>
                <w:lang w:eastAsia="tr-TR"/>
              </w:rPr>
              <w:t>ENFEKSİYON, BAĞIŞIKLIK VE ENFLAMASYON</w:t>
            </w:r>
          </w:p>
        </w:tc>
        <w:tc>
          <w:tcPr>
            <w:tcW w:w="2724" w:type="dxa"/>
            <w:shd w:val="clear" w:color="auto" w:fill="EDF2F8"/>
            <w:noWrap/>
            <w:vAlign w:val="center"/>
          </w:tcPr>
          <w:p w14:paraId="68FF0D28" w14:textId="77777777" w:rsidR="008D784B" w:rsidRPr="00634176" w:rsidRDefault="008D784B" w:rsidP="006671B5">
            <w:pPr>
              <w:spacing w:after="0" w:line="240" w:lineRule="auto"/>
              <w:rPr>
                <w:rFonts w:cs="Calibri"/>
              </w:rPr>
            </w:pPr>
            <w:r w:rsidRPr="00634176">
              <w:rPr>
                <w:rFonts w:cs="Calibri"/>
              </w:rPr>
              <w:t>SANTRAL SİNİR SİSTEMİ ENFEKSİYONLARI</w:t>
            </w:r>
          </w:p>
        </w:tc>
        <w:tc>
          <w:tcPr>
            <w:tcW w:w="909" w:type="dxa"/>
            <w:shd w:val="clear" w:color="auto" w:fill="EDF2F8"/>
            <w:noWrap/>
            <w:vAlign w:val="center"/>
          </w:tcPr>
          <w:p w14:paraId="1BA8A4DB"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2FC9198F"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0E65F0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E4E63AC" w14:textId="77777777" w:rsidTr="006671B5">
        <w:trPr>
          <w:trHeight w:val="629"/>
        </w:trPr>
        <w:tc>
          <w:tcPr>
            <w:tcW w:w="3591" w:type="dxa"/>
            <w:vMerge/>
            <w:shd w:val="clear" w:color="auto" w:fill="EDF2F8"/>
            <w:noWrap/>
            <w:vAlign w:val="center"/>
          </w:tcPr>
          <w:p w14:paraId="062AF23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89A41A1" w14:textId="77777777" w:rsidR="008D784B" w:rsidRPr="00634176" w:rsidRDefault="008D784B" w:rsidP="006671B5">
            <w:pPr>
              <w:spacing w:after="0" w:line="240" w:lineRule="auto"/>
              <w:rPr>
                <w:rFonts w:cs="Calibri"/>
              </w:rPr>
            </w:pPr>
            <w:r w:rsidRPr="00634176">
              <w:rPr>
                <w:rFonts w:cs="Calibri"/>
              </w:rPr>
              <w:t>FUNGAL ENFEKSİYONLAR</w:t>
            </w:r>
          </w:p>
        </w:tc>
        <w:tc>
          <w:tcPr>
            <w:tcW w:w="909" w:type="dxa"/>
            <w:shd w:val="clear" w:color="auto" w:fill="EDF2F8"/>
            <w:noWrap/>
            <w:vAlign w:val="center"/>
          </w:tcPr>
          <w:p w14:paraId="10D492AF"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60C0B35"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716BC9B"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4269338" w14:textId="77777777" w:rsidTr="006671B5">
        <w:trPr>
          <w:trHeight w:val="629"/>
        </w:trPr>
        <w:tc>
          <w:tcPr>
            <w:tcW w:w="3591" w:type="dxa"/>
            <w:vMerge/>
            <w:shd w:val="clear" w:color="auto" w:fill="EDF2F8"/>
            <w:noWrap/>
            <w:vAlign w:val="center"/>
          </w:tcPr>
          <w:p w14:paraId="40527D66"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7A18992" w14:textId="77777777" w:rsidR="008D784B" w:rsidRPr="00634176" w:rsidRDefault="008D784B" w:rsidP="006671B5">
            <w:pPr>
              <w:spacing w:after="0" w:line="240" w:lineRule="auto"/>
              <w:rPr>
                <w:rFonts w:cs="Calibri"/>
              </w:rPr>
            </w:pPr>
            <w:r w:rsidRPr="00634176">
              <w:rPr>
                <w:rFonts w:cs="Calibri"/>
              </w:rPr>
              <w:t>AKCİĞER PARANKİM ENFEKSİYONLARI</w:t>
            </w:r>
          </w:p>
        </w:tc>
        <w:tc>
          <w:tcPr>
            <w:tcW w:w="909" w:type="dxa"/>
            <w:shd w:val="clear" w:color="auto" w:fill="EDF2F8"/>
            <w:noWrap/>
            <w:vAlign w:val="center"/>
          </w:tcPr>
          <w:p w14:paraId="4B2785DF"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647A210"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52128C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008E3FB" w14:textId="77777777" w:rsidTr="006671B5">
        <w:trPr>
          <w:trHeight w:val="629"/>
        </w:trPr>
        <w:tc>
          <w:tcPr>
            <w:tcW w:w="3591" w:type="dxa"/>
            <w:vMerge/>
            <w:shd w:val="clear" w:color="auto" w:fill="EDF2F8"/>
            <w:noWrap/>
            <w:vAlign w:val="center"/>
          </w:tcPr>
          <w:p w14:paraId="76EA89E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EB97CD3" w14:textId="77777777" w:rsidR="008D784B" w:rsidRPr="00634176" w:rsidRDefault="008D784B" w:rsidP="006671B5">
            <w:pPr>
              <w:spacing w:after="0" w:line="240" w:lineRule="auto"/>
              <w:rPr>
                <w:rFonts w:cs="Calibri"/>
              </w:rPr>
            </w:pPr>
            <w:r>
              <w:rPr>
                <w:rFonts w:cs="Calibri"/>
              </w:rPr>
              <w:t xml:space="preserve">SIRS, </w:t>
            </w:r>
            <w:r w:rsidRPr="00634176">
              <w:rPr>
                <w:rFonts w:cs="Calibri"/>
              </w:rPr>
              <w:t>SEPSİS</w:t>
            </w:r>
          </w:p>
        </w:tc>
        <w:tc>
          <w:tcPr>
            <w:tcW w:w="909" w:type="dxa"/>
            <w:shd w:val="clear" w:color="auto" w:fill="EDF2F8"/>
            <w:noWrap/>
            <w:vAlign w:val="center"/>
          </w:tcPr>
          <w:p w14:paraId="4CF661B9"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230FE374"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395AC8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EF5A380" w14:textId="77777777" w:rsidTr="006671B5">
        <w:trPr>
          <w:trHeight w:val="629"/>
        </w:trPr>
        <w:tc>
          <w:tcPr>
            <w:tcW w:w="3591" w:type="dxa"/>
            <w:vMerge/>
            <w:shd w:val="clear" w:color="auto" w:fill="EDF2F8"/>
            <w:noWrap/>
            <w:vAlign w:val="center"/>
          </w:tcPr>
          <w:p w14:paraId="401ED05A"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92BE110" w14:textId="77777777" w:rsidR="008D784B" w:rsidRPr="00634176" w:rsidRDefault="008D784B" w:rsidP="006671B5">
            <w:pPr>
              <w:spacing w:after="0" w:line="240" w:lineRule="auto"/>
              <w:rPr>
                <w:rFonts w:cs="Calibri"/>
              </w:rPr>
            </w:pPr>
            <w:r w:rsidRPr="00634176">
              <w:rPr>
                <w:rFonts w:cs="Calibri"/>
              </w:rPr>
              <w:t>TROMBOSİTOPENİ İLİŞKİLİ ÇOKLU ORGAN YETMEZLİĞİ</w:t>
            </w:r>
          </w:p>
        </w:tc>
        <w:tc>
          <w:tcPr>
            <w:tcW w:w="909" w:type="dxa"/>
            <w:shd w:val="clear" w:color="auto" w:fill="EDF2F8"/>
            <w:noWrap/>
            <w:vAlign w:val="center"/>
          </w:tcPr>
          <w:p w14:paraId="236610E2"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1DA28180"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E4EC557"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EEFAB5C" w14:textId="77777777" w:rsidTr="006671B5">
        <w:trPr>
          <w:trHeight w:val="629"/>
        </w:trPr>
        <w:tc>
          <w:tcPr>
            <w:tcW w:w="3591" w:type="dxa"/>
            <w:vMerge/>
            <w:shd w:val="clear" w:color="auto" w:fill="EDF2F8"/>
            <w:noWrap/>
            <w:vAlign w:val="center"/>
          </w:tcPr>
          <w:p w14:paraId="208E39F2"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B51C798" w14:textId="77777777" w:rsidR="008D784B" w:rsidRPr="00634176" w:rsidRDefault="008D784B" w:rsidP="006671B5">
            <w:pPr>
              <w:spacing w:after="0" w:line="240" w:lineRule="auto"/>
              <w:rPr>
                <w:rFonts w:cs="Calibri"/>
              </w:rPr>
            </w:pPr>
            <w:r w:rsidRPr="00634176">
              <w:rPr>
                <w:rFonts w:cs="Calibri"/>
              </w:rPr>
              <w:t>HASTANE ENFEKSİYONLARI</w:t>
            </w:r>
          </w:p>
        </w:tc>
        <w:tc>
          <w:tcPr>
            <w:tcW w:w="909" w:type="dxa"/>
            <w:shd w:val="clear" w:color="auto" w:fill="EDF2F8"/>
            <w:noWrap/>
            <w:vAlign w:val="center"/>
          </w:tcPr>
          <w:p w14:paraId="5B62BB0E"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75AEE1B2" w14:textId="77777777" w:rsidR="008D784B" w:rsidRPr="00634176" w:rsidRDefault="008D784B" w:rsidP="006671B5">
            <w:pPr>
              <w:spacing w:after="0" w:line="240" w:lineRule="auto"/>
              <w:jc w:val="center"/>
              <w:rPr>
                <w:rFonts w:cs="Calibri"/>
              </w:rPr>
            </w:pPr>
            <w:r w:rsidRPr="00634176">
              <w:rPr>
                <w:rFonts w:cs="Calibri"/>
              </w:rPr>
              <w:t>2</w:t>
            </w:r>
          </w:p>
        </w:tc>
        <w:tc>
          <w:tcPr>
            <w:tcW w:w="1277" w:type="dxa"/>
            <w:shd w:val="clear" w:color="auto" w:fill="EDF2F8"/>
            <w:noWrap/>
            <w:vAlign w:val="center"/>
          </w:tcPr>
          <w:p w14:paraId="51157328"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009E13C" w14:textId="77777777" w:rsidTr="006671B5">
        <w:trPr>
          <w:trHeight w:val="629"/>
        </w:trPr>
        <w:tc>
          <w:tcPr>
            <w:tcW w:w="3591" w:type="dxa"/>
            <w:vMerge/>
            <w:shd w:val="clear" w:color="auto" w:fill="EDF2F8"/>
            <w:noWrap/>
            <w:vAlign w:val="center"/>
          </w:tcPr>
          <w:p w14:paraId="0B8DBC7F"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5784FFF8" w14:textId="77777777" w:rsidR="008D784B" w:rsidRPr="00634176" w:rsidRDefault="008D784B" w:rsidP="006671B5">
            <w:pPr>
              <w:spacing w:after="0" w:line="240" w:lineRule="auto"/>
              <w:rPr>
                <w:rFonts w:cs="Calibri"/>
              </w:rPr>
            </w:pPr>
            <w:r w:rsidRPr="00634176">
              <w:rPr>
                <w:rFonts w:cs="Calibri"/>
              </w:rPr>
              <w:t>İMMÜN YETMEZLİK DURUMUNDA FIRSATÇI ENFEKSİYONLAR</w:t>
            </w:r>
          </w:p>
        </w:tc>
        <w:tc>
          <w:tcPr>
            <w:tcW w:w="909" w:type="dxa"/>
            <w:shd w:val="clear" w:color="auto" w:fill="EDF2F8"/>
            <w:noWrap/>
            <w:vAlign w:val="center"/>
          </w:tcPr>
          <w:p w14:paraId="245CB0E6"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12FB3F4C"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BB814FC"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A2FFA9B" w14:textId="77777777" w:rsidTr="006671B5">
        <w:trPr>
          <w:trHeight w:val="629"/>
        </w:trPr>
        <w:tc>
          <w:tcPr>
            <w:tcW w:w="3591" w:type="dxa"/>
            <w:vMerge/>
            <w:shd w:val="clear" w:color="auto" w:fill="EDF2F8"/>
            <w:noWrap/>
            <w:vAlign w:val="center"/>
          </w:tcPr>
          <w:p w14:paraId="4612A4E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544CC6D2" w14:textId="77777777" w:rsidR="008D784B" w:rsidRPr="00634176" w:rsidRDefault="008D784B" w:rsidP="006671B5">
            <w:pPr>
              <w:spacing w:after="0" w:line="240" w:lineRule="auto"/>
              <w:rPr>
                <w:rFonts w:cs="Calibri"/>
              </w:rPr>
            </w:pPr>
            <w:r w:rsidRPr="00634176">
              <w:rPr>
                <w:rFonts w:cs="Calibri"/>
              </w:rPr>
              <w:t>SIVI-ELEKTROLİT DENGESİZLİĞİ</w:t>
            </w:r>
          </w:p>
        </w:tc>
        <w:tc>
          <w:tcPr>
            <w:tcW w:w="909" w:type="dxa"/>
            <w:shd w:val="clear" w:color="auto" w:fill="EDF2F8"/>
            <w:noWrap/>
            <w:vAlign w:val="center"/>
          </w:tcPr>
          <w:p w14:paraId="20745A21"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2AB276C9"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1B83CBD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268503E" w14:textId="77777777" w:rsidTr="006671B5">
        <w:trPr>
          <w:trHeight w:val="629"/>
        </w:trPr>
        <w:tc>
          <w:tcPr>
            <w:tcW w:w="3591" w:type="dxa"/>
            <w:vMerge w:val="restart"/>
            <w:shd w:val="clear" w:color="auto" w:fill="EDF2F8"/>
            <w:noWrap/>
            <w:vAlign w:val="center"/>
          </w:tcPr>
          <w:p w14:paraId="0DADDDAF" w14:textId="77777777" w:rsidR="008D784B" w:rsidRDefault="008D784B" w:rsidP="006671B5">
            <w:pPr>
              <w:rPr>
                <w:rFonts w:eastAsia="Times New Roman" w:cs="Calibri"/>
                <w:b/>
                <w:bCs/>
                <w:color w:val="000000"/>
                <w:lang w:eastAsia="tr-TR"/>
              </w:rPr>
            </w:pPr>
            <w:r>
              <w:rPr>
                <w:rFonts w:eastAsia="Times New Roman" w:cs="Calibri"/>
                <w:b/>
                <w:bCs/>
                <w:color w:val="000000"/>
                <w:lang w:eastAsia="tr-TR"/>
              </w:rPr>
              <w:t>ÇOCUK YOĞUN BAKIM HASTASINDA RENAL HASTALIKLAR</w:t>
            </w:r>
          </w:p>
          <w:p w14:paraId="621E4017"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D8D9111" w14:textId="77777777" w:rsidR="008D784B" w:rsidRPr="00634176" w:rsidRDefault="008D784B" w:rsidP="006671B5">
            <w:pPr>
              <w:spacing w:after="0" w:line="240" w:lineRule="auto"/>
              <w:rPr>
                <w:rFonts w:cs="Calibri"/>
              </w:rPr>
            </w:pPr>
            <w:r w:rsidRPr="00634176">
              <w:rPr>
                <w:rFonts w:cs="Calibri"/>
              </w:rPr>
              <w:t>ASİT-BAZ BOZUKLUKLARI</w:t>
            </w:r>
          </w:p>
        </w:tc>
        <w:tc>
          <w:tcPr>
            <w:tcW w:w="909" w:type="dxa"/>
            <w:shd w:val="clear" w:color="auto" w:fill="EDF2F8"/>
            <w:noWrap/>
            <w:vAlign w:val="center"/>
          </w:tcPr>
          <w:p w14:paraId="7B03036D"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3DA76D06"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B0E65E8"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D9E3496" w14:textId="77777777" w:rsidTr="006671B5">
        <w:trPr>
          <w:trHeight w:val="629"/>
        </w:trPr>
        <w:tc>
          <w:tcPr>
            <w:tcW w:w="3591" w:type="dxa"/>
            <w:vMerge/>
            <w:shd w:val="clear" w:color="auto" w:fill="EDF2F8"/>
            <w:noWrap/>
            <w:vAlign w:val="center"/>
          </w:tcPr>
          <w:p w14:paraId="06DB47FF"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565C393" w14:textId="77777777" w:rsidR="008D784B" w:rsidRPr="00634176" w:rsidRDefault="008D784B" w:rsidP="006671B5">
            <w:pPr>
              <w:spacing w:after="0" w:line="240" w:lineRule="auto"/>
              <w:rPr>
                <w:rFonts w:cs="Calibri"/>
              </w:rPr>
            </w:pPr>
            <w:r w:rsidRPr="00634176">
              <w:rPr>
                <w:rFonts w:cs="Calibri"/>
              </w:rPr>
              <w:t>BÖBREK YETMEZLİĞİ</w:t>
            </w:r>
          </w:p>
        </w:tc>
        <w:tc>
          <w:tcPr>
            <w:tcW w:w="909" w:type="dxa"/>
            <w:shd w:val="clear" w:color="auto" w:fill="EDF2F8"/>
            <w:noWrap/>
            <w:vAlign w:val="center"/>
          </w:tcPr>
          <w:p w14:paraId="4C0CB23F"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1E1EFE8B"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617E44D"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360E010" w14:textId="77777777" w:rsidTr="006671B5">
        <w:trPr>
          <w:trHeight w:val="629"/>
        </w:trPr>
        <w:tc>
          <w:tcPr>
            <w:tcW w:w="3591" w:type="dxa"/>
            <w:vMerge/>
            <w:shd w:val="clear" w:color="auto" w:fill="EDF2F8"/>
            <w:noWrap/>
            <w:vAlign w:val="center"/>
          </w:tcPr>
          <w:p w14:paraId="39545DCC"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49F25F6" w14:textId="77777777" w:rsidR="008D784B" w:rsidRPr="00864764" w:rsidRDefault="008D784B" w:rsidP="006671B5">
            <w:pPr>
              <w:spacing w:after="0" w:line="240" w:lineRule="auto"/>
              <w:rPr>
                <w:rFonts w:cs="Calibri"/>
              </w:rPr>
            </w:pPr>
            <w:r w:rsidRPr="00864764">
              <w:rPr>
                <w:rFonts w:cs="Calibri"/>
              </w:rPr>
              <w:t>TÜMÖR LİZİS SENDROMU</w:t>
            </w:r>
          </w:p>
        </w:tc>
        <w:tc>
          <w:tcPr>
            <w:tcW w:w="909" w:type="dxa"/>
            <w:shd w:val="clear" w:color="auto" w:fill="EDF2F8"/>
            <w:noWrap/>
            <w:vAlign w:val="center"/>
          </w:tcPr>
          <w:p w14:paraId="188039D1" w14:textId="77777777" w:rsidR="008D784B" w:rsidRPr="00864764" w:rsidRDefault="008D784B" w:rsidP="006671B5">
            <w:pPr>
              <w:spacing w:after="0" w:line="240" w:lineRule="auto"/>
              <w:jc w:val="center"/>
              <w:rPr>
                <w:rFonts w:cs="Calibri"/>
              </w:rPr>
            </w:pPr>
            <w:r>
              <w:rPr>
                <w:rFonts w:cs="Calibri"/>
              </w:rPr>
              <w:t>E</w:t>
            </w:r>
            <w:r w:rsidRPr="00864764">
              <w:rPr>
                <w:rFonts w:cs="Calibri"/>
              </w:rPr>
              <w:t>TT, A</w:t>
            </w:r>
          </w:p>
        </w:tc>
        <w:tc>
          <w:tcPr>
            <w:tcW w:w="539" w:type="dxa"/>
            <w:shd w:val="clear" w:color="auto" w:fill="EDF2F8"/>
            <w:noWrap/>
            <w:vAlign w:val="center"/>
          </w:tcPr>
          <w:p w14:paraId="0A36CCB0" w14:textId="77777777" w:rsidR="008D784B" w:rsidRPr="00864764" w:rsidRDefault="008D784B" w:rsidP="006671B5">
            <w:pPr>
              <w:spacing w:after="0" w:line="240" w:lineRule="auto"/>
              <w:jc w:val="center"/>
              <w:rPr>
                <w:rFonts w:cs="Calibri"/>
              </w:rPr>
            </w:pPr>
            <w:r w:rsidRPr="00864764">
              <w:rPr>
                <w:rFonts w:cs="Calibri"/>
              </w:rPr>
              <w:t>1</w:t>
            </w:r>
          </w:p>
        </w:tc>
        <w:tc>
          <w:tcPr>
            <w:tcW w:w="1277" w:type="dxa"/>
            <w:shd w:val="clear" w:color="auto" w:fill="EDF2F8"/>
            <w:noWrap/>
            <w:vAlign w:val="center"/>
          </w:tcPr>
          <w:p w14:paraId="73573388" w14:textId="77777777" w:rsidR="008D784B" w:rsidRPr="00864764" w:rsidRDefault="008D784B" w:rsidP="006671B5">
            <w:pPr>
              <w:spacing w:after="0" w:line="240" w:lineRule="auto"/>
              <w:jc w:val="center"/>
              <w:rPr>
                <w:rFonts w:cs="Calibri"/>
              </w:rPr>
            </w:pPr>
            <w:r w:rsidRPr="00864764">
              <w:rPr>
                <w:rFonts w:cs="Calibri"/>
              </w:rPr>
              <w:t>YE, UE, BE</w:t>
            </w:r>
          </w:p>
        </w:tc>
      </w:tr>
      <w:tr w:rsidR="008D784B" w:rsidRPr="00D81017" w14:paraId="561E0825" w14:textId="77777777" w:rsidTr="006671B5">
        <w:trPr>
          <w:trHeight w:val="629"/>
        </w:trPr>
        <w:tc>
          <w:tcPr>
            <w:tcW w:w="3591" w:type="dxa"/>
            <w:vMerge/>
            <w:shd w:val="clear" w:color="auto" w:fill="EDF2F8"/>
            <w:noWrap/>
            <w:vAlign w:val="center"/>
          </w:tcPr>
          <w:p w14:paraId="6680C929"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5B213C4" w14:textId="77777777" w:rsidR="008D784B" w:rsidRPr="00634176" w:rsidRDefault="008D784B" w:rsidP="006671B5">
            <w:pPr>
              <w:spacing w:after="0" w:line="240" w:lineRule="auto"/>
              <w:rPr>
                <w:rFonts w:cs="Calibri"/>
              </w:rPr>
            </w:pPr>
            <w:r w:rsidRPr="00634176">
              <w:rPr>
                <w:rFonts w:cs="Calibri"/>
              </w:rPr>
              <w:t>RABDOMİYOLİZ</w:t>
            </w:r>
          </w:p>
        </w:tc>
        <w:tc>
          <w:tcPr>
            <w:tcW w:w="909" w:type="dxa"/>
            <w:shd w:val="clear" w:color="auto" w:fill="EDF2F8"/>
            <w:noWrap/>
            <w:vAlign w:val="center"/>
          </w:tcPr>
          <w:p w14:paraId="4BAD394B"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F7BCC16"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B5139A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94B820A" w14:textId="77777777" w:rsidTr="006671B5">
        <w:trPr>
          <w:trHeight w:val="629"/>
        </w:trPr>
        <w:tc>
          <w:tcPr>
            <w:tcW w:w="3591" w:type="dxa"/>
            <w:vMerge w:val="restart"/>
            <w:shd w:val="clear" w:color="auto" w:fill="EDF2F8"/>
            <w:noWrap/>
            <w:vAlign w:val="center"/>
          </w:tcPr>
          <w:p w14:paraId="592B6807"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F25858">
              <w:rPr>
                <w:rFonts w:cs="Calibri"/>
                <w:b/>
                <w:bCs/>
                <w:color w:val="000000"/>
                <w:lang w:eastAsia="tr-TR"/>
              </w:rPr>
              <w:t>METABOLİZMA VE ENDOKRİNOLOJİK HASTALIKLAR</w:t>
            </w:r>
          </w:p>
        </w:tc>
        <w:tc>
          <w:tcPr>
            <w:tcW w:w="2724" w:type="dxa"/>
            <w:shd w:val="clear" w:color="auto" w:fill="EDF2F8"/>
            <w:noWrap/>
            <w:vAlign w:val="center"/>
          </w:tcPr>
          <w:p w14:paraId="7142C6A8" w14:textId="77777777" w:rsidR="008D784B" w:rsidRPr="00634176" w:rsidRDefault="008D784B" w:rsidP="006671B5">
            <w:pPr>
              <w:spacing w:after="0" w:line="240" w:lineRule="auto"/>
              <w:rPr>
                <w:rFonts w:cs="Calibri"/>
              </w:rPr>
            </w:pPr>
            <w:r w:rsidRPr="00634176">
              <w:rPr>
                <w:rFonts w:cs="Calibri"/>
              </w:rPr>
              <w:t>ADRENAL YETMEZLİK</w:t>
            </w:r>
          </w:p>
        </w:tc>
        <w:tc>
          <w:tcPr>
            <w:tcW w:w="909" w:type="dxa"/>
            <w:shd w:val="clear" w:color="auto" w:fill="EDF2F8"/>
            <w:noWrap/>
            <w:vAlign w:val="center"/>
          </w:tcPr>
          <w:p w14:paraId="29CC0D60"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1429D68C"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41874F4"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C81C6B" w14:paraId="5EF71C66" w14:textId="77777777" w:rsidTr="006671B5">
        <w:trPr>
          <w:trHeight w:val="629"/>
        </w:trPr>
        <w:tc>
          <w:tcPr>
            <w:tcW w:w="3591" w:type="dxa"/>
            <w:vMerge/>
            <w:shd w:val="clear" w:color="auto" w:fill="EDF2F8"/>
            <w:noWrap/>
            <w:vAlign w:val="center"/>
          </w:tcPr>
          <w:p w14:paraId="40C8ABD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6D749098" w14:textId="77777777" w:rsidR="008D784B" w:rsidRPr="00C81C6B" w:rsidRDefault="008D784B" w:rsidP="006671B5">
            <w:pPr>
              <w:spacing w:after="0" w:line="240" w:lineRule="auto"/>
              <w:rPr>
                <w:rFonts w:cs="Calibri"/>
              </w:rPr>
            </w:pPr>
            <w:r>
              <w:rPr>
                <w:rFonts w:cs="Calibri"/>
              </w:rPr>
              <w:t>TİROİD KRİZİ</w:t>
            </w:r>
          </w:p>
        </w:tc>
        <w:tc>
          <w:tcPr>
            <w:tcW w:w="909" w:type="dxa"/>
            <w:shd w:val="clear" w:color="auto" w:fill="EDF2F8"/>
            <w:noWrap/>
            <w:vAlign w:val="center"/>
          </w:tcPr>
          <w:p w14:paraId="2BDC1A58" w14:textId="77777777" w:rsidR="008D784B" w:rsidRPr="00C81C6B" w:rsidRDefault="008D784B" w:rsidP="006671B5">
            <w:pPr>
              <w:spacing w:after="0" w:line="240" w:lineRule="auto"/>
              <w:jc w:val="center"/>
              <w:rPr>
                <w:rFonts w:cs="Calibri"/>
              </w:rPr>
            </w:pPr>
            <w:r>
              <w:rPr>
                <w:rFonts w:cs="Calibri"/>
              </w:rPr>
              <w:t>E</w:t>
            </w:r>
            <w:r w:rsidRPr="00C81C6B">
              <w:rPr>
                <w:rFonts w:cs="Calibri"/>
              </w:rPr>
              <w:t>TT, A</w:t>
            </w:r>
          </w:p>
        </w:tc>
        <w:tc>
          <w:tcPr>
            <w:tcW w:w="539" w:type="dxa"/>
            <w:shd w:val="clear" w:color="auto" w:fill="EDF2F8"/>
            <w:noWrap/>
            <w:vAlign w:val="center"/>
          </w:tcPr>
          <w:p w14:paraId="35EB7703" w14:textId="77777777" w:rsidR="008D784B" w:rsidRPr="00C81C6B" w:rsidRDefault="008D784B" w:rsidP="006671B5">
            <w:pPr>
              <w:spacing w:after="0" w:line="240" w:lineRule="auto"/>
              <w:jc w:val="center"/>
              <w:rPr>
                <w:rFonts w:cs="Calibri"/>
              </w:rPr>
            </w:pPr>
            <w:r w:rsidRPr="00C81C6B">
              <w:rPr>
                <w:rFonts w:cs="Calibri"/>
              </w:rPr>
              <w:t>1</w:t>
            </w:r>
          </w:p>
        </w:tc>
        <w:tc>
          <w:tcPr>
            <w:tcW w:w="1277" w:type="dxa"/>
            <w:shd w:val="clear" w:color="auto" w:fill="EDF2F8"/>
            <w:noWrap/>
            <w:vAlign w:val="center"/>
          </w:tcPr>
          <w:p w14:paraId="25418E26" w14:textId="77777777" w:rsidR="008D784B" w:rsidRPr="00C81C6B" w:rsidRDefault="008D784B" w:rsidP="006671B5">
            <w:pPr>
              <w:spacing w:after="0" w:line="240" w:lineRule="auto"/>
              <w:jc w:val="center"/>
              <w:rPr>
                <w:rFonts w:cs="Calibri"/>
              </w:rPr>
            </w:pPr>
            <w:r w:rsidRPr="00C81C6B">
              <w:rPr>
                <w:rFonts w:cs="Calibri"/>
              </w:rPr>
              <w:t>YE, UE, BE</w:t>
            </w:r>
          </w:p>
        </w:tc>
      </w:tr>
      <w:tr w:rsidR="008D784B" w:rsidRPr="00D81017" w14:paraId="0C57D68D" w14:textId="77777777" w:rsidTr="006671B5">
        <w:trPr>
          <w:trHeight w:val="629"/>
        </w:trPr>
        <w:tc>
          <w:tcPr>
            <w:tcW w:w="3591" w:type="dxa"/>
            <w:vMerge/>
            <w:shd w:val="clear" w:color="auto" w:fill="EDF2F8"/>
            <w:noWrap/>
            <w:vAlign w:val="center"/>
          </w:tcPr>
          <w:p w14:paraId="490951AA"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58ED415" w14:textId="77777777" w:rsidR="008D784B" w:rsidRPr="00634176" w:rsidRDefault="008D784B" w:rsidP="006671B5">
            <w:pPr>
              <w:spacing w:after="0" w:line="240" w:lineRule="auto"/>
              <w:rPr>
                <w:rFonts w:cs="Calibri"/>
              </w:rPr>
            </w:pPr>
            <w:r w:rsidRPr="00634176">
              <w:rPr>
                <w:rFonts w:cs="Calibri"/>
              </w:rPr>
              <w:t>DİABETİK KETOASİDOZ</w:t>
            </w:r>
          </w:p>
        </w:tc>
        <w:tc>
          <w:tcPr>
            <w:tcW w:w="909" w:type="dxa"/>
            <w:shd w:val="clear" w:color="auto" w:fill="EDF2F8"/>
            <w:noWrap/>
            <w:vAlign w:val="center"/>
          </w:tcPr>
          <w:p w14:paraId="536ADDA1"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5C54593"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C0AFB4F"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EFFEA30" w14:textId="77777777" w:rsidTr="006671B5">
        <w:trPr>
          <w:trHeight w:val="629"/>
        </w:trPr>
        <w:tc>
          <w:tcPr>
            <w:tcW w:w="3591" w:type="dxa"/>
            <w:vMerge/>
            <w:shd w:val="clear" w:color="auto" w:fill="EDF2F8"/>
            <w:noWrap/>
            <w:vAlign w:val="center"/>
          </w:tcPr>
          <w:p w14:paraId="20CE925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FD04F59" w14:textId="77777777" w:rsidR="008D784B" w:rsidRPr="00634176" w:rsidRDefault="008D784B" w:rsidP="006671B5">
            <w:pPr>
              <w:spacing w:after="0" w:line="240" w:lineRule="auto"/>
              <w:rPr>
                <w:rFonts w:cs="Calibri"/>
              </w:rPr>
            </w:pPr>
            <w:r w:rsidRPr="00634176">
              <w:rPr>
                <w:rFonts w:cs="Calibri"/>
              </w:rPr>
              <w:t xml:space="preserve">HİPOGLİSEMİ </w:t>
            </w:r>
          </w:p>
        </w:tc>
        <w:tc>
          <w:tcPr>
            <w:tcW w:w="909" w:type="dxa"/>
            <w:shd w:val="clear" w:color="auto" w:fill="EDF2F8"/>
            <w:noWrap/>
            <w:vAlign w:val="center"/>
          </w:tcPr>
          <w:p w14:paraId="6580D0F6"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19DD6016"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CBBE2FD"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B3049A3" w14:textId="77777777" w:rsidTr="006671B5">
        <w:trPr>
          <w:trHeight w:val="629"/>
        </w:trPr>
        <w:tc>
          <w:tcPr>
            <w:tcW w:w="3591" w:type="dxa"/>
            <w:vMerge/>
            <w:shd w:val="clear" w:color="auto" w:fill="EDF2F8"/>
            <w:noWrap/>
            <w:vAlign w:val="center"/>
          </w:tcPr>
          <w:p w14:paraId="2AC80AF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57591279" w14:textId="77777777" w:rsidR="008D784B" w:rsidRPr="00634176" w:rsidRDefault="008D784B" w:rsidP="006671B5">
            <w:pPr>
              <w:spacing w:after="0" w:line="240" w:lineRule="auto"/>
              <w:rPr>
                <w:rFonts w:cs="Calibri"/>
              </w:rPr>
            </w:pPr>
            <w:r w:rsidRPr="00634176">
              <w:rPr>
                <w:rFonts w:cs="Calibri"/>
              </w:rPr>
              <w:t>UYGUNSUZ ADH SENDROMU</w:t>
            </w:r>
          </w:p>
        </w:tc>
        <w:tc>
          <w:tcPr>
            <w:tcW w:w="909" w:type="dxa"/>
            <w:shd w:val="clear" w:color="auto" w:fill="EDF2F8"/>
            <w:noWrap/>
            <w:vAlign w:val="center"/>
          </w:tcPr>
          <w:p w14:paraId="0F269203"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55BC3FB3"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1E4A23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0624AFB" w14:textId="77777777" w:rsidTr="006671B5">
        <w:trPr>
          <w:trHeight w:val="629"/>
        </w:trPr>
        <w:tc>
          <w:tcPr>
            <w:tcW w:w="3591" w:type="dxa"/>
            <w:vMerge/>
            <w:shd w:val="clear" w:color="auto" w:fill="EDF2F8"/>
            <w:noWrap/>
            <w:vAlign w:val="center"/>
          </w:tcPr>
          <w:p w14:paraId="7685BF6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40C3C9E" w14:textId="77777777" w:rsidR="008D784B" w:rsidRPr="00634176" w:rsidRDefault="008D784B" w:rsidP="006671B5">
            <w:pPr>
              <w:spacing w:after="0" w:line="240" w:lineRule="auto"/>
              <w:rPr>
                <w:rFonts w:cs="Calibri"/>
              </w:rPr>
            </w:pPr>
            <w:r w:rsidRPr="00634176">
              <w:rPr>
                <w:rFonts w:cs="Calibri"/>
              </w:rPr>
              <w:t>SEREBRAL TUZ KAYBI SENDROMU</w:t>
            </w:r>
          </w:p>
        </w:tc>
        <w:tc>
          <w:tcPr>
            <w:tcW w:w="909" w:type="dxa"/>
            <w:shd w:val="clear" w:color="auto" w:fill="EDF2F8"/>
            <w:noWrap/>
            <w:vAlign w:val="center"/>
          </w:tcPr>
          <w:p w14:paraId="647E326B"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5861157A"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1F81C4A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D88593A" w14:textId="77777777" w:rsidTr="006671B5">
        <w:trPr>
          <w:trHeight w:val="629"/>
        </w:trPr>
        <w:tc>
          <w:tcPr>
            <w:tcW w:w="3591" w:type="dxa"/>
            <w:vMerge/>
            <w:shd w:val="clear" w:color="auto" w:fill="EDF2F8"/>
            <w:noWrap/>
            <w:vAlign w:val="center"/>
          </w:tcPr>
          <w:p w14:paraId="65E352E0"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5CEF5774" w14:textId="77777777" w:rsidR="008D784B" w:rsidRPr="00634176" w:rsidRDefault="008D784B" w:rsidP="006671B5">
            <w:pPr>
              <w:spacing w:after="0" w:line="240" w:lineRule="auto"/>
              <w:rPr>
                <w:rFonts w:cs="Calibri"/>
              </w:rPr>
            </w:pPr>
            <w:r w:rsidRPr="00634176">
              <w:rPr>
                <w:rFonts w:cs="Calibri"/>
              </w:rPr>
              <w:t xml:space="preserve">DİABETES İNSİPİDUS </w:t>
            </w:r>
          </w:p>
        </w:tc>
        <w:tc>
          <w:tcPr>
            <w:tcW w:w="909" w:type="dxa"/>
            <w:shd w:val="clear" w:color="auto" w:fill="EDF2F8"/>
            <w:noWrap/>
            <w:vAlign w:val="center"/>
          </w:tcPr>
          <w:p w14:paraId="64FAF58C"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AAAF818"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BFC6A56"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8825EC5" w14:textId="77777777" w:rsidTr="006671B5">
        <w:trPr>
          <w:trHeight w:val="629"/>
        </w:trPr>
        <w:tc>
          <w:tcPr>
            <w:tcW w:w="3591" w:type="dxa"/>
            <w:vMerge/>
            <w:shd w:val="clear" w:color="auto" w:fill="EDF2F8"/>
            <w:noWrap/>
            <w:vAlign w:val="center"/>
          </w:tcPr>
          <w:p w14:paraId="72D40D2A"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C09F147" w14:textId="77777777" w:rsidR="008D784B" w:rsidRPr="00634176" w:rsidRDefault="008D784B" w:rsidP="006671B5">
            <w:pPr>
              <w:spacing w:after="0" w:line="240" w:lineRule="auto"/>
              <w:rPr>
                <w:rFonts w:cs="Calibri"/>
              </w:rPr>
            </w:pPr>
            <w:r w:rsidRPr="00634176">
              <w:rPr>
                <w:rFonts w:cs="Calibri"/>
              </w:rPr>
              <w:t>DOĞUMSAL METABOLİK HASTALIKLAR</w:t>
            </w:r>
          </w:p>
        </w:tc>
        <w:tc>
          <w:tcPr>
            <w:tcW w:w="909" w:type="dxa"/>
            <w:shd w:val="clear" w:color="auto" w:fill="EDF2F8"/>
            <w:noWrap/>
            <w:vAlign w:val="center"/>
          </w:tcPr>
          <w:p w14:paraId="347A15B9"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AA02762"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D13B7E2"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62EC383" w14:textId="77777777" w:rsidTr="006671B5">
        <w:trPr>
          <w:trHeight w:val="629"/>
        </w:trPr>
        <w:tc>
          <w:tcPr>
            <w:tcW w:w="3591" w:type="dxa"/>
            <w:vMerge/>
            <w:shd w:val="clear" w:color="auto" w:fill="EDF2F8"/>
            <w:noWrap/>
            <w:vAlign w:val="center"/>
          </w:tcPr>
          <w:p w14:paraId="3C7AAD91"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9617336" w14:textId="77777777" w:rsidR="008D784B" w:rsidRPr="00634176" w:rsidRDefault="008D784B" w:rsidP="006671B5">
            <w:pPr>
              <w:spacing w:after="0" w:line="240" w:lineRule="auto"/>
              <w:rPr>
                <w:rFonts w:cs="Calibri"/>
              </w:rPr>
            </w:pPr>
            <w:r w:rsidRPr="00634176">
              <w:rPr>
                <w:rFonts w:cs="Calibri"/>
              </w:rPr>
              <w:t>KRİTİK HASTALARDA GLİKOZ METABOLİZMASI</w:t>
            </w:r>
            <w:r>
              <w:rPr>
                <w:rFonts w:cs="Calibri"/>
              </w:rPr>
              <w:t xml:space="preserve"> BOZUKLUKLARI</w:t>
            </w:r>
          </w:p>
        </w:tc>
        <w:tc>
          <w:tcPr>
            <w:tcW w:w="909" w:type="dxa"/>
            <w:shd w:val="clear" w:color="auto" w:fill="EDF2F8"/>
            <w:noWrap/>
            <w:vAlign w:val="center"/>
          </w:tcPr>
          <w:p w14:paraId="3A8DA8CC"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67916D34"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1174E96"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62BEE71" w14:textId="77777777" w:rsidTr="006671B5">
        <w:trPr>
          <w:trHeight w:val="629"/>
        </w:trPr>
        <w:tc>
          <w:tcPr>
            <w:tcW w:w="3591" w:type="dxa"/>
            <w:vMerge w:val="restart"/>
            <w:shd w:val="clear" w:color="auto" w:fill="EDF2F8"/>
            <w:noWrap/>
            <w:vAlign w:val="center"/>
          </w:tcPr>
          <w:p w14:paraId="4B0F2519"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634176">
              <w:rPr>
                <w:rFonts w:eastAsia="Times New Roman" w:cs="Calibri"/>
                <w:b/>
                <w:bCs/>
                <w:color w:val="000000"/>
                <w:lang w:eastAsia="tr-TR"/>
              </w:rPr>
              <w:t>HEMATOLOJİ VE ONKOLOJİ</w:t>
            </w:r>
          </w:p>
        </w:tc>
        <w:tc>
          <w:tcPr>
            <w:tcW w:w="2724" w:type="dxa"/>
            <w:shd w:val="clear" w:color="auto" w:fill="EDF2F8"/>
            <w:noWrap/>
            <w:vAlign w:val="center"/>
          </w:tcPr>
          <w:p w14:paraId="1F0F05E1" w14:textId="77777777" w:rsidR="008D784B" w:rsidRPr="00634176" w:rsidRDefault="008D784B" w:rsidP="006671B5">
            <w:pPr>
              <w:spacing w:after="0" w:line="240" w:lineRule="auto"/>
              <w:rPr>
                <w:rFonts w:cs="Calibri"/>
              </w:rPr>
            </w:pPr>
            <w:r w:rsidRPr="00634176">
              <w:rPr>
                <w:rFonts w:cs="Calibri"/>
              </w:rPr>
              <w:t>ANEMİ</w:t>
            </w:r>
          </w:p>
        </w:tc>
        <w:tc>
          <w:tcPr>
            <w:tcW w:w="909" w:type="dxa"/>
            <w:shd w:val="clear" w:color="auto" w:fill="EDF2F8"/>
            <w:noWrap/>
            <w:vAlign w:val="center"/>
          </w:tcPr>
          <w:p w14:paraId="1E613B64"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13303D14"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CA3E243"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3877A2C" w14:textId="77777777" w:rsidTr="006671B5">
        <w:trPr>
          <w:trHeight w:val="629"/>
        </w:trPr>
        <w:tc>
          <w:tcPr>
            <w:tcW w:w="3591" w:type="dxa"/>
            <w:vMerge/>
            <w:shd w:val="clear" w:color="auto" w:fill="EDF2F8"/>
            <w:noWrap/>
            <w:vAlign w:val="center"/>
          </w:tcPr>
          <w:p w14:paraId="0E67578B"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D9637F4" w14:textId="77777777" w:rsidR="008D784B" w:rsidRPr="00634176" w:rsidRDefault="008D784B" w:rsidP="006671B5">
            <w:pPr>
              <w:spacing w:after="0" w:line="240" w:lineRule="auto"/>
              <w:rPr>
                <w:rFonts w:cs="Calibri"/>
              </w:rPr>
            </w:pPr>
            <w:r w:rsidRPr="00634176">
              <w:rPr>
                <w:rFonts w:cs="Calibri"/>
              </w:rPr>
              <w:t>NÖTROPENİ</w:t>
            </w:r>
          </w:p>
        </w:tc>
        <w:tc>
          <w:tcPr>
            <w:tcW w:w="909" w:type="dxa"/>
            <w:shd w:val="clear" w:color="auto" w:fill="EDF2F8"/>
            <w:noWrap/>
            <w:vAlign w:val="center"/>
          </w:tcPr>
          <w:p w14:paraId="76ED57EA"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A52A8C4"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0212B51"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713A504" w14:textId="77777777" w:rsidTr="006671B5">
        <w:trPr>
          <w:trHeight w:val="629"/>
        </w:trPr>
        <w:tc>
          <w:tcPr>
            <w:tcW w:w="3591" w:type="dxa"/>
            <w:vMerge/>
            <w:shd w:val="clear" w:color="auto" w:fill="EDF2F8"/>
            <w:noWrap/>
            <w:vAlign w:val="center"/>
          </w:tcPr>
          <w:p w14:paraId="6F66C937"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55423E03" w14:textId="77777777" w:rsidR="008D784B" w:rsidRPr="00634176" w:rsidRDefault="008D784B" w:rsidP="006671B5">
            <w:pPr>
              <w:spacing w:after="0" w:line="240" w:lineRule="auto"/>
              <w:rPr>
                <w:rFonts w:cs="Calibri"/>
              </w:rPr>
            </w:pPr>
            <w:r w:rsidRPr="00634176">
              <w:rPr>
                <w:rFonts w:cs="Calibri"/>
              </w:rPr>
              <w:t>HİPERLÖKOSİTOZ</w:t>
            </w:r>
          </w:p>
        </w:tc>
        <w:tc>
          <w:tcPr>
            <w:tcW w:w="909" w:type="dxa"/>
            <w:shd w:val="clear" w:color="auto" w:fill="EDF2F8"/>
            <w:noWrap/>
            <w:vAlign w:val="center"/>
          </w:tcPr>
          <w:p w14:paraId="6951DCD1"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4913511"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1AD794F"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6E5F11A3" w14:textId="77777777" w:rsidTr="006671B5">
        <w:trPr>
          <w:trHeight w:val="629"/>
        </w:trPr>
        <w:tc>
          <w:tcPr>
            <w:tcW w:w="3591" w:type="dxa"/>
            <w:vMerge/>
            <w:shd w:val="clear" w:color="auto" w:fill="EDF2F8"/>
            <w:noWrap/>
            <w:vAlign w:val="center"/>
          </w:tcPr>
          <w:p w14:paraId="17AE51B6"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58182FE" w14:textId="77777777" w:rsidR="008D784B" w:rsidRPr="00634176" w:rsidRDefault="008D784B" w:rsidP="006671B5">
            <w:pPr>
              <w:spacing w:after="0" w:line="240" w:lineRule="auto"/>
              <w:rPr>
                <w:rFonts w:cs="Calibri"/>
              </w:rPr>
            </w:pPr>
            <w:r w:rsidRPr="00634176">
              <w:rPr>
                <w:rFonts w:cs="Calibri"/>
              </w:rPr>
              <w:t>KOAGÜLOPATİLER</w:t>
            </w:r>
          </w:p>
        </w:tc>
        <w:tc>
          <w:tcPr>
            <w:tcW w:w="909" w:type="dxa"/>
            <w:shd w:val="clear" w:color="auto" w:fill="EDF2F8"/>
            <w:noWrap/>
            <w:vAlign w:val="center"/>
          </w:tcPr>
          <w:p w14:paraId="248B15E1"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6D316C8"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6B1DB96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5CAC9B1" w14:textId="77777777" w:rsidTr="006671B5">
        <w:trPr>
          <w:trHeight w:val="629"/>
        </w:trPr>
        <w:tc>
          <w:tcPr>
            <w:tcW w:w="3591" w:type="dxa"/>
            <w:vMerge/>
            <w:shd w:val="clear" w:color="auto" w:fill="EDF2F8"/>
            <w:noWrap/>
            <w:vAlign w:val="center"/>
          </w:tcPr>
          <w:p w14:paraId="50349D6A"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D87C773" w14:textId="77777777" w:rsidR="008D784B" w:rsidRPr="00634176" w:rsidRDefault="008D784B" w:rsidP="006671B5">
            <w:pPr>
              <w:spacing w:after="0" w:line="240" w:lineRule="auto"/>
              <w:rPr>
                <w:rFonts w:cs="Calibri"/>
              </w:rPr>
            </w:pPr>
            <w:r w:rsidRPr="00634176">
              <w:rPr>
                <w:rFonts w:cs="Calibri"/>
              </w:rPr>
              <w:t>TROMBOTİK BOZUKLUKLAR</w:t>
            </w:r>
          </w:p>
        </w:tc>
        <w:tc>
          <w:tcPr>
            <w:tcW w:w="909" w:type="dxa"/>
            <w:shd w:val="clear" w:color="auto" w:fill="EDF2F8"/>
            <w:noWrap/>
            <w:vAlign w:val="center"/>
          </w:tcPr>
          <w:p w14:paraId="2CFB3562"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3C3BC9B1"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CB56404"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5F1F5362" w14:textId="77777777" w:rsidTr="006671B5">
        <w:trPr>
          <w:trHeight w:val="629"/>
        </w:trPr>
        <w:tc>
          <w:tcPr>
            <w:tcW w:w="3591" w:type="dxa"/>
            <w:vMerge/>
            <w:shd w:val="clear" w:color="auto" w:fill="EDF2F8"/>
            <w:noWrap/>
            <w:vAlign w:val="center"/>
          </w:tcPr>
          <w:p w14:paraId="3FA855C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7EFA243" w14:textId="77777777" w:rsidR="008D784B" w:rsidRPr="00634176" w:rsidRDefault="008D784B" w:rsidP="006671B5">
            <w:pPr>
              <w:spacing w:after="0" w:line="240" w:lineRule="auto"/>
              <w:rPr>
                <w:rFonts w:cs="Calibri"/>
              </w:rPr>
            </w:pPr>
            <w:r w:rsidRPr="00634176">
              <w:rPr>
                <w:rFonts w:cs="Calibri"/>
              </w:rPr>
              <w:t>HEMATOLOJİK - ONKOLOJİK ACİLLER</w:t>
            </w:r>
          </w:p>
        </w:tc>
        <w:tc>
          <w:tcPr>
            <w:tcW w:w="909" w:type="dxa"/>
            <w:shd w:val="clear" w:color="auto" w:fill="EDF2F8"/>
            <w:noWrap/>
            <w:vAlign w:val="center"/>
          </w:tcPr>
          <w:p w14:paraId="7F30BE8D"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C0B1BBD"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133E685"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4AB2C70" w14:textId="77777777" w:rsidTr="006671B5">
        <w:trPr>
          <w:trHeight w:val="629"/>
        </w:trPr>
        <w:tc>
          <w:tcPr>
            <w:tcW w:w="3591" w:type="dxa"/>
            <w:vMerge/>
            <w:shd w:val="clear" w:color="auto" w:fill="EDF2F8"/>
            <w:noWrap/>
            <w:vAlign w:val="center"/>
          </w:tcPr>
          <w:p w14:paraId="4FCEB2FD"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7B56C53" w14:textId="77777777" w:rsidR="008D784B" w:rsidRPr="00634176" w:rsidRDefault="008D784B" w:rsidP="006671B5">
            <w:pPr>
              <w:spacing w:after="0" w:line="240" w:lineRule="auto"/>
              <w:rPr>
                <w:rFonts w:cs="Calibri"/>
              </w:rPr>
            </w:pPr>
            <w:r w:rsidRPr="00634176">
              <w:rPr>
                <w:rFonts w:cs="Calibri"/>
              </w:rPr>
              <w:t>HEMOFAGOSİTİK SENDROM</w:t>
            </w:r>
          </w:p>
        </w:tc>
        <w:tc>
          <w:tcPr>
            <w:tcW w:w="909" w:type="dxa"/>
            <w:shd w:val="clear" w:color="auto" w:fill="EDF2F8"/>
            <w:noWrap/>
            <w:vAlign w:val="center"/>
          </w:tcPr>
          <w:p w14:paraId="160992E2"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08549CB4"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10C6C80"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349FDC3" w14:textId="77777777" w:rsidTr="006671B5">
        <w:trPr>
          <w:trHeight w:val="629"/>
        </w:trPr>
        <w:tc>
          <w:tcPr>
            <w:tcW w:w="3591" w:type="dxa"/>
            <w:vMerge w:val="restart"/>
            <w:shd w:val="clear" w:color="auto" w:fill="EDF2F8"/>
            <w:noWrap/>
            <w:vAlign w:val="center"/>
          </w:tcPr>
          <w:p w14:paraId="75D49888"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 HASTASINDA </w:t>
            </w:r>
            <w:r w:rsidRPr="00634176">
              <w:rPr>
                <w:rFonts w:eastAsia="Times New Roman" w:cs="Calibri"/>
                <w:b/>
                <w:bCs/>
                <w:color w:val="000000"/>
                <w:lang w:eastAsia="tr-TR"/>
              </w:rPr>
              <w:t>GASTROENTEROLOJİ VE BESLENME</w:t>
            </w:r>
          </w:p>
        </w:tc>
        <w:tc>
          <w:tcPr>
            <w:tcW w:w="2724" w:type="dxa"/>
            <w:shd w:val="clear" w:color="auto" w:fill="EDF2F8"/>
            <w:noWrap/>
            <w:vAlign w:val="center"/>
          </w:tcPr>
          <w:p w14:paraId="77EC7D0F" w14:textId="77777777" w:rsidR="008D784B" w:rsidRPr="00634176" w:rsidRDefault="008D784B" w:rsidP="006671B5">
            <w:pPr>
              <w:spacing w:after="0" w:line="240" w:lineRule="auto"/>
              <w:rPr>
                <w:rFonts w:cs="Calibri"/>
              </w:rPr>
            </w:pPr>
            <w:r w:rsidRPr="00634176">
              <w:rPr>
                <w:rFonts w:cs="Calibri"/>
              </w:rPr>
              <w:t>GİS KANAMASI</w:t>
            </w:r>
          </w:p>
        </w:tc>
        <w:tc>
          <w:tcPr>
            <w:tcW w:w="909" w:type="dxa"/>
            <w:shd w:val="clear" w:color="auto" w:fill="EDF2F8"/>
            <w:noWrap/>
            <w:vAlign w:val="center"/>
          </w:tcPr>
          <w:p w14:paraId="468698C4"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349F7BD5"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655E720B"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6712B76E" w14:textId="77777777" w:rsidTr="006671B5">
        <w:trPr>
          <w:trHeight w:val="629"/>
        </w:trPr>
        <w:tc>
          <w:tcPr>
            <w:tcW w:w="3591" w:type="dxa"/>
            <w:vMerge/>
            <w:shd w:val="clear" w:color="auto" w:fill="EDF2F8"/>
            <w:noWrap/>
            <w:vAlign w:val="center"/>
          </w:tcPr>
          <w:p w14:paraId="7899260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6542AD1" w14:textId="77777777" w:rsidR="008D784B" w:rsidRPr="00634176" w:rsidRDefault="008D784B" w:rsidP="006671B5">
            <w:pPr>
              <w:spacing w:after="0" w:line="240" w:lineRule="auto"/>
              <w:rPr>
                <w:rFonts w:cs="Calibri"/>
              </w:rPr>
            </w:pPr>
            <w:r w:rsidRPr="00634176">
              <w:rPr>
                <w:rFonts w:cs="Calibri"/>
              </w:rPr>
              <w:t>İLEUS</w:t>
            </w:r>
          </w:p>
        </w:tc>
        <w:tc>
          <w:tcPr>
            <w:tcW w:w="909" w:type="dxa"/>
            <w:shd w:val="clear" w:color="auto" w:fill="EDF2F8"/>
            <w:noWrap/>
            <w:vAlign w:val="center"/>
          </w:tcPr>
          <w:p w14:paraId="05FB52CB"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15A3F86F"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E7E8720"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463C23C" w14:textId="77777777" w:rsidTr="006671B5">
        <w:trPr>
          <w:trHeight w:val="629"/>
        </w:trPr>
        <w:tc>
          <w:tcPr>
            <w:tcW w:w="3591" w:type="dxa"/>
            <w:vMerge/>
            <w:shd w:val="clear" w:color="auto" w:fill="EDF2F8"/>
            <w:noWrap/>
            <w:vAlign w:val="center"/>
          </w:tcPr>
          <w:p w14:paraId="5413EAE0"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B266D24" w14:textId="77777777" w:rsidR="008D784B" w:rsidRPr="00634176" w:rsidRDefault="008D784B" w:rsidP="006671B5">
            <w:pPr>
              <w:spacing w:after="0" w:line="240" w:lineRule="auto"/>
              <w:rPr>
                <w:rFonts w:cs="Calibri"/>
              </w:rPr>
            </w:pPr>
            <w:r w:rsidRPr="00634176">
              <w:rPr>
                <w:rFonts w:cs="Calibri"/>
              </w:rPr>
              <w:t>PANKREATİT</w:t>
            </w:r>
          </w:p>
        </w:tc>
        <w:tc>
          <w:tcPr>
            <w:tcW w:w="909" w:type="dxa"/>
            <w:shd w:val="clear" w:color="auto" w:fill="EDF2F8"/>
            <w:noWrap/>
            <w:vAlign w:val="center"/>
          </w:tcPr>
          <w:p w14:paraId="2C35C8C8"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26647E2B"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8490578"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C527848" w14:textId="77777777" w:rsidTr="006671B5">
        <w:trPr>
          <w:trHeight w:val="629"/>
        </w:trPr>
        <w:tc>
          <w:tcPr>
            <w:tcW w:w="3591" w:type="dxa"/>
            <w:vMerge/>
            <w:shd w:val="clear" w:color="auto" w:fill="EDF2F8"/>
            <w:noWrap/>
            <w:vAlign w:val="center"/>
          </w:tcPr>
          <w:p w14:paraId="221F322B"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1D46235" w14:textId="77777777" w:rsidR="008D784B" w:rsidRPr="00634176" w:rsidRDefault="008D784B" w:rsidP="006671B5">
            <w:pPr>
              <w:spacing w:after="0" w:line="240" w:lineRule="auto"/>
              <w:rPr>
                <w:rFonts w:cs="Calibri"/>
              </w:rPr>
            </w:pPr>
            <w:r w:rsidRPr="00634176">
              <w:rPr>
                <w:rFonts w:cs="Calibri"/>
              </w:rPr>
              <w:t>MALABSORBSİYON SENDROMLARI</w:t>
            </w:r>
          </w:p>
        </w:tc>
        <w:tc>
          <w:tcPr>
            <w:tcW w:w="909" w:type="dxa"/>
            <w:shd w:val="clear" w:color="auto" w:fill="EDF2F8"/>
            <w:noWrap/>
            <w:vAlign w:val="center"/>
          </w:tcPr>
          <w:p w14:paraId="6BC842C6"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7CB6969E"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03BD32CC"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0E1BFAF" w14:textId="77777777" w:rsidTr="006671B5">
        <w:trPr>
          <w:trHeight w:val="629"/>
        </w:trPr>
        <w:tc>
          <w:tcPr>
            <w:tcW w:w="3591" w:type="dxa"/>
            <w:vMerge/>
            <w:shd w:val="clear" w:color="auto" w:fill="EDF2F8"/>
            <w:noWrap/>
            <w:vAlign w:val="center"/>
          </w:tcPr>
          <w:p w14:paraId="52DD1029"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5C1E2F8" w14:textId="77777777" w:rsidR="008D784B" w:rsidRPr="00634176" w:rsidRDefault="008D784B" w:rsidP="006671B5">
            <w:pPr>
              <w:spacing w:after="0" w:line="240" w:lineRule="auto"/>
              <w:rPr>
                <w:rFonts w:cs="Calibri"/>
              </w:rPr>
            </w:pPr>
            <w:r w:rsidRPr="00634176">
              <w:rPr>
                <w:rFonts w:cs="Calibri"/>
              </w:rPr>
              <w:t>KARACİĞER YETMEZLİĞİ</w:t>
            </w:r>
          </w:p>
        </w:tc>
        <w:tc>
          <w:tcPr>
            <w:tcW w:w="909" w:type="dxa"/>
            <w:shd w:val="clear" w:color="auto" w:fill="EDF2F8"/>
            <w:noWrap/>
            <w:vAlign w:val="center"/>
          </w:tcPr>
          <w:p w14:paraId="7A2CF10C"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292858F7"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0BE9BC1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7351686" w14:textId="77777777" w:rsidTr="006671B5">
        <w:trPr>
          <w:trHeight w:val="629"/>
        </w:trPr>
        <w:tc>
          <w:tcPr>
            <w:tcW w:w="3591" w:type="dxa"/>
            <w:vMerge/>
            <w:shd w:val="clear" w:color="auto" w:fill="EDF2F8"/>
            <w:noWrap/>
            <w:vAlign w:val="center"/>
          </w:tcPr>
          <w:p w14:paraId="0F8363AF"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E93F283" w14:textId="77777777" w:rsidR="008D784B" w:rsidRPr="00634176" w:rsidRDefault="008D784B" w:rsidP="006671B5">
            <w:pPr>
              <w:spacing w:after="0" w:line="240" w:lineRule="auto"/>
              <w:rPr>
                <w:rFonts w:cs="Calibri"/>
              </w:rPr>
            </w:pPr>
            <w:r w:rsidRPr="00634176">
              <w:rPr>
                <w:rFonts w:cs="Calibri"/>
              </w:rPr>
              <w:t>NEKROTİZAN ENTEROKOLİT</w:t>
            </w:r>
          </w:p>
        </w:tc>
        <w:tc>
          <w:tcPr>
            <w:tcW w:w="909" w:type="dxa"/>
            <w:shd w:val="clear" w:color="auto" w:fill="EDF2F8"/>
            <w:noWrap/>
            <w:vAlign w:val="center"/>
          </w:tcPr>
          <w:p w14:paraId="4CCB5F6F"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311908FB"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287A4EFD"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FD31CB9" w14:textId="77777777" w:rsidTr="006671B5">
        <w:trPr>
          <w:trHeight w:val="629"/>
        </w:trPr>
        <w:tc>
          <w:tcPr>
            <w:tcW w:w="3591" w:type="dxa"/>
            <w:vMerge/>
            <w:shd w:val="clear" w:color="auto" w:fill="EDF2F8"/>
            <w:noWrap/>
            <w:vAlign w:val="center"/>
          </w:tcPr>
          <w:p w14:paraId="4AAE11FC"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2F4BB67" w14:textId="77777777" w:rsidR="008D784B" w:rsidRPr="00634176" w:rsidRDefault="008D784B" w:rsidP="006671B5">
            <w:pPr>
              <w:spacing w:after="0" w:line="240" w:lineRule="auto"/>
              <w:rPr>
                <w:rFonts w:cs="Calibri"/>
              </w:rPr>
            </w:pPr>
            <w:r w:rsidRPr="00634176">
              <w:rPr>
                <w:rFonts w:cs="Calibri"/>
              </w:rPr>
              <w:t xml:space="preserve">KARACİĞER </w:t>
            </w:r>
            <w:r w:rsidRPr="00F25858">
              <w:rPr>
                <w:rFonts w:cs="Calibri"/>
              </w:rPr>
              <w:t>NAKLİ İZLEME</w:t>
            </w:r>
          </w:p>
        </w:tc>
        <w:tc>
          <w:tcPr>
            <w:tcW w:w="909" w:type="dxa"/>
            <w:shd w:val="clear" w:color="auto" w:fill="EDF2F8"/>
            <w:noWrap/>
            <w:vAlign w:val="center"/>
          </w:tcPr>
          <w:p w14:paraId="51C62380" w14:textId="77777777" w:rsidR="008D784B" w:rsidRPr="00634176" w:rsidRDefault="008D784B" w:rsidP="006671B5">
            <w:pPr>
              <w:spacing w:after="0" w:line="240" w:lineRule="auto"/>
              <w:jc w:val="center"/>
              <w:rPr>
                <w:rFonts w:cs="Calibri"/>
              </w:rPr>
            </w:pPr>
            <w:r w:rsidRPr="00F25858">
              <w:rPr>
                <w:rFonts w:cs="Calibri"/>
              </w:rPr>
              <w:t>B</w:t>
            </w:r>
          </w:p>
        </w:tc>
        <w:tc>
          <w:tcPr>
            <w:tcW w:w="539" w:type="dxa"/>
            <w:shd w:val="clear" w:color="auto" w:fill="EDF2F8"/>
            <w:noWrap/>
            <w:vAlign w:val="center"/>
          </w:tcPr>
          <w:p w14:paraId="394CD179" w14:textId="77777777" w:rsidR="008D784B" w:rsidRPr="00634176" w:rsidRDefault="008D784B" w:rsidP="006671B5">
            <w:pPr>
              <w:spacing w:after="0" w:line="240" w:lineRule="auto"/>
              <w:jc w:val="center"/>
              <w:rPr>
                <w:rFonts w:cs="Calibri"/>
              </w:rPr>
            </w:pPr>
            <w:r w:rsidRPr="00634176">
              <w:rPr>
                <w:rFonts w:cs="Calibri"/>
              </w:rPr>
              <w:t>2</w:t>
            </w:r>
          </w:p>
        </w:tc>
        <w:tc>
          <w:tcPr>
            <w:tcW w:w="1277" w:type="dxa"/>
            <w:shd w:val="clear" w:color="auto" w:fill="EDF2F8"/>
            <w:noWrap/>
            <w:vAlign w:val="center"/>
          </w:tcPr>
          <w:p w14:paraId="530CDEFB" w14:textId="77777777" w:rsidR="008D784B" w:rsidRPr="00634176" w:rsidRDefault="008D784B" w:rsidP="006671B5">
            <w:pPr>
              <w:spacing w:after="0" w:line="240" w:lineRule="auto"/>
              <w:jc w:val="center"/>
              <w:rPr>
                <w:rFonts w:cs="Calibri"/>
              </w:rPr>
            </w:pPr>
            <w:r w:rsidRPr="00634176">
              <w:rPr>
                <w:rFonts w:cs="Calibri"/>
              </w:rPr>
              <w:t>YE, BE</w:t>
            </w:r>
          </w:p>
        </w:tc>
      </w:tr>
      <w:tr w:rsidR="008D784B" w:rsidRPr="00D81017" w14:paraId="4ED0BD37" w14:textId="77777777" w:rsidTr="006671B5">
        <w:trPr>
          <w:trHeight w:val="629"/>
        </w:trPr>
        <w:tc>
          <w:tcPr>
            <w:tcW w:w="3591" w:type="dxa"/>
            <w:vMerge/>
            <w:shd w:val="clear" w:color="auto" w:fill="EDF2F8"/>
            <w:noWrap/>
            <w:vAlign w:val="center"/>
          </w:tcPr>
          <w:p w14:paraId="5101C15E"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B641D06" w14:textId="77777777" w:rsidR="008D784B" w:rsidRPr="00634176" w:rsidRDefault="008D784B" w:rsidP="006671B5">
            <w:pPr>
              <w:spacing w:after="0" w:line="240" w:lineRule="auto"/>
              <w:rPr>
                <w:rFonts w:cs="Calibri"/>
              </w:rPr>
            </w:pPr>
            <w:r w:rsidRPr="00634176">
              <w:rPr>
                <w:rFonts w:cs="Calibri"/>
              </w:rPr>
              <w:t>ABDOMİNAL BASINÇ ARTIŞI</w:t>
            </w:r>
          </w:p>
        </w:tc>
        <w:tc>
          <w:tcPr>
            <w:tcW w:w="909" w:type="dxa"/>
            <w:shd w:val="clear" w:color="auto" w:fill="EDF2F8"/>
            <w:noWrap/>
            <w:vAlign w:val="center"/>
          </w:tcPr>
          <w:p w14:paraId="5ABA3BE8"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35990D1F"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B992FEF"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7252CEC" w14:textId="77777777" w:rsidTr="006671B5">
        <w:trPr>
          <w:trHeight w:val="629"/>
        </w:trPr>
        <w:tc>
          <w:tcPr>
            <w:tcW w:w="3591" w:type="dxa"/>
            <w:vMerge/>
            <w:shd w:val="clear" w:color="auto" w:fill="EDF2F8"/>
            <w:noWrap/>
            <w:vAlign w:val="center"/>
          </w:tcPr>
          <w:p w14:paraId="38F7B535"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11EF7E02" w14:textId="77777777" w:rsidR="008D784B" w:rsidRPr="00634176" w:rsidRDefault="008D784B" w:rsidP="006671B5">
            <w:pPr>
              <w:spacing w:after="0" w:line="240" w:lineRule="auto"/>
              <w:rPr>
                <w:rFonts w:cs="Calibri"/>
              </w:rPr>
            </w:pPr>
            <w:r w:rsidRPr="00634176">
              <w:rPr>
                <w:rFonts w:cs="Calibri"/>
              </w:rPr>
              <w:t>İNTESTİNAL TRANSPLANTASYON</w:t>
            </w:r>
          </w:p>
        </w:tc>
        <w:tc>
          <w:tcPr>
            <w:tcW w:w="909" w:type="dxa"/>
            <w:shd w:val="clear" w:color="auto" w:fill="EDF2F8"/>
            <w:noWrap/>
            <w:vAlign w:val="center"/>
          </w:tcPr>
          <w:p w14:paraId="2BC1DEB5" w14:textId="77777777" w:rsidR="008D784B" w:rsidRPr="00634176" w:rsidRDefault="008D784B" w:rsidP="006671B5">
            <w:pPr>
              <w:spacing w:after="0" w:line="240" w:lineRule="auto"/>
              <w:jc w:val="center"/>
              <w:rPr>
                <w:rFonts w:cs="Calibri"/>
              </w:rPr>
            </w:pPr>
            <w:r>
              <w:rPr>
                <w:rFonts w:cs="Calibri"/>
              </w:rPr>
              <w:t>B</w:t>
            </w:r>
          </w:p>
        </w:tc>
        <w:tc>
          <w:tcPr>
            <w:tcW w:w="539" w:type="dxa"/>
            <w:shd w:val="clear" w:color="auto" w:fill="EDF2F8"/>
            <w:noWrap/>
            <w:vAlign w:val="center"/>
          </w:tcPr>
          <w:p w14:paraId="47898046"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010AD1F4"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1FDA4EAB" w14:textId="77777777" w:rsidTr="006671B5">
        <w:trPr>
          <w:trHeight w:val="629"/>
        </w:trPr>
        <w:tc>
          <w:tcPr>
            <w:tcW w:w="3591" w:type="dxa"/>
            <w:vMerge w:val="restart"/>
            <w:shd w:val="clear" w:color="auto" w:fill="EDF2F8"/>
            <w:noWrap/>
            <w:vAlign w:val="center"/>
          </w:tcPr>
          <w:p w14:paraId="083924D1" w14:textId="77777777" w:rsidR="008D784B" w:rsidRPr="008319E8" w:rsidRDefault="008D784B" w:rsidP="006671B5">
            <w:pPr>
              <w:rPr>
                <w:rFonts w:eastAsia="Times New Roman" w:cs="Calibri"/>
                <w:b/>
                <w:bCs/>
                <w:color w:val="000000"/>
                <w:lang w:eastAsia="tr-TR"/>
              </w:rPr>
            </w:pPr>
            <w:r w:rsidRPr="008319E8">
              <w:rPr>
                <w:rFonts w:cs="Calibri"/>
                <w:b/>
              </w:rPr>
              <w:t>ÇOCUK YOĞUN BAKIM HASTASINDA TRAVMA, ÇEVRESEL HASAR VE YANIK</w:t>
            </w:r>
          </w:p>
        </w:tc>
        <w:tc>
          <w:tcPr>
            <w:tcW w:w="2724" w:type="dxa"/>
            <w:shd w:val="clear" w:color="auto" w:fill="EDF2F8"/>
            <w:noWrap/>
            <w:vAlign w:val="center"/>
          </w:tcPr>
          <w:p w14:paraId="1346250E" w14:textId="77777777" w:rsidR="008D784B" w:rsidRPr="00634176" w:rsidRDefault="008D784B" w:rsidP="006671B5">
            <w:pPr>
              <w:spacing w:after="0" w:line="240" w:lineRule="auto"/>
              <w:rPr>
                <w:rFonts w:cs="Calibri"/>
              </w:rPr>
            </w:pPr>
            <w:r w:rsidRPr="00634176">
              <w:rPr>
                <w:rFonts w:cs="Calibri"/>
              </w:rPr>
              <w:t>ELEKTRİK HASARI</w:t>
            </w:r>
          </w:p>
        </w:tc>
        <w:tc>
          <w:tcPr>
            <w:tcW w:w="909" w:type="dxa"/>
            <w:shd w:val="clear" w:color="auto" w:fill="EDF2F8"/>
            <w:noWrap/>
            <w:vAlign w:val="center"/>
          </w:tcPr>
          <w:p w14:paraId="050851FC"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2B3DDBBF"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F23EA23"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0F26FE6" w14:textId="77777777" w:rsidTr="006671B5">
        <w:trPr>
          <w:trHeight w:val="629"/>
        </w:trPr>
        <w:tc>
          <w:tcPr>
            <w:tcW w:w="3591" w:type="dxa"/>
            <w:vMerge/>
            <w:shd w:val="clear" w:color="auto" w:fill="EDF2F8"/>
            <w:noWrap/>
            <w:vAlign w:val="center"/>
          </w:tcPr>
          <w:p w14:paraId="1508C16D"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0BF13B22" w14:textId="77777777" w:rsidR="008D784B" w:rsidRPr="00634176" w:rsidRDefault="008D784B" w:rsidP="006671B5">
            <w:pPr>
              <w:spacing w:after="0" w:line="240" w:lineRule="auto"/>
              <w:rPr>
                <w:rFonts w:cs="Calibri"/>
              </w:rPr>
            </w:pPr>
            <w:r w:rsidRPr="00634176">
              <w:rPr>
                <w:rFonts w:cs="Calibri"/>
              </w:rPr>
              <w:t>İNHALASYON HASARI</w:t>
            </w:r>
          </w:p>
        </w:tc>
        <w:tc>
          <w:tcPr>
            <w:tcW w:w="909" w:type="dxa"/>
            <w:shd w:val="clear" w:color="auto" w:fill="EDF2F8"/>
            <w:noWrap/>
            <w:vAlign w:val="center"/>
          </w:tcPr>
          <w:p w14:paraId="4076343C"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11BEB412"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C0EDAF2"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6154A45B" w14:textId="77777777" w:rsidTr="006671B5">
        <w:trPr>
          <w:trHeight w:val="629"/>
        </w:trPr>
        <w:tc>
          <w:tcPr>
            <w:tcW w:w="3591" w:type="dxa"/>
            <w:vMerge/>
            <w:shd w:val="clear" w:color="auto" w:fill="EDF2F8"/>
            <w:noWrap/>
            <w:vAlign w:val="center"/>
          </w:tcPr>
          <w:p w14:paraId="2FBB994E"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AF51B81" w14:textId="77777777" w:rsidR="008D784B" w:rsidRPr="00634176" w:rsidRDefault="008D784B" w:rsidP="006671B5">
            <w:pPr>
              <w:spacing w:after="0" w:line="240" w:lineRule="auto"/>
              <w:rPr>
                <w:rFonts w:cs="Calibri"/>
              </w:rPr>
            </w:pPr>
            <w:r w:rsidRPr="00634176">
              <w:rPr>
                <w:rFonts w:cs="Calibri"/>
              </w:rPr>
              <w:t>HİPOTERMİ</w:t>
            </w:r>
          </w:p>
        </w:tc>
        <w:tc>
          <w:tcPr>
            <w:tcW w:w="909" w:type="dxa"/>
            <w:shd w:val="clear" w:color="auto" w:fill="EDF2F8"/>
            <w:noWrap/>
            <w:vAlign w:val="center"/>
          </w:tcPr>
          <w:p w14:paraId="382CF95B"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3066FB91"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79CDA58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57547CF" w14:textId="77777777" w:rsidTr="006671B5">
        <w:trPr>
          <w:trHeight w:val="629"/>
        </w:trPr>
        <w:tc>
          <w:tcPr>
            <w:tcW w:w="3591" w:type="dxa"/>
            <w:vMerge/>
            <w:shd w:val="clear" w:color="auto" w:fill="EDF2F8"/>
            <w:noWrap/>
            <w:vAlign w:val="center"/>
          </w:tcPr>
          <w:p w14:paraId="07320F67"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6859BD1" w14:textId="77777777" w:rsidR="008D784B" w:rsidRPr="00634176" w:rsidRDefault="008D784B" w:rsidP="006671B5">
            <w:pPr>
              <w:spacing w:after="0" w:line="240" w:lineRule="auto"/>
              <w:rPr>
                <w:rFonts w:cs="Calibri"/>
              </w:rPr>
            </w:pPr>
            <w:r w:rsidRPr="00634176">
              <w:rPr>
                <w:rFonts w:cs="Calibri"/>
              </w:rPr>
              <w:t>SICAK ÇARPMASI</w:t>
            </w:r>
          </w:p>
        </w:tc>
        <w:tc>
          <w:tcPr>
            <w:tcW w:w="909" w:type="dxa"/>
            <w:shd w:val="clear" w:color="auto" w:fill="EDF2F8"/>
            <w:noWrap/>
            <w:vAlign w:val="center"/>
          </w:tcPr>
          <w:p w14:paraId="6EB759A5"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0AF6FC0A"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402FD117"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2869C3F" w14:textId="77777777" w:rsidTr="006671B5">
        <w:trPr>
          <w:trHeight w:val="629"/>
        </w:trPr>
        <w:tc>
          <w:tcPr>
            <w:tcW w:w="3591" w:type="dxa"/>
            <w:vMerge/>
            <w:shd w:val="clear" w:color="auto" w:fill="EDF2F8"/>
            <w:noWrap/>
            <w:vAlign w:val="center"/>
          </w:tcPr>
          <w:p w14:paraId="7F508B9D"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500907CF" w14:textId="77777777" w:rsidR="008D784B" w:rsidRPr="00634176" w:rsidRDefault="008D784B" w:rsidP="006671B5">
            <w:pPr>
              <w:spacing w:after="0" w:line="240" w:lineRule="auto"/>
              <w:rPr>
                <w:rFonts w:cs="Calibri"/>
              </w:rPr>
            </w:pPr>
            <w:r w:rsidRPr="00634176">
              <w:rPr>
                <w:rFonts w:cs="Calibri"/>
              </w:rPr>
              <w:t>BOĞULMA</w:t>
            </w:r>
          </w:p>
        </w:tc>
        <w:tc>
          <w:tcPr>
            <w:tcW w:w="909" w:type="dxa"/>
            <w:shd w:val="clear" w:color="auto" w:fill="EDF2F8"/>
            <w:noWrap/>
            <w:vAlign w:val="center"/>
          </w:tcPr>
          <w:p w14:paraId="057D811F"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3ACF2B79"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8C3970D"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7B10E0F" w14:textId="77777777" w:rsidTr="006671B5">
        <w:trPr>
          <w:trHeight w:val="629"/>
        </w:trPr>
        <w:tc>
          <w:tcPr>
            <w:tcW w:w="3591" w:type="dxa"/>
            <w:vMerge/>
            <w:shd w:val="clear" w:color="auto" w:fill="EDF2F8"/>
            <w:noWrap/>
            <w:vAlign w:val="center"/>
          </w:tcPr>
          <w:p w14:paraId="4125048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42AF772" w14:textId="77777777" w:rsidR="008D784B" w:rsidRPr="00634176" w:rsidRDefault="008D784B" w:rsidP="006671B5">
            <w:pPr>
              <w:spacing w:after="0" w:line="240" w:lineRule="auto"/>
              <w:rPr>
                <w:rFonts w:cs="Calibri"/>
              </w:rPr>
            </w:pPr>
            <w:r w:rsidRPr="00634176">
              <w:rPr>
                <w:rFonts w:cs="Calibri"/>
              </w:rPr>
              <w:t>YOĞUN BAKIM GEREKTİREN TRAVMALAR</w:t>
            </w:r>
          </w:p>
        </w:tc>
        <w:tc>
          <w:tcPr>
            <w:tcW w:w="909" w:type="dxa"/>
            <w:shd w:val="clear" w:color="auto" w:fill="EDF2F8"/>
            <w:noWrap/>
            <w:vAlign w:val="center"/>
          </w:tcPr>
          <w:p w14:paraId="3F63B2CC"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6ECF028A" w14:textId="77777777" w:rsidR="008D784B" w:rsidRPr="00634176" w:rsidRDefault="008D784B" w:rsidP="006671B5">
            <w:pPr>
              <w:spacing w:after="0" w:line="240" w:lineRule="auto"/>
              <w:jc w:val="center"/>
              <w:rPr>
                <w:rFonts w:cs="Calibri"/>
              </w:rPr>
            </w:pPr>
            <w:r w:rsidRPr="00634176">
              <w:rPr>
                <w:rFonts w:cs="Calibri"/>
              </w:rPr>
              <w:t>2</w:t>
            </w:r>
          </w:p>
        </w:tc>
        <w:tc>
          <w:tcPr>
            <w:tcW w:w="1277" w:type="dxa"/>
            <w:shd w:val="clear" w:color="auto" w:fill="EDF2F8"/>
            <w:noWrap/>
            <w:vAlign w:val="center"/>
          </w:tcPr>
          <w:p w14:paraId="16A15E73" w14:textId="77777777" w:rsidR="008D784B" w:rsidRPr="00634176" w:rsidRDefault="008D784B" w:rsidP="006671B5">
            <w:pPr>
              <w:spacing w:after="0" w:line="240" w:lineRule="auto"/>
              <w:jc w:val="center"/>
              <w:rPr>
                <w:rFonts w:cs="Calibri"/>
              </w:rPr>
            </w:pPr>
            <w:r w:rsidRPr="00634176">
              <w:rPr>
                <w:rFonts w:cs="Calibri"/>
              </w:rPr>
              <w:t>YE, BE</w:t>
            </w:r>
          </w:p>
        </w:tc>
      </w:tr>
      <w:tr w:rsidR="008D784B" w:rsidRPr="00D81017" w14:paraId="3FAC2CF8" w14:textId="77777777" w:rsidTr="006671B5">
        <w:trPr>
          <w:trHeight w:val="629"/>
        </w:trPr>
        <w:tc>
          <w:tcPr>
            <w:tcW w:w="3591" w:type="dxa"/>
            <w:vMerge/>
            <w:shd w:val="clear" w:color="auto" w:fill="EDF2F8"/>
            <w:noWrap/>
            <w:vAlign w:val="center"/>
          </w:tcPr>
          <w:p w14:paraId="6E753CB3"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22A68468" w14:textId="77777777" w:rsidR="008D784B" w:rsidRPr="00634176" w:rsidRDefault="008D784B" w:rsidP="006671B5">
            <w:pPr>
              <w:spacing w:after="0" w:line="240" w:lineRule="auto"/>
              <w:rPr>
                <w:rFonts w:cs="Calibri"/>
              </w:rPr>
            </w:pPr>
            <w:r w:rsidRPr="00634176">
              <w:rPr>
                <w:rFonts w:cs="Calibri"/>
              </w:rPr>
              <w:t>POST-OP YOĞUN BAKIM GEREKLİLİĞİ OLAN HASTA</w:t>
            </w:r>
          </w:p>
        </w:tc>
        <w:tc>
          <w:tcPr>
            <w:tcW w:w="909" w:type="dxa"/>
            <w:shd w:val="clear" w:color="auto" w:fill="EDF2F8"/>
            <w:noWrap/>
            <w:vAlign w:val="center"/>
          </w:tcPr>
          <w:p w14:paraId="69325A7A" w14:textId="77777777" w:rsidR="008D784B" w:rsidRPr="00634176" w:rsidRDefault="008D784B" w:rsidP="006671B5">
            <w:pPr>
              <w:spacing w:after="0" w:line="240" w:lineRule="auto"/>
              <w:jc w:val="center"/>
              <w:rPr>
                <w:rFonts w:cs="Calibri"/>
              </w:rPr>
            </w:pPr>
            <w:r>
              <w:rPr>
                <w:rFonts w:cs="Calibri"/>
              </w:rPr>
              <w:t>E</w:t>
            </w:r>
            <w:r w:rsidRPr="00634176">
              <w:rPr>
                <w:rFonts w:cs="Calibri"/>
              </w:rPr>
              <w:t>TT, A</w:t>
            </w:r>
          </w:p>
        </w:tc>
        <w:tc>
          <w:tcPr>
            <w:tcW w:w="539" w:type="dxa"/>
            <w:shd w:val="clear" w:color="auto" w:fill="EDF2F8"/>
            <w:noWrap/>
            <w:vAlign w:val="center"/>
          </w:tcPr>
          <w:p w14:paraId="4BC5EC36"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0303B10F"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9173598" w14:textId="77777777" w:rsidTr="006671B5">
        <w:trPr>
          <w:trHeight w:val="629"/>
        </w:trPr>
        <w:tc>
          <w:tcPr>
            <w:tcW w:w="3591" w:type="dxa"/>
            <w:shd w:val="clear" w:color="auto" w:fill="EDF2F8"/>
            <w:noWrap/>
            <w:vAlign w:val="center"/>
          </w:tcPr>
          <w:p w14:paraId="4B45F97E"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lastRenderedPageBreak/>
              <w:t xml:space="preserve">ÇOCUK YOĞUN BAKIM HASTASINDA </w:t>
            </w:r>
            <w:r w:rsidRPr="00634176">
              <w:rPr>
                <w:rFonts w:eastAsia="Times New Roman" w:cs="Calibri"/>
                <w:b/>
                <w:bCs/>
                <w:color w:val="000000"/>
                <w:lang w:eastAsia="tr-TR"/>
              </w:rPr>
              <w:t>FARMAKOLOJİ</w:t>
            </w:r>
          </w:p>
        </w:tc>
        <w:tc>
          <w:tcPr>
            <w:tcW w:w="2724" w:type="dxa"/>
            <w:shd w:val="clear" w:color="auto" w:fill="EDF2F8"/>
            <w:noWrap/>
            <w:vAlign w:val="center"/>
          </w:tcPr>
          <w:p w14:paraId="5681279F" w14:textId="77777777" w:rsidR="008D784B" w:rsidRPr="00634176" w:rsidRDefault="008D784B" w:rsidP="006671B5">
            <w:pPr>
              <w:spacing w:after="0" w:line="240" w:lineRule="auto"/>
              <w:rPr>
                <w:rFonts w:cs="Calibri"/>
              </w:rPr>
            </w:pPr>
            <w:r w:rsidRPr="00634176">
              <w:rPr>
                <w:rFonts w:cs="Calibri"/>
              </w:rPr>
              <w:t>İLAÇ ETKİLEŞİMLERİ</w:t>
            </w:r>
          </w:p>
        </w:tc>
        <w:tc>
          <w:tcPr>
            <w:tcW w:w="909" w:type="dxa"/>
            <w:shd w:val="clear" w:color="auto" w:fill="EDF2F8"/>
            <w:noWrap/>
            <w:vAlign w:val="center"/>
          </w:tcPr>
          <w:p w14:paraId="33D9D83A" w14:textId="77777777" w:rsidR="008D784B" w:rsidRPr="00634176" w:rsidRDefault="008D784B" w:rsidP="006671B5">
            <w:pPr>
              <w:spacing w:after="0" w:line="240" w:lineRule="auto"/>
              <w:jc w:val="center"/>
              <w:rPr>
                <w:rFonts w:cs="Calibri"/>
              </w:rPr>
            </w:pPr>
            <w:r>
              <w:rPr>
                <w:rFonts w:cs="Calibri"/>
              </w:rPr>
              <w:t>B</w:t>
            </w:r>
          </w:p>
        </w:tc>
        <w:tc>
          <w:tcPr>
            <w:tcW w:w="539" w:type="dxa"/>
            <w:shd w:val="clear" w:color="auto" w:fill="EDF2F8"/>
            <w:noWrap/>
            <w:vAlign w:val="center"/>
          </w:tcPr>
          <w:p w14:paraId="4748FE43"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64F3E55"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0EB897F" w14:textId="77777777" w:rsidTr="006671B5">
        <w:trPr>
          <w:trHeight w:val="629"/>
        </w:trPr>
        <w:tc>
          <w:tcPr>
            <w:tcW w:w="3591" w:type="dxa"/>
            <w:vMerge w:val="restart"/>
            <w:shd w:val="clear" w:color="auto" w:fill="EDF2F8"/>
            <w:noWrap/>
            <w:vAlign w:val="center"/>
          </w:tcPr>
          <w:p w14:paraId="4A6FE594" w14:textId="77777777" w:rsidR="008D784B" w:rsidRPr="00634176" w:rsidRDefault="008D784B" w:rsidP="006671B5">
            <w:pPr>
              <w:rPr>
                <w:rFonts w:eastAsia="Times New Roman" w:cs="Calibri"/>
                <w:b/>
                <w:bCs/>
                <w:color w:val="000000"/>
                <w:lang w:eastAsia="tr-TR"/>
              </w:rPr>
            </w:pPr>
            <w:r>
              <w:rPr>
                <w:rFonts w:eastAsia="Times New Roman" w:cs="Calibri"/>
                <w:b/>
                <w:bCs/>
                <w:color w:val="000000"/>
                <w:lang w:eastAsia="tr-TR"/>
              </w:rPr>
              <w:t xml:space="preserve">ÇOCUK YOĞUN BAKIMDA </w:t>
            </w:r>
            <w:r w:rsidRPr="00634176">
              <w:rPr>
                <w:rFonts w:eastAsia="Times New Roman" w:cs="Calibri"/>
                <w:b/>
                <w:bCs/>
                <w:color w:val="000000"/>
                <w:lang w:eastAsia="tr-TR"/>
              </w:rPr>
              <w:t>ZEHİRLENME</w:t>
            </w:r>
            <w:r>
              <w:rPr>
                <w:rFonts w:eastAsia="Times New Roman" w:cs="Calibri"/>
                <w:b/>
                <w:bCs/>
                <w:color w:val="000000"/>
                <w:lang w:eastAsia="tr-TR"/>
              </w:rPr>
              <w:t xml:space="preserve"> HASTASI</w:t>
            </w:r>
          </w:p>
        </w:tc>
        <w:tc>
          <w:tcPr>
            <w:tcW w:w="2724" w:type="dxa"/>
            <w:shd w:val="clear" w:color="auto" w:fill="EDF2F8"/>
            <w:noWrap/>
            <w:vAlign w:val="center"/>
          </w:tcPr>
          <w:p w14:paraId="41C7450B" w14:textId="77777777" w:rsidR="008D784B" w:rsidRPr="00634176" w:rsidRDefault="008D784B" w:rsidP="006671B5">
            <w:pPr>
              <w:spacing w:after="0" w:line="240" w:lineRule="auto"/>
              <w:rPr>
                <w:rFonts w:cs="Calibri"/>
              </w:rPr>
            </w:pPr>
            <w:r w:rsidRPr="00634176">
              <w:rPr>
                <w:rFonts w:cs="Calibri"/>
              </w:rPr>
              <w:t>ÇOCUKLUK ÇAĞI ZEHİRLENMELERİ</w:t>
            </w:r>
          </w:p>
        </w:tc>
        <w:tc>
          <w:tcPr>
            <w:tcW w:w="909" w:type="dxa"/>
            <w:shd w:val="clear" w:color="auto" w:fill="EDF2F8"/>
            <w:noWrap/>
            <w:vAlign w:val="center"/>
          </w:tcPr>
          <w:p w14:paraId="14B08E84"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5458176C"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287704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6685A6E" w14:textId="77777777" w:rsidTr="006671B5">
        <w:trPr>
          <w:trHeight w:val="629"/>
        </w:trPr>
        <w:tc>
          <w:tcPr>
            <w:tcW w:w="3591" w:type="dxa"/>
            <w:vMerge/>
            <w:shd w:val="clear" w:color="auto" w:fill="EDF2F8"/>
            <w:noWrap/>
            <w:vAlign w:val="center"/>
          </w:tcPr>
          <w:p w14:paraId="570692F8"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32411906" w14:textId="77777777" w:rsidR="008D784B" w:rsidRPr="00634176" w:rsidRDefault="008D784B" w:rsidP="006671B5">
            <w:pPr>
              <w:spacing w:after="0" w:line="240" w:lineRule="auto"/>
              <w:rPr>
                <w:rFonts w:cs="Calibri"/>
              </w:rPr>
            </w:pPr>
            <w:r w:rsidRPr="00634176">
              <w:rPr>
                <w:rFonts w:cs="Calibri"/>
              </w:rPr>
              <w:t>HAYVAN ISIRIĞI VE SOKMALAR</w:t>
            </w:r>
          </w:p>
        </w:tc>
        <w:tc>
          <w:tcPr>
            <w:tcW w:w="909" w:type="dxa"/>
            <w:shd w:val="clear" w:color="auto" w:fill="EDF2F8"/>
            <w:noWrap/>
            <w:vAlign w:val="center"/>
          </w:tcPr>
          <w:p w14:paraId="0669C85C"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23382859"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3C709747"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022353C7" w14:textId="77777777" w:rsidTr="006671B5">
        <w:trPr>
          <w:trHeight w:val="629"/>
        </w:trPr>
        <w:tc>
          <w:tcPr>
            <w:tcW w:w="3591" w:type="dxa"/>
            <w:vMerge/>
            <w:shd w:val="clear" w:color="auto" w:fill="EDF2F8"/>
            <w:noWrap/>
            <w:vAlign w:val="center"/>
          </w:tcPr>
          <w:p w14:paraId="2C620D6C"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48A9AB72" w14:textId="77777777" w:rsidR="008D784B" w:rsidRPr="00634176" w:rsidRDefault="008D784B" w:rsidP="006671B5">
            <w:pPr>
              <w:spacing w:after="0" w:line="240" w:lineRule="auto"/>
              <w:rPr>
                <w:rFonts w:cs="Calibri"/>
              </w:rPr>
            </w:pPr>
            <w:r w:rsidRPr="00634176">
              <w:rPr>
                <w:rFonts w:cs="Calibri"/>
              </w:rPr>
              <w:t>KİMYASAL, BİYOLOJİK VE NÜKLEER MADDELER</w:t>
            </w:r>
          </w:p>
        </w:tc>
        <w:tc>
          <w:tcPr>
            <w:tcW w:w="909" w:type="dxa"/>
            <w:shd w:val="clear" w:color="auto" w:fill="EDF2F8"/>
            <w:noWrap/>
            <w:vAlign w:val="center"/>
          </w:tcPr>
          <w:p w14:paraId="30230BA2" w14:textId="77777777" w:rsidR="008D784B" w:rsidRPr="00634176" w:rsidRDefault="008D784B" w:rsidP="006671B5">
            <w:pPr>
              <w:spacing w:after="0" w:line="240" w:lineRule="auto"/>
              <w:jc w:val="center"/>
              <w:rPr>
                <w:rFonts w:cs="Calibri"/>
              </w:rPr>
            </w:pPr>
            <w:r w:rsidRPr="00634176">
              <w:rPr>
                <w:rFonts w:cs="Calibri"/>
              </w:rPr>
              <w:t>TT, A</w:t>
            </w:r>
          </w:p>
        </w:tc>
        <w:tc>
          <w:tcPr>
            <w:tcW w:w="539" w:type="dxa"/>
            <w:shd w:val="clear" w:color="auto" w:fill="EDF2F8"/>
            <w:noWrap/>
            <w:vAlign w:val="center"/>
          </w:tcPr>
          <w:p w14:paraId="4B8209D0"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56BF40BC"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41FB85EA" w14:textId="77777777" w:rsidTr="006671B5">
        <w:trPr>
          <w:trHeight w:val="629"/>
        </w:trPr>
        <w:tc>
          <w:tcPr>
            <w:tcW w:w="3591" w:type="dxa"/>
            <w:vMerge w:val="restart"/>
            <w:shd w:val="clear" w:color="auto" w:fill="EDF2F8"/>
            <w:noWrap/>
            <w:vAlign w:val="center"/>
          </w:tcPr>
          <w:p w14:paraId="2051A6DA" w14:textId="77777777" w:rsidR="008D784B" w:rsidRPr="00634176" w:rsidRDefault="008D784B" w:rsidP="006671B5">
            <w:pPr>
              <w:rPr>
                <w:rFonts w:eastAsia="Times New Roman" w:cs="Calibri"/>
                <w:b/>
                <w:bCs/>
                <w:color w:val="000000"/>
                <w:lang w:eastAsia="tr-TR"/>
              </w:rPr>
            </w:pPr>
          </w:p>
        </w:tc>
        <w:tc>
          <w:tcPr>
            <w:tcW w:w="2724" w:type="dxa"/>
            <w:shd w:val="clear" w:color="auto" w:fill="EDF2F8"/>
            <w:noWrap/>
            <w:vAlign w:val="center"/>
          </w:tcPr>
          <w:p w14:paraId="777ABD74" w14:textId="77777777" w:rsidR="008D784B" w:rsidRPr="00D41A32" w:rsidRDefault="008D784B" w:rsidP="006671B5">
            <w:pPr>
              <w:spacing w:after="0" w:line="240" w:lineRule="auto"/>
              <w:rPr>
                <w:rFonts w:cs="Calibri"/>
              </w:rPr>
            </w:pPr>
            <w:r w:rsidRPr="00D41A32">
              <w:rPr>
                <w:rFonts w:eastAsia="Times New Roman" w:cs="Calibri"/>
                <w:bCs/>
                <w:color w:val="000000"/>
                <w:lang w:eastAsia="tr-TR"/>
              </w:rPr>
              <w:t>DONÖR BAKIMI</w:t>
            </w:r>
          </w:p>
        </w:tc>
        <w:tc>
          <w:tcPr>
            <w:tcW w:w="909" w:type="dxa"/>
            <w:shd w:val="clear" w:color="auto" w:fill="EDF2F8"/>
            <w:noWrap/>
            <w:vAlign w:val="center"/>
          </w:tcPr>
          <w:p w14:paraId="3AC30E31" w14:textId="77777777" w:rsidR="008D784B" w:rsidRPr="00634176" w:rsidRDefault="008D784B" w:rsidP="006671B5">
            <w:pPr>
              <w:spacing w:after="0" w:line="240" w:lineRule="auto"/>
              <w:jc w:val="center"/>
              <w:rPr>
                <w:rFonts w:cs="Calibri"/>
              </w:rPr>
            </w:pPr>
            <w:r w:rsidRPr="00634176">
              <w:rPr>
                <w:rFonts w:cs="Calibri"/>
              </w:rPr>
              <w:t>T</w:t>
            </w:r>
            <w:r>
              <w:rPr>
                <w:rFonts w:cs="Calibri"/>
              </w:rPr>
              <w:t>T</w:t>
            </w:r>
          </w:p>
        </w:tc>
        <w:tc>
          <w:tcPr>
            <w:tcW w:w="539" w:type="dxa"/>
            <w:shd w:val="clear" w:color="auto" w:fill="EDF2F8"/>
            <w:noWrap/>
            <w:vAlign w:val="center"/>
          </w:tcPr>
          <w:p w14:paraId="68043BCD" w14:textId="77777777" w:rsidR="008D784B" w:rsidRPr="00634176" w:rsidRDefault="008D784B" w:rsidP="006671B5">
            <w:pPr>
              <w:spacing w:after="0" w:line="240" w:lineRule="auto"/>
              <w:jc w:val="center"/>
              <w:rPr>
                <w:rFonts w:cs="Calibri"/>
              </w:rPr>
            </w:pPr>
            <w:r w:rsidRPr="00634176">
              <w:rPr>
                <w:rFonts w:cs="Calibri"/>
              </w:rPr>
              <w:t>1</w:t>
            </w:r>
          </w:p>
        </w:tc>
        <w:tc>
          <w:tcPr>
            <w:tcW w:w="1277" w:type="dxa"/>
            <w:shd w:val="clear" w:color="auto" w:fill="EDF2F8"/>
            <w:noWrap/>
            <w:vAlign w:val="center"/>
          </w:tcPr>
          <w:p w14:paraId="057704B0"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2FDF3E61" w14:textId="77777777" w:rsidTr="006671B5">
        <w:trPr>
          <w:trHeight w:val="629"/>
        </w:trPr>
        <w:tc>
          <w:tcPr>
            <w:tcW w:w="3591" w:type="dxa"/>
            <w:vMerge/>
            <w:shd w:val="clear" w:color="auto" w:fill="EDF2F8"/>
            <w:noWrap/>
            <w:vAlign w:val="center"/>
          </w:tcPr>
          <w:p w14:paraId="694D41C4" w14:textId="77777777" w:rsidR="008D784B" w:rsidRDefault="008D784B" w:rsidP="006671B5">
            <w:pPr>
              <w:rPr>
                <w:rFonts w:eastAsia="Times New Roman" w:cs="Calibri"/>
                <w:b/>
                <w:bCs/>
                <w:color w:val="000000"/>
                <w:lang w:eastAsia="tr-TR"/>
              </w:rPr>
            </w:pPr>
          </w:p>
        </w:tc>
        <w:tc>
          <w:tcPr>
            <w:tcW w:w="2724" w:type="dxa"/>
            <w:shd w:val="clear" w:color="auto" w:fill="EDF2F8"/>
            <w:noWrap/>
            <w:vAlign w:val="center"/>
          </w:tcPr>
          <w:p w14:paraId="53E0DB49" w14:textId="77777777" w:rsidR="008D784B" w:rsidRPr="00D41A32" w:rsidRDefault="008D784B" w:rsidP="006671B5">
            <w:pPr>
              <w:spacing w:after="0" w:line="240" w:lineRule="auto"/>
              <w:rPr>
                <w:rFonts w:eastAsia="Times New Roman" w:cs="Calibri"/>
                <w:bCs/>
                <w:color w:val="000000"/>
                <w:lang w:eastAsia="tr-TR"/>
              </w:rPr>
            </w:pPr>
            <w:r w:rsidRPr="00D41A32">
              <w:rPr>
                <w:rFonts w:eastAsia="Times New Roman" w:cs="Calibri"/>
                <w:bCs/>
                <w:color w:val="000000"/>
                <w:lang w:eastAsia="tr-TR"/>
              </w:rPr>
              <w:t>BEYİN ÖLÜMÜ</w:t>
            </w:r>
          </w:p>
        </w:tc>
        <w:tc>
          <w:tcPr>
            <w:tcW w:w="909" w:type="dxa"/>
            <w:shd w:val="clear" w:color="auto" w:fill="EDF2F8"/>
            <w:noWrap/>
            <w:vAlign w:val="center"/>
          </w:tcPr>
          <w:p w14:paraId="74496C9D" w14:textId="77777777" w:rsidR="008D784B" w:rsidRPr="00634176" w:rsidRDefault="008D784B" w:rsidP="006671B5">
            <w:pPr>
              <w:spacing w:after="0" w:line="240" w:lineRule="auto"/>
              <w:jc w:val="center"/>
              <w:rPr>
                <w:rFonts w:cs="Calibri"/>
              </w:rPr>
            </w:pPr>
            <w:r>
              <w:rPr>
                <w:rFonts w:cs="Calibri"/>
              </w:rPr>
              <w:t>T</w:t>
            </w:r>
          </w:p>
        </w:tc>
        <w:tc>
          <w:tcPr>
            <w:tcW w:w="539" w:type="dxa"/>
            <w:shd w:val="clear" w:color="auto" w:fill="EDF2F8"/>
            <w:noWrap/>
            <w:vAlign w:val="center"/>
          </w:tcPr>
          <w:p w14:paraId="3FD8AEDB" w14:textId="77777777" w:rsidR="008D784B" w:rsidRPr="00634176" w:rsidRDefault="008D784B" w:rsidP="006671B5">
            <w:pPr>
              <w:spacing w:after="0" w:line="240" w:lineRule="auto"/>
              <w:jc w:val="center"/>
              <w:rPr>
                <w:rFonts w:cs="Calibri"/>
              </w:rPr>
            </w:pPr>
            <w:r>
              <w:rPr>
                <w:rFonts w:cs="Calibri"/>
              </w:rPr>
              <w:t>1</w:t>
            </w:r>
          </w:p>
        </w:tc>
        <w:tc>
          <w:tcPr>
            <w:tcW w:w="1277" w:type="dxa"/>
            <w:shd w:val="clear" w:color="auto" w:fill="EDF2F8"/>
            <w:noWrap/>
            <w:vAlign w:val="center"/>
          </w:tcPr>
          <w:p w14:paraId="76B8F015" w14:textId="77777777" w:rsidR="008D784B" w:rsidRPr="00634176" w:rsidRDefault="008D784B" w:rsidP="006671B5">
            <w:pPr>
              <w:spacing w:after="0" w:line="240" w:lineRule="auto"/>
              <w:jc w:val="center"/>
              <w:rPr>
                <w:rFonts w:cs="Calibri"/>
              </w:rPr>
            </w:pPr>
            <w:r w:rsidRPr="0080154D">
              <w:rPr>
                <w:rFonts w:cs="Calibri"/>
              </w:rPr>
              <w:t>YE, UE, BE</w:t>
            </w:r>
          </w:p>
        </w:tc>
      </w:tr>
    </w:tbl>
    <w:p w14:paraId="2268E6AF" w14:textId="77777777" w:rsidR="0092336D" w:rsidRDefault="0092336D" w:rsidP="00BB6D31">
      <w:pPr>
        <w:pStyle w:val="ColorfulList-Accent11"/>
        <w:tabs>
          <w:tab w:val="left" w:pos="284"/>
          <w:tab w:val="left" w:pos="567"/>
        </w:tabs>
        <w:spacing w:after="0" w:line="240" w:lineRule="auto"/>
        <w:ind w:left="567"/>
        <w:jc w:val="both"/>
        <w:rPr>
          <w:rFonts w:cs="Calibri"/>
        </w:rPr>
      </w:pPr>
    </w:p>
    <w:p w14:paraId="2D667A14" w14:textId="77777777" w:rsidR="00852170" w:rsidRDefault="00852170" w:rsidP="00BB6D31">
      <w:pPr>
        <w:pStyle w:val="ColorfulList-Accent11"/>
        <w:tabs>
          <w:tab w:val="left" w:pos="284"/>
          <w:tab w:val="left" w:pos="567"/>
        </w:tabs>
        <w:spacing w:after="0" w:line="240" w:lineRule="auto"/>
        <w:ind w:left="567"/>
        <w:jc w:val="both"/>
        <w:rPr>
          <w:rFonts w:cs="Calibri"/>
          <w:b/>
        </w:rPr>
      </w:pPr>
    </w:p>
    <w:p w14:paraId="4F661513"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p w14:paraId="1A436281" w14:textId="77777777" w:rsidR="00BB6D31" w:rsidRPr="004C1F74" w:rsidRDefault="00601F5C" w:rsidP="008D784B">
      <w:pPr>
        <w:pStyle w:val="Heading3"/>
        <w:numPr>
          <w:ilvl w:val="2"/>
          <w:numId w:val="26"/>
        </w:numPr>
        <w:rPr>
          <w:rFonts w:ascii="Calibri" w:hAnsi="Calibri" w:cs="Calibri"/>
          <w:noProof/>
          <w:sz w:val="22"/>
          <w:szCs w:val="22"/>
          <w:lang w:eastAsia="tr-TR"/>
        </w:rPr>
      </w:pPr>
      <w:bookmarkStart w:id="12" w:name="_Toc408316544"/>
      <w:r w:rsidRPr="004C1F74">
        <w:rPr>
          <w:rFonts w:ascii="Calibri" w:hAnsi="Calibri" w:cs="Calibri"/>
          <w:noProof/>
          <w:sz w:val="22"/>
          <w:szCs w:val="22"/>
          <w:lang w:eastAsia="tr-TR"/>
        </w:rPr>
        <w:t>GİRİŞİMSEL YETKİNLİKLER</w:t>
      </w:r>
      <w:bookmarkEnd w:id="12"/>
    </w:p>
    <w:p w14:paraId="2626B838"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36760F84" w14:textId="77777777" w:rsidR="00852170" w:rsidRPr="00852170" w:rsidRDefault="00852170" w:rsidP="00852170">
      <w:pPr>
        <w:spacing w:before="240" w:after="0"/>
        <w:rPr>
          <w:b/>
          <w:bCs/>
          <w:sz w:val="20"/>
          <w:szCs w:val="20"/>
          <w:u w:val="single"/>
        </w:rPr>
      </w:pPr>
      <w:r w:rsidRPr="00852170">
        <w:rPr>
          <w:b/>
          <w:bCs/>
          <w:sz w:val="20"/>
          <w:szCs w:val="20"/>
          <w:u w:val="single"/>
        </w:rPr>
        <w:t>GİRİŞİMSEL YETKİNLİK İÇİN KULLANILAN TANIMLAR VE KISALTMALARI</w:t>
      </w:r>
    </w:p>
    <w:p w14:paraId="6A3E0641" w14:textId="77777777" w:rsidR="00852170" w:rsidRPr="00852170" w:rsidRDefault="00852170" w:rsidP="00852170">
      <w:pPr>
        <w:widowControl w:val="0"/>
        <w:autoSpaceDE w:val="0"/>
        <w:autoSpaceDN w:val="0"/>
        <w:adjustRightInd w:val="0"/>
        <w:spacing w:after="0" w:line="240" w:lineRule="auto"/>
        <w:jc w:val="both"/>
        <w:rPr>
          <w:rFonts w:cs="Calibri"/>
          <w:b/>
        </w:rPr>
      </w:pPr>
    </w:p>
    <w:p w14:paraId="6882DA81"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Girişimsel Yetkinlikler</w:t>
      </w:r>
      <w:r w:rsidRPr="00852170">
        <w:rPr>
          <w:rFonts w:cs="Calibri"/>
        </w:rPr>
        <w:t xml:space="preserve"> için dört düzey tanımlanmıştır.</w:t>
      </w:r>
    </w:p>
    <w:p w14:paraId="7F058078"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1</w:t>
      </w:r>
      <w:r w:rsidRPr="00852170">
        <w:rPr>
          <w:rFonts w:cs="Calibri"/>
        </w:rPr>
        <w:t xml:space="preserve">: Girişimin nasıl yapıldığı konusunda bilgi sahibi olma ve bu konuda gerektiğinde açıklama yapabilme düzeyini ifade eder. </w:t>
      </w:r>
    </w:p>
    <w:p w14:paraId="111E743B"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2</w:t>
      </w:r>
      <w:r w:rsidRPr="00852170">
        <w:rPr>
          <w:rFonts w:cs="Calibri"/>
        </w:rPr>
        <w:t>: Acil bir durumda, kılavuz veya yönerge eşliğinde veya gözetim ve denetim altında bu girişimi yapabilme düzeyini ifade eder.</w:t>
      </w:r>
    </w:p>
    <w:p w14:paraId="585DBFFE" w14:textId="77777777" w:rsidR="00852170" w:rsidRPr="00852170" w:rsidRDefault="00852170" w:rsidP="00852170">
      <w:pPr>
        <w:widowControl w:val="0"/>
        <w:autoSpaceDE w:val="0"/>
        <w:autoSpaceDN w:val="0"/>
        <w:adjustRightInd w:val="0"/>
        <w:spacing w:after="0" w:line="240" w:lineRule="auto"/>
        <w:jc w:val="both"/>
        <w:rPr>
          <w:rFonts w:cs="Calibri"/>
        </w:rPr>
      </w:pPr>
      <w:r w:rsidRPr="00852170">
        <w:rPr>
          <w:rFonts w:cs="Calibri"/>
          <w:b/>
        </w:rPr>
        <w:t>3</w:t>
      </w:r>
      <w:r w:rsidRPr="00852170">
        <w:rPr>
          <w:rFonts w:cs="Calibri"/>
        </w:rPr>
        <w:t>: Karmaşık olmayan, sık görülen tipik olgularda girişimi uygulayabilme düzeyini ifade eder.</w:t>
      </w:r>
    </w:p>
    <w:p w14:paraId="1F9B54D5" w14:textId="77777777" w:rsidR="00852170" w:rsidRPr="00852170" w:rsidRDefault="00852170" w:rsidP="00852170">
      <w:pPr>
        <w:jc w:val="both"/>
        <w:rPr>
          <w:rFonts w:cs="Calibri"/>
        </w:rPr>
      </w:pPr>
      <w:r w:rsidRPr="00852170">
        <w:rPr>
          <w:rFonts w:cs="Calibri"/>
          <w:b/>
        </w:rPr>
        <w:t>4</w:t>
      </w:r>
      <w:r w:rsidRPr="00852170">
        <w:rPr>
          <w:rFonts w:cs="Calibri"/>
        </w:rPr>
        <w:t>: Karmaşık olsun veya olmasın her tür olguda girişimi uygulayabilme düzeyini ifade eder.</w:t>
      </w:r>
    </w:p>
    <w:p w14:paraId="251235E3"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46AA1C62" w14:textId="77777777" w:rsidR="008D784B" w:rsidRDefault="008D784B" w:rsidP="00371BBA">
      <w:pPr>
        <w:tabs>
          <w:tab w:val="left" w:pos="284"/>
          <w:tab w:val="left" w:pos="567"/>
        </w:tabs>
        <w:spacing w:after="0" w:line="240" w:lineRule="auto"/>
        <w:ind w:left="210"/>
        <w:contextualSpacing/>
        <w:jc w:val="both"/>
        <w:outlineLvl w:val="2"/>
        <w:rPr>
          <w:rFonts w:cs="Calibri"/>
          <w:b/>
        </w:rPr>
      </w:pPr>
    </w:p>
    <w:tbl>
      <w:tblPr>
        <w:tblW w:w="90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791"/>
        <w:gridCol w:w="709"/>
        <w:gridCol w:w="1280"/>
      </w:tblGrid>
      <w:tr w:rsidR="008D784B" w:rsidRPr="00D81017" w14:paraId="65829ABA" w14:textId="77777777" w:rsidTr="006671B5">
        <w:trPr>
          <w:trHeight w:val="1208"/>
          <w:tblHeader/>
        </w:trPr>
        <w:tc>
          <w:tcPr>
            <w:tcW w:w="3561" w:type="dxa"/>
            <w:shd w:val="clear" w:color="auto" w:fill="9E3A38"/>
            <w:noWrap/>
            <w:vAlign w:val="center"/>
            <w:hideMark/>
          </w:tcPr>
          <w:p w14:paraId="070FAA0E" w14:textId="77777777" w:rsidR="008D784B" w:rsidRPr="00D81017" w:rsidRDefault="008D784B" w:rsidP="006671B5">
            <w:pPr>
              <w:spacing w:after="0" w:line="240" w:lineRule="auto"/>
              <w:rPr>
                <w:rFonts w:eastAsia="Times New Roman" w:cs="Calibri"/>
                <w:b/>
                <w:bCs/>
                <w:color w:val="FFFFFF"/>
                <w:lang w:eastAsia="tr-TR"/>
              </w:rPr>
            </w:pPr>
          </w:p>
        </w:tc>
        <w:tc>
          <w:tcPr>
            <w:tcW w:w="2702" w:type="dxa"/>
            <w:shd w:val="clear" w:color="auto" w:fill="9E3A38"/>
            <w:vAlign w:val="center"/>
          </w:tcPr>
          <w:p w14:paraId="7EFB9560"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791" w:type="dxa"/>
            <w:shd w:val="clear" w:color="auto" w:fill="9E3A38"/>
            <w:textDirection w:val="btLr"/>
            <w:vAlign w:val="center"/>
            <w:hideMark/>
          </w:tcPr>
          <w:p w14:paraId="149E9038"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09" w:type="dxa"/>
            <w:shd w:val="clear" w:color="auto" w:fill="9E3A38"/>
            <w:textDirection w:val="btLr"/>
            <w:vAlign w:val="center"/>
            <w:hideMark/>
          </w:tcPr>
          <w:p w14:paraId="220F7010"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80" w:type="dxa"/>
            <w:shd w:val="clear" w:color="auto" w:fill="9E3A38"/>
            <w:textDirection w:val="btLr"/>
            <w:vAlign w:val="center"/>
            <w:hideMark/>
          </w:tcPr>
          <w:p w14:paraId="454AE6BC" w14:textId="77777777" w:rsidR="008D784B" w:rsidRPr="00D81017" w:rsidRDefault="008D784B" w:rsidP="006671B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8D784B" w:rsidRPr="00D81017" w14:paraId="5740FD41" w14:textId="77777777" w:rsidTr="006671B5">
        <w:trPr>
          <w:trHeight w:val="596"/>
        </w:trPr>
        <w:tc>
          <w:tcPr>
            <w:tcW w:w="3561" w:type="dxa"/>
            <w:vMerge w:val="restart"/>
            <w:shd w:val="clear" w:color="auto" w:fill="EDF2F8"/>
            <w:noWrap/>
            <w:hideMark/>
          </w:tcPr>
          <w:p w14:paraId="5E76C901"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0E0A19BC" w14:textId="77777777" w:rsidR="008D784B" w:rsidRPr="004F6003" w:rsidRDefault="008D784B" w:rsidP="006671B5">
            <w:pPr>
              <w:spacing w:after="0" w:line="240" w:lineRule="auto"/>
              <w:rPr>
                <w:rFonts w:cs="Calibri"/>
                <w:color w:val="000000"/>
              </w:rPr>
            </w:pPr>
            <w:r w:rsidRPr="004F6003">
              <w:rPr>
                <w:rFonts w:cs="Calibri"/>
                <w:color w:val="000000"/>
              </w:rPr>
              <w:t>ABDOMİNAL BASINÇ ÖLÇÜMÜ</w:t>
            </w:r>
          </w:p>
        </w:tc>
        <w:tc>
          <w:tcPr>
            <w:tcW w:w="791" w:type="dxa"/>
            <w:shd w:val="clear" w:color="auto" w:fill="EDF2F8"/>
            <w:noWrap/>
            <w:vAlign w:val="center"/>
            <w:hideMark/>
          </w:tcPr>
          <w:p w14:paraId="348A0A21"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2EB35CBF"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31F9CD2D"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5CD15D0C" w14:textId="77777777" w:rsidTr="006671B5">
        <w:trPr>
          <w:trHeight w:val="596"/>
        </w:trPr>
        <w:tc>
          <w:tcPr>
            <w:tcW w:w="3561" w:type="dxa"/>
            <w:vMerge/>
            <w:shd w:val="clear" w:color="auto" w:fill="EDF2F8"/>
            <w:noWrap/>
            <w:hideMark/>
          </w:tcPr>
          <w:p w14:paraId="73409282"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0F4174A6" w14:textId="77777777" w:rsidR="008D784B" w:rsidRPr="004F6003" w:rsidRDefault="008D784B" w:rsidP="006671B5">
            <w:pPr>
              <w:spacing w:after="0" w:line="240" w:lineRule="auto"/>
              <w:rPr>
                <w:rFonts w:cs="Calibri"/>
                <w:color w:val="000000"/>
              </w:rPr>
            </w:pPr>
            <w:r w:rsidRPr="004F6003">
              <w:rPr>
                <w:rFonts w:cs="Calibri"/>
                <w:color w:val="000000"/>
              </w:rPr>
              <w:t>ABDOMİNAL PARASENTEZ</w:t>
            </w:r>
          </w:p>
        </w:tc>
        <w:tc>
          <w:tcPr>
            <w:tcW w:w="791" w:type="dxa"/>
            <w:shd w:val="clear" w:color="auto" w:fill="EDF2F8"/>
            <w:noWrap/>
            <w:vAlign w:val="center"/>
            <w:hideMark/>
          </w:tcPr>
          <w:p w14:paraId="5D24BBAD"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6540BE9A"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7FDD0337"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70B1A3E3" w14:textId="77777777" w:rsidTr="006671B5">
        <w:trPr>
          <w:trHeight w:val="596"/>
        </w:trPr>
        <w:tc>
          <w:tcPr>
            <w:tcW w:w="3561" w:type="dxa"/>
            <w:vMerge/>
            <w:shd w:val="clear" w:color="auto" w:fill="EDF2F8"/>
            <w:noWrap/>
            <w:hideMark/>
          </w:tcPr>
          <w:p w14:paraId="66EB902A"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7606904B" w14:textId="77777777" w:rsidR="008D784B" w:rsidRPr="004F6003" w:rsidRDefault="008D784B" w:rsidP="006671B5">
            <w:pPr>
              <w:spacing w:after="0" w:line="240" w:lineRule="auto"/>
              <w:rPr>
                <w:rFonts w:cs="Calibri"/>
                <w:color w:val="000000"/>
              </w:rPr>
            </w:pPr>
            <w:r w:rsidRPr="004F6003">
              <w:rPr>
                <w:rFonts w:cs="Calibri"/>
                <w:color w:val="000000"/>
              </w:rPr>
              <w:t>APNE TESTİ</w:t>
            </w:r>
          </w:p>
        </w:tc>
        <w:tc>
          <w:tcPr>
            <w:tcW w:w="791" w:type="dxa"/>
            <w:shd w:val="clear" w:color="auto" w:fill="EDF2F8"/>
            <w:noWrap/>
            <w:vAlign w:val="center"/>
            <w:hideMark/>
          </w:tcPr>
          <w:p w14:paraId="74DA82CE"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7DD918E3"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0C9CA6A4"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40989532" w14:textId="77777777" w:rsidTr="006671B5">
        <w:trPr>
          <w:trHeight w:val="596"/>
        </w:trPr>
        <w:tc>
          <w:tcPr>
            <w:tcW w:w="3561" w:type="dxa"/>
            <w:vMerge/>
            <w:shd w:val="clear" w:color="auto" w:fill="EDF2F8"/>
            <w:noWrap/>
            <w:vAlign w:val="center"/>
          </w:tcPr>
          <w:p w14:paraId="69E93226" w14:textId="77777777" w:rsidR="008D784B" w:rsidRPr="00561A52" w:rsidRDefault="008D784B" w:rsidP="006671B5">
            <w:pPr>
              <w:rPr>
                <w:rFonts w:eastAsia="Times New Roman" w:cs="Calibri"/>
                <w:b/>
                <w:bCs/>
                <w:color w:val="000000"/>
                <w:highlight w:val="yellow"/>
                <w:lang w:eastAsia="tr-TR"/>
              </w:rPr>
            </w:pPr>
          </w:p>
        </w:tc>
        <w:tc>
          <w:tcPr>
            <w:tcW w:w="2702" w:type="dxa"/>
            <w:shd w:val="clear" w:color="auto" w:fill="EDF2F8"/>
            <w:vAlign w:val="center"/>
          </w:tcPr>
          <w:p w14:paraId="3235D138" w14:textId="77777777" w:rsidR="008D784B" w:rsidRPr="0080154D" w:rsidRDefault="008D784B" w:rsidP="006671B5">
            <w:pPr>
              <w:spacing w:after="0" w:line="240" w:lineRule="auto"/>
              <w:rPr>
                <w:rFonts w:cs="Calibri"/>
              </w:rPr>
            </w:pPr>
            <w:r w:rsidRPr="0080154D">
              <w:rPr>
                <w:rFonts w:cs="Calibri"/>
              </w:rPr>
              <w:t>VAZOAKTİF VE İNOTROPİK TEDAVİ</w:t>
            </w:r>
          </w:p>
        </w:tc>
        <w:tc>
          <w:tcPr>
            <w:tcW w:w="791" w:type="dxa"/>
            <w:shd w:val="clear" w:color="auto" w:fill="EDF2F8"/>
            <w:noWrap/>
            <w:vAlign w:val="center"/>
          </w:tcPr>
          <w:p w14:paraId="55A81D05" w14:textId="77777777" w:rsidR="008D784B" w:rsidRPr="0080154D" w:rsidRDefault="008D784B" w:rsidP="006671B5">
            <w:pPr>
              <w:spacing w:after="0" w:line="240" w:lineRule="auto"/>
              <w:jc w:val="center"/>
              <w:rPr>
                <w:rFonts w:cs="Calibri"/>
              </w:rPr>
            </w:pPr>
            <w:r w:rsidRPr="0080154D">
              <w:rPr>
                <w:rFonts w:cs="Calibri"/>
              </w:rPr>
              <w:t>4</w:t>
            </w:r>
          </w:p>
        </w:tc>
        <w:tc>
          <w:tcPr>
            <w:tcW w:w="709" w:type="dxa"/>
            <w:shd w:val="clear" w:color="auto" w:fill="EDF2F8"/>
            <w:noWrap/>
            <w:vAlign w:val="center"/>
          </w:tcPr>
          <w:p w14:paraId="2D6E3431" w14:textId="77777777" w:rsidR="008D784B" w:rsidRPr="0080154D" w:rsidRDefault="008D784B" w:rsidP="006671B5">
            <w:pPr>
              <w:spacing w:after="0" w:line="240" w:lineRule="auto"/>
              <w:jc w:val="center"/>
              <w:rPr>
                <w:rFonts w:cs="Calibri"/>
              </w:rPr>
            </w:pPr>
            <w:r w:rsidRPr="0080154D">
              <w:rPr>
                <w:rFonts w:cs="Calibri"/>
              </w:rPr>
              <w:t>1</w:t>
            </w:r>
          </w:p>
        </w:tc>
        <w:tc>
          <w:tcPr>
            <w:tcW w:w="1280" w:type="dxa"/>
            <w:shd w:val="clear" w:color="auto" w:fill="EDF2F8"/>
            <w:noWrap/>
            <w:vAlign w:val="center"/>
          </w:tcPr>
          <w:p w14:paraId="77D4FA70" w14:textId="77777777" w:rsidR="008D784B" w:rsidRPr="0080154D" w:rsidRDefault="008D784B" w:rsidP="006671B5">
            <w:pPr>
              <w:spacing w:after="0" w:line="240" w:lineRule="auto"/>
              <w:jc w:val="center"/>
              <w:rPr>
                <w:rFonts w:cs="Calibri"/>
              </w:rPr>
            </w:pPr>
            <w:r w:rsidRPr="0080154D">
              <w:rPr>
                <w:rFonts w:cs="Calibri"/>
              </w:rPr>
              <w:t>YE, UE, BE</w:t>
            </w:r>
          </w:p>
        </w:tc>
      </w:tr>
      <w:tr w:rsidR="008D784B" w:rsidRPr="00D81017" w14:paraId="4D8B0992" w14:textId="77777777" w:rsidTr="006671B5">
        <w:trPr>
          <w:trHeight w:val="596"/>
        </w:trPr>
        <w:tc>
          <w:tcPr>
            <w:tcW w:w="3561" w:type="dxa"/>
            <w:vMerge/>
            <w:shd w:val="clear" w:color="auto" w:fill="EDF2F8"/>
            <w:noWrap/>
            <w:vAlign w:val="center"/>
          </w:tcPr>
          <w:p w14:paraId="38A07868" w14:textId="77777777" w:rsidR="008D784B" w:rsidRPr="00994592" w:rsidRDefault="008D784B" w:rsidP="006671B5">
            <w:pPr>
              <w:rPr>
                <w:rFonts w:eastAsia="Times New Roman" w:cs="Calibri"/>
                <w:b/>
                <w:bCs/>
                <w:color w:val="000000"/>
                <w:highlight w:val="yellow"/>
                <w:lang w:eastAsia="tr-TR"/>
              </w:rPr>
            </w:pPr>
          </w:p>
        </w:tc>
        <w:tc>
          <w:tcPr>
            <w:tcW w:w="2702" w:type="dxa"/>
            <w:shd w:val="clear" w:color="auto" w:fill="EDF2F8"/>
            <w:vAlign w:val="center"/>
          </w:tcPr>
          <w:p w14:paraId="7F37EE11" w14:textId="77777777" w:rsidR="008D784B" w:rsidRPr="0080154D" w:rsidRDefault="008D784B" w:rsidP="006671B5">
            <w:pPr>
              <w:spacing w:after="0" w:line="240" w:lineRule="auto"/>
              <w:rPr>
                <w:rFonts w:cs="Calibri"/>
                <w:color w:val="000000"/>
              </w:rPr>
            </w:pPr>
            <w:r w:rsidRPr="0080154D">
              <w:rPr>
                <w:rFonts w:cs="Calibri"/>
                <w:color w:val="000000"/>
              </w:rPr>
              <w:t>NOSOKOMİYAL SALGIN YÖNETİMİ</w:t>
            </w:r>
          </w:p>
        </w:tc>
        <w:tc>
          <w:tcPr>
            <w:tcW w:w="791" w:type="dxa"/>
            <w:shd w:val="clear" w:color="auto" w:fill="EDF2F8"/>
            <w:noWrap/>
            <w:vAlign w:val="center"/>
          </w:tcPr>
          <w:p w14:paraId="1FB4FC89" w14:textId="77777777" w:rsidR="008D784B" w:rsidRPr="0080154D" w:rsidRDefault="008D784B" w:rsidP="006671B5">
            <w:pPr>
              <w:spacing w:after="0" w:line="240" w:lineRule="auto"/>
              <w:jc w:val="center"/>
              <w:rPr>
                <w:rFonts w:cs="Calibri"/>
              </w:rPr>
            </w:pPr>
            <w:r>
              <w:rPr>
                <w:rFonts w:cs="Calibri"/>
              </w:rPr>
              <w:t>2</w:t>
            </w:r>
          </w:p>
        </w:tc>
        <w:tc>
          <w:tcPr>
            <w:tcW w:w="709" w:type="dxa"/>
            <w:shd w:val="clear" w:color="auto" w:fill="EDF2F8"/>
            <w:noWrap/>
            <w:vAlign w:val="center"/>
          </w:tcPr>
          <w:p w14:paraId="7D48DF12" w14:textId="77777777" w:rsidR="008D784B" w:rsidRPr="0080154D" w:rsidRDefault="008D784B" w:rsidP="006671B5">
            <w:pPr>
              <w:spacing w:after="0" w:line="240" w:lineRule="auto"/>
              <w:jc w:val="center"/>
              <w:rPr>
                <w:rFonts w:cs="Calibri"/>
              </w:rPr>
            </w:pPr>
            <w:r w:rsidRPr="0080154D">
              <w:rPr>
                <w:rFonts w:cs="Calibri"/>
              </w:rPr>
              <w:t>2</w:t>
            </w:r>
          </w:p>
        </w:tc>
        <w:tc>
          <w:tcPr>
            <w:tcW w:w="1280" w:type="dxa"/>
            <w:shd w:val="clear" w:color="auto" w:fill="EDF2F8"/>
            <w:noWrap/>
            <w:vAlign w:val="center"/>
          </w:tcPr>
          <w:p w14:paraId="6FA2A46E" w14:textId="77777777" w:rsidR="008D784B" w:rsidRPr="0080154D" w:rsidRDefault="008D784B" w:rsidP="006671B5">
            <w:pPr>
              <w:spacing w:after="0" w:line="240" w:lineRule="auto"/>
              <w:jc w:val="center"/>
              <w:rPr>
                <w:rFonts w:cs="Calibri"/>
              </w:rPr>
            </w:pPr>
            <w:r w:rsidRPr="0080154D">
              <w:rPr>
                <w:rFonts w:cs="Calibri"/>
              </w:rPr>
              <w:t>YE, UE, BE</w:t>
            </w:r>
          </w:p>
        </w:tc>
      </w:tr>
      <w:tr w:rsidR="008D784B" w:rsidRPr="00D81017" w14:paraId="129FF1AA" w14:textId="77777777" w:rsidTr="006671B5">
        <w:trPr>
          <w:trHeight w:val="596"/>
        </w:trPr>
        <w:tc>
          <w:tcPr>
            <w:tcW w:w="3561" w:type="dxa"/>
            <w:vMerge/>
            <w:shd w:val="clear" w:color="auto" w:fill="EDF2F8"/>
            <w:noWrap/>
            <w:hideMark/>
          </w:tcPr>
          <w:p w14:paraId="69FAF862"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5C17B957" w14:textId="77777777" w:rsidR="008D784B" w:rsidRPr="004F6003" w:rsidRDefault="008D784B" w:rsidP="006671B5">
            <w:pPr>
              <w:spacing w:after="0" w:line="240" w:lineRule="auto"/>
              <w:rPr>
                <w:rFonts w:cs="Calibri"/>
                <w:color w:val="000000"/>
              </w:rPr>
            </w:pPr>
            <w:r w:rsidRPr="004F6003">
              <w:rPr>
                <w:rFonts w:cs="Calibri"/>
                <w:color w:val="000000"/>
              </w:rPr>
              <w:t>ARTERİYEL KATETERİZASYON</w:t>
            </w:r>
          </w:p>
        </w:tc>
        <w:tc>
          <w:tcPr>
            <w:tcW w:w="791" w:type="dxa"/>
            <w:shd w:val="clear" w:color="auto" w:fill="EDF2F8"/>
            <w:noWrap/>
            <w:vAlign w:val="center"/>
            <w:hideMark/>
          </w:tcPr>
          <w:p w14:paraId="152E3478"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289FAEB8"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10FE9B7E"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0BA6AE39" w14:textId="77777777" w:rsidTr="006671B5">
        <w:trPr>
          <w:trHeight w:val="596"/>
        </w:trPr>
        <w:tc>
          <w:tcPr>
            <w:tcW w:w="3561" w:type="dxa"/>
            <w:vMerge/>
            <w:shd w:val="clear" w:color="auto" w:fill="EDF2F8"/>
            <w:noWrap/>
            <w:hideMark/>
          </w:tcPr>
          <w:p w14:paraId="1D06C5C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27DE0D8E" w14:textId="77777777" w:rsidR="008D784B" w:rsidRPr="004F6003" w:rsidRDefault="008D784B" w:rsidP="006671B5">
            <w:pPr>
              <w:spacing w:after="0" w:line="240" w:lineRule="auto"/>
              <w:rPr>
                <w:rFonts w:cs="Calibri"/>
                <w:color w:val="000000"/>
              </w:rPr>
            </w:pPr>
            <w:r w:rsidRPr="004F6003">
              <w:rPr>
                <w:rFonts w:cs="Calibri"/>
                <w:color w:val="000000"/>
              </w:rPr>
              <w:t>BALON-MASKE UYGULAMASI</w:t>
            </w:r>
          </w:p>
        </w:tc>
        <w:tc>
          <w:tcPr>
            <w:tcW w:w="791" w:type="dxa"/>
            <w:shd w:val="clear" w:color="auto" w:fill="EDF2F8"/>
            <w:noWrap/>
            <w:vAlign w:val="center"/>
            <w:hideMark/>
          </w:tcPr>
          <w:p w14:paraId="0CBAC526"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7429FDFF"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0A020C83"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03B89D0A" w14:textId="77777777" w:rsidTr="006671B5">
        <w:trPr>
          <w:trHeight w:val="596"/>
        </w:trPr>
        <w:tc>
          <w:tcPr>
            <w:tcW w:w="3561" w:type="dxa"/>
            <w:vMerge/>
            <w:shd w:val="clear" w:color="auto" w:fill="EDF2F8"/>
            <w:noWrap/>
            <w:hideMark/>
          </w:tcPr>
          <w:p w14:paraId="14766FC4"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1EAA6861" w14:textId="77777777" w:rsidR="008D784B" w:rsidRPr="004F6003" w:rsidRDefault="008D784B" w:rsidP="006671B5">
            <w:pPr>
              <w:spacing w:after="0" w:line="240" w:lineRule="auto"/>
              <w:rPr>
                <w:rFonts w:cs="Calibri"/>
                <w:color w:val="000000"/>
              </w:rPr>
            </w:pPr>
            <w:r w:rsidRPr="004F6003">
              <w:rPr>
                <w:rFonts w:cs="Calibri"/>
                <w:color w:val="000000"/>
              </w:rPr>
              <w:t>BESLENME SONDASI TAKILMASI</w:t>
            </w:r>
          </w:p>
        </w:tc>
        <w:tc>
          <w:tcPr>
            <w:tcW w:w="791" w:type="dxa"/>
            <w:shd w:val="clear" w:color="auto" w:fill="EDF2F8"/>
            <w:noWrap/>
            <w:vAlign w:val="center"/>
            <w:hideMark/>
          </w:tcPr>
          <w:p w14:paraId="0A73113B" w14:textId="77777777" w:rsidR="008D784B" w:rsidRPr="004F6003" w:rsidRDefault="008D784B" w:rsidP="006671B5">
            <w:pPr>
              <w:spacing w:after="0" w:line="240" w:lineRule="auto"/>
              <w:jc w:val="center"/>
              <w:rPr>
                <w:rFonts w:cs="Calibri"/>
                <w:color w:val="000000"/>
              </w:rPr>
            </w:pPr>
            <w:r>
              <w:rPr>
                <w:rFonts w:cs="Calibri"/>
                <w:color w:val="000000"/>
              </w:rPr>
              <w:t>3</w:t>
            </w:r>
          </w:p>
        </w:tc>
        <w:tc>
          <w:tcPr>
            <w:tcW w:w="709" w:type="dxa"/>
            <w:shd w:val="clear" w:color="auto" w:fill="EDF2F8"/>
            <w:noWrap/>
            <w:vAlign w:val="center"/>
            <w:hideMark/>
          </w:tcPr>
          <w:p w14:paraId="7B68BC8D"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7C166F4B"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3BF9F055" w14:textId="77777777" w:rsidTr="006671B5">
        <w:trPr>
          <w:trHeight w:val="596"/>
        </w:trPr>
        <w:tc>
          <w:tcPr>
            <w:tcW w:w="3561" w:type="dxa"/>
            <w:vMerge w:val="restart"/>
            <w:shd w:val="clear" w:color="auto" w:fill="EDF2F8"/>
            <w:noWrap/>
            <w:hideMark/>
          </w:tcPr>
          <w:p w14:paraId="5C6D47CC"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67683BAB" w14:textId="77777777" w:rsidR="008D784B" w:rsidRPr="004F6003" w:rsidRDefault="008D784B" w:rsidP="006671B5">
            <w:pPr>
              <w:spacing w:after="0" w:line="240" w:lineRule="auto"/>
              <w:rPr>
                <w:rFonts w:cs="Calibri"/>
                <w:color w:val="000000"/>
              </w:rPr>
            </w:pPr>
            <w:r w:rsidRPr="004F6003">
              <w:rPr>
                <w:rFonts w:cs="Calibri"/>
                <w:color w:val="000000"/>
              </w:rPr>
              <w:t>DEFİBRİLASYON VE KARDİYOVERSİYON</w:t>
            </w:r>
          </w:p>
        </w:tc>
        <w:tc>
          <w:tcPr>
            <w:tcW w:w="791" w:type="dxa"/>
            <w:shd w:val="clear" w:color="auto" w:fill="EDF2F8"/>
            <w:noWrap/>
            <w:vAlign w:val="center"/>
            <w:hideMark/>
          </w:tcPr>
          <w:p w14:paraId="24C5F1CE"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58DA27C7"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4434E31F"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1BBBCEEF" w14:textId="77777777" w:rsidTr="006671B5">
        <w:trPr>
          <w:trHeight w:val="596"/>
        </w:trPr>
        <w:tc>
          <w:tcPr>
            <w:tcW w:w="3561" w:type="dxa"/>
            <w:vMerge/>
            <w:shd w:val="clear" w:color="auto" w:fill="EDF2F8"/>
            <w:noWrap/>
            <w:hideMark/>
          </w:tcPr>
          <w:p w14:paraId="7E85BF12"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6C001FB4" w14:textId="77777777" w:rsidR="008D784B" w:rsidRPr="004F6003" w:rsidRDefault="008D784B" w:rsidP="006671B5">
            <w:pPr>
              <w:spacing w:after="0" w:line="240" w:lineRule="auto"/>
              <w:rPr>
                <w:rFonts w:cs="Calibri"/>
                <w:color w:val="000000"/>
              </w:rPr>
            </w:pPr>
            <w:r w:rsidRPr="004F6003">
              <w:rPr>
                <w:rFonts w:cs="Calibri"/>
                <w:color w:val="000000"/>
              </w:rPr>
              <w:t>DERİN TRAKEAL ASPİRASYON</w:t>
            </w:r>
          </w:p>
        </w:tc>
        <w:tc>
          <w:tcPr>
            <w:tcW w:w="791" w:type="dxa"/>
            <w:shd w:val="clear" w:color="auto" w:fill="EDF2F8"/>
            <w:noWrap/>
            <w:vAlign w:val="center"/>
            <w:hideMark/>
          </w:tcPr>
          <w:p w14:paraId="5BCD3A7E"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6B49E896"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0D6CA327"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645333B0" w14:textId="77777777" w:rsidTr="006671B5">
        <w:trPr>
          <w:trHeight w:val="596"/>
        </w:trPr>
        <w:tc>
          <w:tcPr>
            <w:tcW w:w="3561" w:type="dxa"/>
            <w:vMerge/>
            <w:shd w:val="clear" w:color="auto" w:fill="EDF2F8"/>
            <w:noWrap/>
            <w:hideMark/>
          </w:tcPr>
          <w:p w14:paraId="0EFE706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522B077E" w14:textId="77777777" w:rsidR="008D784B" w:rsidRPr="004F6003" w:rsidRDefault="008D784B" w:rsidP="006671B5">
            <w:pPr>
              <w:spacing w:after="0" w:line="240" w:lineRule="auto"/>
              <w:rPr>
                <w:rFonts w:cs="Calibri"/>
                <w:color w:val="000000"/>
              </w:rPr>
            </w:pPr>
            <w:r w:rsidRPr="004F6003">
              <w:rPr>
                <w:rFonts w:cs="Calibri"/>
                <w:color w:val="000000"/>
              </w:rPr>
              <w:t>ENTÜBASYON</w:t>
            </w:r>
          </w:p>
        </w:tc>
        <w:tc>
          <w:tcPr>
            <w:tcW w:w="791" w:type="dxa"/>
            <w:shd w:val="clear" w:color="auto" w:fill="EDF2F8"/>
            <w:noWrap/>
            <w:vAlign w:val="center"/>
            <w:hideMark/>
          </w:tcPr>
          <w:p w14:paraId="57CB5213"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2E1892EC"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7FC93069"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688F7EFA" w14:textId="77777777" w:rsidTr="006671B5">
        <w:trPr>
          <w:trHeight w:val="596"/>
        </w:trPr>
        <w:tc>
          <w:tcPr>
            <w:tcW w:w="3561" w:type="dxa"/>
            <w:vMerge/>
            <w:shd w:val="clear" w:color="auto" w:fill="EDF2F8"/>
            <w:noWrap/>
            <w:hideMark/>
          </w:tcPr>
          <w:p w14:paraId="66F2D76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0D3E7CE9" w14:textId="77777777" w:rsidR="008D784B" w:rsidRPr="004F6003" w:rsidRDefault="008D784B" w:rsidP="006671B5">
            <w:pPr>
              <w:spacing w:after="0" w:line="240" w:lineRule="auto"/>
              <w:rPr>
                <w:rFonts w:cs="Calibri"/>
                <w:color w:val="000000"/>
              </w:rPr>
            </w:pPr>
            <w:r w:rsidRPr="004F6003">
              <w:rPr>
                <w:rFonts w:cs="Calibri"/>
                <w:color w:val="000000"/>
              </w:rPr>
              <w:t>EV TİPİ VENTİLASYON</w:t>
            </w:r>
          </w:p>
        </w:tc>
        <w:tc>
          <w:tcPr>
            <w:tcW w:w="791" w:type="dxa"/>
            <w:shd w:val="clear" w:color="auto" w:fill="EDF2F8"/>
            <w:noWrap/>
            <w:vAlign w:val="center"/>
            <w:hideMark/>
          </w:tcPr>
          <w:p w14:paraId="314ABF1A"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1B9214BA"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4E31D399"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1A9272EE" w14:textId="77777777" w:rsidTr="006671B5">
        <w:trPr>
          <w:trHeight w:val="596"/>
        </w:trPr>
        <w:tc>
          <w:tcPr>
            <w:tcW w:w="3561" w:type="dxa"/>
            <w:vMerge/>
            <w:shd w:val="clear" w:color="auto" w:fill="EDF2F8"/>
            <w:noWrap/>
            <w:hideMark/>
          </w:tcPr>
          <w:p w14:paraId="64073A53"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04556583" w14:textId="77777777" w:rsidR="008D784B" w:rsidRPr="004F6003" w:rsidRDefault="008D784B" w:rsidP="006671B5">
            <w:pPr>
              <w:spacing w:after="0" w:line="240" w:lineRule="auto"/>
              <w:rPr>
                <w:rFonts w:cs="Calibri"/>
                <w:color w:val="000000"/>
              </w:rPr>
            </w:pPr>
            <w:r w:rsidRPr="004F6003">
              <w:rPr>
                <w:rFonts w:cs="Calibri"/>
                <w:color w:val="000000"/>
              </w:rPr>
              <w:t>GÖĞÜS FİZYOTERAPİSİ</w:t>
            </w:r>
          </w:p>
        </w:tc>
        <w:tc>
          <w:tcPr>
            <w:tcW w:w="791" w:type="dxa"/>
            <w:shd w:val="clear" w:color="auto" w:fill="EDF2F8"/>
            <w:noWrap/>
            <w:vAlign w:val="center"/>
            <w:hideMark/>
          </w:tcPr>
          <w:p w14:paraId="5B240085" w14:textId="77777777" w:rsidR="008D784B" w:rsidRPr="004F6003" w:rsidRDefault="008D784B" w:rsidP="006671B5">
            <w:pPr>
              <w:spacing w:after="0" w:line="240" w:lineRule="auto"/>
              <w:jc w:val="center"/>
              <w:rPr>
                <w:rFonts w:cs="Calibri"/>
                <w:color w:val="000000"/>
              </w:rPr>
            </w:pPr>
            <w:r>
              <w:rPr>
                <w:rFonts w:cs="Calibri"/>
                <w:color w:val="000000"/>
              </w:rPr>
              <w:t>2</w:t>
            </w:r>
          </w:p>
        </w:tc>
        <w:tc>
          <w:tcPr>
            <w:tcW w:w="709" w:type="dxa"/>
            <w:shd w:val="clear" w:color="auto" w:fill="EDF2F8"/>
            <w:noWrap/>
            <w:vAlign w:val="center"/>
            <w:hideMark/>
          </w:tcPr>
          <w:p w14:paraId="0F34D56C"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78EC414F"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64A66E03" w14:textId="77777777" w:rsidTr="006671B5">
        <w:trPr>
          <w:trHeight w:val="596"/>
        </w:trPr>
        <w:tc>
          <w:tcPr>
            <w:tcW w:w="3561" w:type="dxa"/>
            <w:vMerge/>
            <w:shd w:val="clear" w:color="auto" w:fill="EDF2F8"/>
            <w:noWrap/>
            <w:hideMark/>
          </w:tcPr>
          <w:p w14:paraId="7F4FD86B"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352E7769" w14:textId="77777777" w:rsidR="008D784B" w:rsidRPr="004F6003" w:rsidRDefault="008D784B" w:rsidP="006671B5">
            <w:pPr>
              <w:spacing w:after="0" w:line="240" w:lineRule="auto"/>
              <w:rPr>
                <w:rFonts w:cs="Calibri"/>
                <w:color w:val="000000"/>
              </w:rPr>
            </w:pPr>
            <w:r w:rsidRPr="004F6003">
              <w:rPr>
                <w:rFonts w:cs="Calibri"/>
                <w:color w:val="000000"/>
              </w:rPr>
              <w:t>HEMODİYALİZ KATETERİ YERLEŞTİRİLMESİ</w:t>
            </w:r>
          </w:p>
        </w:tc>
        <w:tc>
          <w:tcPr>
            <w:tcW w:w="791" w:type="dxa"/>
            <w:shd w:val="clear" w:color="auto" w:fill="EDF2F8"/>
            <w:noWrap/>
            <w:vAlign w:val="center"/>
            <w:hideMark/>
          </w:tcPr>
          <w:p w14:paraId="52A7B868"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075A4FA4"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2EAE0299"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105B03CB" w14:textId="77777777" w:rsidTr="006671B5">
        <w:trPr>
          <w:trHeight w:val="596"/>
        </w:trPr>
        <w:tc>
          <w:tcPr>
            <w:tcW w:w="3561" w:type="dxa"/>
            <w:vMerge/>
            <w:shd w:val="clear" w:color="auto" w:fill="EDF2F8"/>
            <w:noWrap/>
            <w:hideMark/>
          </w:tcPr>
          <w:p w14:paraId="5FD75F6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6473C4FD" w14:textId="77777777" w:rsidR="008D784B" w:rsidRPr="004F6003" w:rsidRDefault="008D784B" w:rsidP="006671B5">
            <w:pPr>
              <w:spacing w:after="0" w:line="240" w:lineRule="auto"/>
              <w:rPr>
                <w:rFonts w:cs="Calibri"/>
                <w:color w:val="000000"/>
              </w:rPr>
            </w:pPr>
            <w:r w:rsidRPr="004F6003">
              <w:rPr>
                <w:rFonts w:cs="Calibri"/>
                <w:color w:val="000000"/>
              </w:rPr>
              <w:t>İNTRAOSSEOZ GİRİŞİM</w:t>
            </w:r>
          </w:p>
        </w:tc>
        <w:tc>
          <w:tcPr>
            <w:tcW w:w="791" w:type="dxa"/>
            <w:shd w:val="clear" w:color="auto" w:fill="EDF2F8"/>
            <w:noWrap/>
            <w:vAlign w:val="center"/>
            <w:hideMark/>
          </w:tcPr>
          <w:p w14:paraId="4858FE31"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191C874D"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767F6538"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268C8420" w14:textId="77777777" w:rsidTr="006671B5">
        <w:trPr>
          <w:trHeight w:val="596"/>
        </w:trPr>
        <w:tc>
          <w:tcPr>
            <w:tcW w:w="3561" w:type="dxa"/>
            <w:vMerge/>
            <w:shd w:val="clear" w:color="auto" w:fill="EDF2F8"/>
            <w:noWrap/>
            <w:hideMark/>
          </w:tcPr>
          <w:p w14:paraId="0EAD2C5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248A8B74" w14:textId="77777777" w:rsidR="008D784B" w:rsidRPr="004F6003" w:rsidRDefault="008D784B" w:rsidP="006671B5">
            <w:pPr>
              <w:spacing w:after="0" w:line="240" w:lineRule="auto"/>
              <w:rPr>
                <w:rFonts w:cs="Calibri"/>
                <w:color w:val="000000"/>
              </w:rPr>
            </w:pPr>
            <w:r w:rsidRPr="004F6003">
              <w:rPr>
                <w:rFonts w:cs="Calibri"/>
                <w:color w:val="000000"/>
              </w:rPr>
              <w:t>İNVAZİV KAN BASINCININ ÖLÇÜMÜ</w:t>
            </w:r>
          </w:p>
        </w:tc>
        <w:tc>
          <w:tcPr>
            <w:tcW w:w="791" w:type="dxa"/>
            <w:shd w:val="clear" w:color="auto" w:fill="EDF2F8"/>
            <w:noWrap/>
            <w:vAlign w:val="center"/>
            <w:hideMark/>
          </w:tcPr>
          <w:p w14:paraId="72149B0F"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1B8D77F3"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1D3F7587"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2D8F2674" w14:textId="77777777" w:rsidTr="006671B5">
        <w:trPr>
          <w:trHeight w:val="596"/>
        </w:trPr>
        <w:tc>
          <w:tcPr>
            <w:tcW w:w="3561" w:type="dxa"/>
            <w:vMerge/>
            <w:shd w:val="clear" w:color="auto" w:fill="EDF2F8"/>
            <w:noWrap/>
            <w:hideMark/>
          </w:tcPr>
          <w:p w14:paraId="77B58F6C"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0B4C0D3C" w14:textId="77777777" w:rsidR="008D784B" w:rsidRPr="004F6003" w:rsidRDefault="008D784B" w:rsidP="006671B5">
            <w:pPr>
              <w:spacing w:after="0" w:line="240" w:lineRule="auto"/>
              <w:rPr>
                <w:rFonts w:cs="Calibri"/>
                <w:color w:val="000000"/>
              </w:rPr>
            </w:pPr>
            <w:r w:rsidRPr="004F6003">
              <w:rPr>
                <w:rFonts w:cs="Calibri"/>
                <w:color w:val="000000"/>
              </w:rPr>
              <w:t>İNVAZİV MEKANİK VENTİLASYON</w:t>
            </w:r>
          </w:p>
        </w:tc>
        <w:tc>
          <w:tcPr>
            <w:tcW w:w="791" w:type="dxa"/>
            <w:shd w:val="clear" w:color="auto" w:fill="EDF2F8"/>
            <w:noWrap/>
            <w:vAlign w:val="center"/>
            <w:hideMark/>
          </w:tcPr>
          <w:p w14:paraId="7FA478F4"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63C137C0"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0684BE8F"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0669BB80" w14:textId="77777777" w:rsidTr="006671B5">
        <w:trPr>
          <w:trHeight w:val="596"/>
        </w:trPr>
        <w:tc>
          <w:tcPr>
            <w:tcW w:w="3561" w:type="dxa"/>
            <w:vMerge/>
            <w:shd w:val="clear" w:color="auto" w:fill="EDF2F8"/>
            <w:noWrap/>
            <w:hideMark/>
          </w:tcPr>
          <w:p w14:paraId="67C2F3F3"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3D1599E1" w14:textId="77777777" w:rsidR="008D784B" w:rsidRPr="004F6003" w:rsidRDefault="008D784B" w:rsidP="006671B5">
            <w:pPr>
              <w:spacing w:after="0" w:line="240" w:lineRule="auto"/>
              <w:rPr>
                <w:rFonts w:cs="Calibri"/>
                <w:color w:val="000000"/>
              </w:rPr>
            </w:pPr>
            <w:r w:rsidRPr="004F6003">
              <w:rPr>
                <w:rFonts w:cs="Calibri"/>
                <w:color w:val="000000"/>
              </w:rPr>
              <w:t>ISI MONİTÖRİZASYONU</w:t>
            </w:r>
          </w:p>
        </w:tc>
        <w:tc>
          <w:tcPr>
            <w:tcW w:w="791" w:type="dxa"/>
            <w:shd w:val="clear" w:color="auto" w:fill="EDF2F8"/>
            <w:noWrap/>
            <w:vAlign w:val="center"/>
            <w:hideMark/>
          </w:tcPr>
          <w:p w14:paraId="00BD1619"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710569E3"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77BC1B21"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61D0ED32" w14:textId="77777777" w:rsidTr="006671B5">
        <w:trPr>
          <w:trHeight w:val="596"/>
        </w:trPr>
        <w:tc>
          <w:tcPr>
            <w:tcW w:w="3561" w:type="dxa"/>
            <w:vMerge/>
            <w:shd w:val="clear" w:color="auto" w:fill="EDF2F8"/>
            <w:noWrap/>
            <w:hideMark/>
          </w:tcPr>
          <w:p w14:paraId="214AD061"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4E28D987" w14:textId="77777777" w:rsidR="008D784B" w:rsidRPr="004F6003" w:rsidRDefault="008D784B" w:rsidP="006671B5">
            <w:pPr>
              <w:spacing w:after="0" w:line="240" w:lineRule="auto"/>
              <w:rPr>
                <w:rFonts w:cs="Calibri"/>
                <w:color w:val="000000"/>
              </w:rPr>
            </w:pPr>
            <w:r w:rsidRPr="004F6003">
              <w:rPr>
                <w:rFonts w:cs="Calibri"/>
                <w:color w:val="000000"/>
              </w:rPr>
              <w:t>KARDİYOPULMONER RESUSİTASYON</w:t>
            </w:r>
          </w:p>
        </w:tc>
        <w:tc>
          <w:tcPr>
            <w:tcW w:w="791" w:type="dxa"/>
            <w:shd w:val="clear" w:color="auto" w:fill="EDF2F8"/>
            <w:noWrap/>
            <w:vAlign w:val="center"/>
            <w:hideMark/>
          </w:tcPr>
          <w:p w14:paraId="102DE40A"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4B921EDC"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3FB6C5D9"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32A56AF2" w14:textId="77777777" w:rsidTr="006671B5">
        <w:trPr>
          <w:trHeight w:val="596"/>
        </w:trPr>
        <w:tc>
          <w:tcPr>
            <w:tcW w:w="3561" w:type="dxa"/>
            <w:vMerge/>
            <w:shd w:val="clear" w:color="auto" w:fill="EDF2F8"/>
            <w:noWrap/>
            <w:hideMark/>
          </w:tcPr>
          <w:p w14:paraId="27288F6D"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vAlign w:val="center"/>
            <w:hideMark/>
          </w:tcPr>
          <w:p w14:paraId="5A131087" w14:textId="77777777" w:rsidR="008D784B" w:rsidRPr="004F6003" w:rsidRDefault="008D784B" w:rsidP="006671B5">
            <w:pPr>
              <w:spacing w:after="0" w:line="240" w:lineRule="auto"/>
              <w:rPr>
                <w:rFonts w:cs="Calibri"/>
                <w:color w:val="000000"/>
              </w:rPr>
            </w:pPr>
            <w:r>
              <w:rPr>
                <w:rFonts w:cs="Calibri"/>
                <w:color w:val="000000"/>
              </w:rPr>
              <w:t>ÇOCUK YOĞUN BAKIM HASTASINDA</w:t>
            </w:r>
            <w:r w:rsidRPr="004F6003">
              <w:rPr>
                <w:rFonts w:cs="Calibri"/>
                <w:color w:val="000000"/>
              </w:rPr>
              <w:t xml:space="preserve"> SOLUNUM MEKANİKLERİNİN MONİTÖRİZASYONU</w:t>
            </w:r>
          </w:p>
        </w:tc>
        <w:tc>
          <w:tcPr>
            <w:tcW w:w="791" w:type="dxa"/>
            <w:shd w:val="clear" w:color="auto" w:fill="EDF2F8"/>
            <w:noWrap/>
            <w:vAlign w:val="center"/>
            <w:hideMark/>
          </w:tcPr>
          <w:p w14:paraId="286DF345"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hideMark/>
          </w:tcPr>
          <w:p w14:paraId="1D1A6AF2"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hideMark/>
          </w:tcPr>
          <w:p w14:paraId="19858754"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61BCA24E" w14:textId="77777777" w:rsidTr="006671B5">
        <w:trPr>
          <w:trHeight w:val="596"/>
        </w:trPr>
        <w:tc>
          <w:tcPr>
            <w:tcW w:w="3561" w:type="dxa"/>
            <w:vMerge/>
            <w:shd w:val="clear" w:color="auto" w:fill="EDF2F8"/>
            <w:noWrap/>
          </w:tcPr>
          <w:p w14:paraId="0F04A00E"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F7D0045" w14:textId="77777777" w:rsidR="008D784B" w:rsidRPr="004F6003" w:rsidRDefault="008D784B" w:rsidP="006671B5">
            <w:pPr>
              <w:spacing w:after="0" w:line="240" w:lineRule="auto"/>
              <w:rPr>
                <w:rFonts w:cs="Calibri"/>
                <w:color w:val="000000"/>
              </w:rPr>
            </w:pPr>
            <w:r>
              <w:rPr>
                <w:rFonts w:cs="Calibri"/>
                <w:color w:val="000000"/>
              </w:rPr>
              <w:t>NON</w:t>
            </w:r>
            <w:r w:rsidRPr="004F6003">
              <w:rPr>
                <w:rFonts w:cs="Calibri"/>
                <w:color w:val="000000"/>
              </w:rPr>
              <w:t>İNVAZİV MEKANİK VENTİLASYON</w:t>
            </w:r>
          </w:p>
        </w:tc>
        <w:tc>
          <w:tcPr>
            <w:tcW w:w="791" w:type="dxa"/>
            <w:shd w:val="clear" w:color="auto" w:fill="EDF2F8"/>
            <w:noWrap/>
            <w:vAlign w:val="center"/>
          </w:tcPr>
          <w:p w14:paraId="39801FF9"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0357632F"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4A84BFBD"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14F3DC8F" w14:textId="77777777" w:rsidTr="006671B5">
        <w:trPr>
          <w:trHeight w:val="596"/>
        </w:trPr>
        <w:tc>
          <w:tcPr>
            <w:tcW w:w="3561" w:type="dxa"/>
            <w:vMerge/>
            <w:shd w:val="clear" w:color="auto" w:fill="EDF2F8"/>
            <w:noWrap/>
          </w:tcPr>
          <w:p w14:paraId="1CAB72B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85C8AED" w14:textId="77777777" w:rsidR="008D784B" w:rsidRPr="004F6003" w:rsidRDefault="008D784B" w:rsidP="006671B5">
            <w:pPr>
              <w:spacing w:after="0" w:line="240" w:lineRule="auto"/>
              <w:rPr>
                <w:rFonts w:cs="Calibri"/>
                <w:color w:val="000000"/>
              </w:rPr>
            </w:pPr>
            <w:r w:rsidRPr="004F6003">
              <w:rPr>
                <w:rFonts w:cs="Calibri"/>
                <w:color w:val="000000"/>
              </w:rPr>
              <w:t>OKSİJEN TEDAVİSİ</w:t>
            </w:r>
          </w:p>
        </w:tc>
        <w:tc>
          <w:tcPr>
            <w:tcW w:w="791" w:type="dxa"/>
            <w:shd w:val="clear" w:color="auto" w:fill="EDF2F8"/>
            <w:noWrap/>
            <w:vAlign w:val="center"/>
          </w:tcPr>
          <w:p w14:paraId="114AABFF"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78B51FE3"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579547E4"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2A255A83" w14:textId="77777777" w:rsidTr="006671B5">
        <w:trPr>
          <w:trHeight w:val="596"/>
        </w:trPr>
        <w:tc>
          <w:tcPr>
            <w:tcW w:w="3561" w:type="dxa"/>
            <w:vMerge/>
            <w:shd w:val="clear" w:color="auto" w:fill="EDF2F8"/>
            <w:noWrap/>
          </w:tcPr>
          <w:p w14:paraId="6A610E8C"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2877FE55" w14:textId="77777777" w:rsidR="008D784B" w:rsidRPr="004F6003" w:rsidRDefault="008D784B" w:rsidP="006671B5">
            <w:pPr>
              <w:spacing w:after="0" w:line="240" w:lineRule="auto"/>
              <w:rPr>
                <w:rFonts w:cs="Calibri"/>
                <w:color w:val="000000"/>
              </w:rPr>
            </w:pPr>
            <w:r w:rsidRPr="004F6003">
              <w:rPr>
                <w:rFonts w:cs="Calibri"/>
                <w:color w:val="000000"/>
              </w:rPr>
              <w:t>SANTRAL VENÖZ KATETERİZASYON</w:t>
            </w:r>
          </w:p>
        </w:tc>
        <w:tc>
          <w:tcPr>
            <w:tcW w:w="791" w:type="dxa"/>
            <w:shd w:val="clear" w:color="auto" w:fill="EDF2F8"/>
            <w:noWrap/>
            <w:vAlign w:val="center"/>
          </w:tcPr>
          <w:p w14:paraId="1E64C4D1"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1ADF59C6"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0583BE3A"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3ABBDF11" w14:textId="77777777" w:rsidTr="006671B5">
        <w:trPr>
          <w:trHeight w:val="596"/>
        </w:trPr>
        <w:tc>
          <w:tcPr>
            <w:tcW w:w="3561" w:type="dxa"/>
            <w:vMerge/>
            <w:shd w:val="clear" w:color="auto" w:fill="EDF2F8"/>
            <w:noWrap/>
          </w:tcPr>
          <w:p w14:paraId="760E2A34"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8760C32" w14:textId="77777777" w:rsidR="008D784B" w:rsidRPr="004F6003" w:rsidRDefault="008D784B" w:rsidP="006671B5">
            <w:pPr>
              <w:spacing w:after="0" w:line="240" w:lineRule="auto"/>
              <w:rPr>
                <w:rFonts w:cs="Calibri"/>
                <w:color w:val="000000"/>
              </w:rPr>
            </w:pPr>
            <w:r w:rsidRPr="004F6003">
              <w:rPr>
                <w:rFonts w:cs="Calibri"/>
                <w:color w:val="000000"/>
              </w:rPr>
              <w:t>SANTRAL VENÖZ OKSİJEN TAKİBİ</w:t>
            </w:r>
          </w:p>
        </w:tc>
        <w:tc>
          <w:tcPr>
            <w:tcW w:w="791" w:type="dxa"/>
            <w:shd w:val="clear" w:color="auto" w:fill="EDF2F8"/>
            <w:noWrap/>
            <w:vAlign w:val="center"/>
          </w:tcPr>
          <w:p w14:paraId="03BEA505"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43CD75E6"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3C30E487"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1D767BFA" w14:textId="77777777" w:rsidTr="006671B5">
        <w:trPr>
          <w:trHeight w:val="596"/>
        </w:trPr>
        <w:tc>
          <w:tcPr>
            <w:tcW w:w="3561" w:type="dxa"/>
            <w:vMerge/>
            <w:shd w:val="clear" w:color="auto" w:fill="EDF2F8"/>
            <w:noWrap/>
          </w:tcPr>
          <w:p w14:paraId="546968B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AE310A4" w14:textId="77777777" w:rsidR="008D784B" w:rsidRPr="004F6003" w:rsidRDefault="008D784B" w:rsidP="006671B5">
            <w:pPr>
              <w:spacing w:after="0" w:line="240" w:lineRule="auto"/>
              <w:rPr>
                <w:rFonts w:cs="Calibri"/>
                <w:color w:val="000000"/>
              </w:rPr>
            </w:pPr>
            <w:r w:rsidRPr="004F6003">
              <w:rPr>
                <w:rFonts w:cs="Calibri"/>
                <w:color w:val="000000"/>
              </w:rPr>
              <w:t>SÜREKLİ RENAL REPLASMAN TEDAVİ</w:t>
            </w:r>
          </w:p>
        </w:tc>
        <w:tc>
          <w:tcPr>
            <w:tcW w:w="791" w:type="dxa"/>
            <w:shd w:val="clear" w:color="auto" w:fill="EDF2F8"/>
            <w:noWrap/>
            <w:vAlign w:val="center"/>
          </w:tcPr>
          <w:p w14:paraId="24024D74"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076227F2"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5BA3295B"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30A0AD75" w14:textId="77777777" w:rsidTr="006671B5">
        <w:trPr>
          <w:trHeight w:val="596"/>
        </w:trPr>
        <w:tc>
          <w:tcPr>
            <w:tcW w:w="3561" w:type="dxa"/>
            <w:vMerge/>
            <w:shd w:val="clear" w:color="auto" w:fill="EDF2F8"/>
            <w:noWrap/>
          </w:tcPr>
          <w:p w14:paraId="657ED93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4E602A69" w14:textId="77777777" w:rsidR="008D784B" w:rsidRPr="00F25858" w:rsidRDefault="008D784B" w:rsidP="006671B5">
            <w:pPr>
              <w:spacing w:after="0" w:line="240" w:lineRule="auto"/>
              <w:rPr>
                <w:rFonts w:cs="Calibri"/>
                <w:color w:val="000000"/>
              </w:rPr>
            </w:pPr>
            <w:r w:rsidRPr="00F25858">
              <w:rPr>
                <w:rFonts w:cs="Calibri"/>
                <w:color w:val="000000"/>
              </w:rPr>
              <w:t>TRAKEOSTOMİ KANÜL DEĞİŞİMİ</w:t>
            </w:r>
          </w:p>
        </w:tc>
        <w:tc>
          <w:tcPr>
            <w:tcW w:w="791" w:type="dxa"/>
            <w:shd w:val="clear" w:color="auto" w:fill="EDF2F8"/>
            <w:noWrap/>
            <w:vAlign w:val="center"/>
          </w:tcPr>
          <w:p w14:paraId="5A47DBA7" w14:textId="77777777" w:rsidR="008D784B" w:rsidRPr="00F25858" w:rsidRDefault="008D784B" w:rsidP="006671B5">
            <w:pPr>
              <w:spacing w:after="0" w:line="240" w:lineRule="auto"/>
              <w:jc w:val="center"/>
              <w:rPr>
                <w:rFonts w:cs="Calibri"/>
                <w:color w:val="000000"/>
              </w:rPr>
            </w:pPr>
            <w:r>
              <w:rPr>
                <w:rFonts w:cs="Calibri"/>
                <w:color w:val="000000"/>
              </w:rPr>
              <w:t>2</w:t>
            </w:r>
          </w:p>
        </w:tc>
        <w:tc>
          <w:tcPr>
            <w:tcW w:w="709" w:type="dxa"/>
            <w:shd w:val="clear" w:color="auto" w:fill="EDF2F8"/>
            <w:noWrap/>
            <w:vAlign w:val="center"/>
          </w:tcPr>
          <w:p w14:paraId="11C289E3"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6F307260"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71BCD0EC" w14:textId="77777777" w:rsidTr="006671B5">
        <w:trPr>
          <w:trHeight w:val="596"/>
        </w:trPr>
        <w:tc>
          <w:tcPr>
            <w:tcW w:w="3561" w:type="dxa"/>
            <w:vMerge/>
            <w:shd w:val="clear" w:color="auto" w:fill="EDF2F8"/>
            <w:noWrap/>
          </w:tcPr>
          <w:p w14:paraId="1F2B409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5959A796" w14:textId="77777777" w:rsidR="008D784B" w:rsidRPr="004F6003" w:rsidRDefault="008D784B" w:rsidP="006671B5">
            <w:pPr>
              <w:spacing w:after="0" w:line="240" w:lineRule="auto"/>
              <w:rPr>
                <w:rFonts w:cs="Calibri"/>
                <w:color w:val="000000"/>
              </w:rPr>
            </w:pPr>
            <w:r w:rsidRPr="004F6003">
              <w:rPr>
                <w:rFonts w:cs="Calibri"/>
                <w:color w:val="000000"/>
              </w:rPr>
              <w:t>ARALIKLI HEMODİYALİZ</w:t>
            </w:r>
          </w:p>
        </w:tc>
        <w:tc>
          <w:tcPr>
            <w:tcW w:w="791" w:type="dxa"/>
            <w:shd w:val="clear" w:color="auto" w:fill="EDF2F8"/>
            <w:noWrap/>
            <w:vAlign w:val="center"/>
          </w:tcPr>
          <w:p w14:paraId="5F7F1150"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709" w:type="dxa"/>
            <w:shd w:val="clear" w:color="auto" w:fill="EDF2F8"/>
            <w:noWrap/>
            <w:vAlign w:val="center"/>
          </w:tcPr>
          <w:p w14:paraId="28C81284"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1280" w:type="dxa"/>
            <w:shd w:val="clear" w:color="auto" w:fill="EDF2F8"/>
            <w:noWrap/>
            <w:vAlign w:val="center"/>
          </w:tcPr>
          <w:p w14:paraId="1E7B0D60"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r>
              <w:rPr>
                <w:rFonts w:cs="Calibri"/>
                <w:color w:val="000000"/>
              </w:rPr>
              <w:t>, UE</w:t>
            </w:r>
          </w:p>
        </w:tc>
      </w:tr>
      <w:tr w:rsidR="008D784B" w:rsidRPr="00D81017" w14:paraId="442512AB" w14:textId="77777777" w:rsidTr="006671B5">
        <w:trPr>
          <w:trHeight w:val="596"/>
        </w:trPr>
        <w:tc>
          <w:tcPr>
            <w:tcW w:w="3561" w:type="dxa"/>
            <w:vMerge/>
            <w:shd w:val="clear" w:color="auto" w:fill="EDF2F8"/>
            <w:noWrap/>
          </w:tcPr>
          <w:p w14:paraId="73A7DEA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0A157C52" w14:textId="77777777" w:rsidR="008D784B" w:rsidRPr="00F25858" w:rsidRDefault="008D784B" w:rsidP="006671B5">
            <w:pPr>
              <w:spacing w:after="0" w:line="240" w:lineRule="auto"/>
              <w:rPr>
                <w:rFonts w:cs="Calibri"/>
                <w:color w:val="000000"/>
              </w:rPr>
            </w:pPr>
            <w:r w:rsidRPr="00F25858">
              <w:rPr>
                <w:rFonts w:cs="Calibri"/>
                <w:color w:val="000000"/>
              </w:rPr>
              <w:t>BIS MONİTÖRİZASYONU</w:t>
            </w:r>
          </w:p>
        </w:tc>
        <w:tc>
          <w:tcPr>
            <w:tcW w:w="791" w:type="dxa"/>
            <w:shd w:val="clear" w:color="auto" w:fill="EDF2F8"/>
            <w:noWrap/>
            <w:vAlign w:val="center"/>
          </w:tcPr>
          <w:p w14:paraId="754F0C8F"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74A1C1AF"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7C903A9A"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51CD0677" w14:textId="77777777" w:rsidTr="006671B5">
        <w:trPr>
          <w:trHeight w:val="596"/>
        </w:trPr>
        <w:tc>
          <w:tcPr>
            <w:tcW w:w="3561" w:type="dxa"/>
            <w:vMerge w:val="restart"/>
            <w:shd w:val="clear" w:color="auto" w:fill="EDF2F8"/>
            <w:noWrap/>
          </w:tcPr>
          <w:p w14:paraId="5D49F32D"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902E301" w14:textId="77777777" w:rsidR="008D784B" w:rsidRPr="004F6003" w:rsidRDefault="008D784B" w:rsidP="006671B5">
            <w:pPr>
              <w:spacing w:after="0" w:line="240" w:lineRule="auto"/>
              <w:rPr>
                <w:rFonts w:cs="Calibri"/>
                <w:color w:val="000000"/>
              </w:rPr>
            </w:pPr>
            <w:r w:rsidRPr="004F6003">
              <w:rPr>
                <w:rFonts w:cs="Calibri"/>
                <w:color w:val="000000"/>
              </w:rPr>
              <w:t>EKSTERNAL KARDİYAK PACE MAKER TAKILMASI</w:t>
            </w:r>
          </w:p>
        </w:tc>
        <w:tc>
          <w:tcPr>
            <w:tcW w:w="791" w:type="dxa"/>
            <w:shd w:val="clear" w:color="auto" w:fill="EDF2F8"/>
            <w:noWrap/>
            <w:vAlign w:val="center"/>
          </w:tcPr>
          <w:p w14:paraId="7ECB9F83" w14:textId="77777777" w:rsidR="008D784B" w:rsidRPr="004F6003" w:rsidRDefault="008D784B" w:rsidP="006671B5">
            <w:pPr>
              <w:spacing w:after="0" w:line="240" w:lineRule="auto"/>
              <w:jc w:val="center"/>
              <w:rPr>
                <w:rFonts w:cs="Calibri"/>
                <w:color w:val="000000"/>
              </w:rPr>
            </w:pPr>
            <w:r>
              <w:rPr>
                <w:rFonts w:cs="Calibri"/>
                <w:color w:val="000000"/>
              </w:rPr>
              <w:t>1</w:t>
            </w:r>
          </w:p>
        </w:tc>
        <w:tc>
          <w:tcPr>
            <w:tcW w:w="709" w:type="dxa"/>
            <w:shd w:val="clear" w:color="auto" w:fill="EDF2F8"/>
            <w:noWrap/>
            <w:vAlign w:val="center"/>
          </w:tcPr>
          <w:p w14:paraId="64B3520F"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4E5FF1D3"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3FD2B3A2" w14:textId="77777777" w:rsidTr="006671B5">
        <w:trPr>
          <w:trHeight w:val="596"/>
        </w:trPr>
        <w:tc>
          <w:tcPr>
            <w:tcW w:w="3561" w:type="dxa"/>
            <w:vMerge/>
            <w:shd w:val="clear" w:color="auto" w:fill="EDF2F8"/>
            <w:noWrap/>
          </w:tcPr>
          <w:p w14:paraId="417DE2C4"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5714363" w14:textId="77777777" w:rsidR="008D784B" w:rsidRPr="004F6003" w:rsidRDefault="008D784B" w:rsidP="006671B5">
            <w:pPr>
              <w:spacing w:after="0" w:line="240" w:lineRule="auto"/>
              <w:rPr>
                <w:rFonts w:cs="Calibri"/>
                <w:color w:val="000000"/>
              </w:rPr>
            </w:pPr>
            <w:r w:rsidRPr="004F6003">
              <w:rPr>
                <w:rFonts w:cs="Calibri"/>
                <w:color w:val="000000"/>
              </w:rPr>
              <w:t>EKSTRAKORPOREAL TEDAVİ</w:t>
            </w:r>
          </w:p>
        </w:tc>
        <w:tc>
          <w:tcPr>
            <w:tcW w:w="791" w:type="dxa"/>
            <w:shd w:val="clear" w:color="auto" w:fill="EDF2F8"/>
            <w:noWrap/>
            <w:vAlign w:val="center"/>
          </w:tcPr>
          <w:p w14:paraId="3532D9B3"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709" w:type="dxa"/>
            <w:shd w:val="clear" w:color="auto" w:fill="EDF2F8"/>
            <w:noWrap/>
            <w:vAlign w:val="center"/>
          </w:tcPr>
          <w:p w14:paraId="7AD66C5C"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0F07F871"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r>
              <w:rPr>
                <w:rFonts w:cs="Calibri"/>
                <w:color w:val="000000"/>
              </w:rPr>
              <w:t>, UE</w:t>
            </w:r>
          </w:p>
        </w:tc>
      </w:tr>
      <w:tr w:rsidR="008D784B" w:rsidRPr="00D81017" w14:paraId="5FA2E138" w14:textId="77777777" w:rsidTr="006671B5">
        <w:trPr>
          <w:trHeight w:val="596"/>
        </w:trPr>
        <w:tc>
          <w:tcPr>
            <w:tcW w:w="3561" w:type="dxa"/>
            <w:vMerge/>
            <w:shd w:val="clear" w:color="auto" w:fill="EDF2F8"/>
            <w:noWrap/>
          </w:tcPr>
          <w:p w14:paraId="11422A9E"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2699DEE" w14:textId="77777777" w:rsidR="008D784B" w:rsidRPr="004F6003" w:rsidRDefault="008D784B" w:rsidP="006671B5">
            <w:pPr>
              <w:spacing w:after="0" w:line="240" w:lineRule="auto"/>
              <w:rPr>
                <w:rFonts w:cs="Calibri"/>
                <w:color w:val="000000"/>
              </w:rPr>
            </w:pPr>
            <w:r w:rsidRPr="004F6003">
              <w:rPr>
                <w:rFonts w:cs="Calibri"/>
                <w:color w:val="000000"/>
              </w:rPr>
              <w:t>GASTROSTOMİ SONDASI DEĞİŞİMİ</w:t>
            </w:r>
          </w:p>
        </w:tc>
        <w:tc>
          <w:tcPr>
            <w:tcW w:w="791" w:type="dxa"/>
            <w:shd w:val="clear" w:color="auto" w:fill="EDF2F8"/>
            <w:noWrap/>
            <w:vAlign w:val="center"/>
          </w:tcPr>
          <w:p w14:paraId="18DC8596"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709" w:type="dxa"/>
            <w:shd w:val="clear" w:color="auto" w:fill="EDF2F8"/>
            <w:noWrap/>
            <w:vAlign w:val="center"/>
          </w:tcPr>
          <w:p w14:paraId="5EFD81F7"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3E6FBC98"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r>
              <w:rPr>
                <w:rFonts w:cs="Calibri"/>
                <w:color w:val="000000"/>
              </w:rPr>
              <w:t>, UE</w:t>
            </w:r>
          </w:p>
        </w:tc>
      </w:tr>
      <w:tr w:rsidR="008D784B" w:rsidRPr="00D81017" w14:paraId="0954C64F" w14:textId="77777777" w:rsidTr="006671B5">
        <w:trPr>
          <w:trHeight w:val="596"/>
        </w:trPr>
        <w:tc>
          <w:tcPr>
            <w:tcW w:w="3561" w:type="dxa"/>
            <w:vMerge/>
            <w:shd w:val="clear" w:color="auto" w:fill="EDF2F8"/>
            <w:noWrap/>
          </w:tcPr>
          <w:p w14:paraId="06A6FE8F"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4F8065ED" w14:textId="77777777" w:rsidR="008D784B" w:rsidRPr="004F6003" w:rsidRDefault="008D784B" w:rsidP="006671B5">
            <w:pPr>
              <w:spacing w:after="0" w:line="240" w:lineRule="auto"/>
              <w:rPr>
                <w:rFonts w:cs="Calibri"/>
                <w:color w:val="000000"/>
              </w:rPr>
            </w:pPr>
            <w:r w:rsidRPr="004F6003">
              <w:rPr>
                <w:rFonts w:cs="Calibri"/>
                <w:color w:val="000000"/>
              </w:rPr>
              <w:t>GAZ TEDAVİSİ (NO, HELYUM</w:t>
            </w:r>
            <w:r>
              <w:rPr>
                <w:rFonts w:cs="Calibri"/>
                <w:color w:val="000000"/>
              </w:rPr>
              <w:t>, CO</w:t>
            </w:r>
            <w:r w:rsidRPr="00D31E95">
              <w:rPr>
                <w:rFonts w:cs="Calibri"/>
                <w:color w:val="000000"/>
                <w:sz w:val="16"/>
                <w:szCs w:val="16"/>
              </w:rPr>
              <w:t>2</w:t>
            </w:r>
            <w:r w:rsidRPr="004F6003">
              <w:rPr>
                <w:rFonts w:cs="Calibri"/>
                <w:color w:val="000000"/>
              </w:rPr>
              <w:t xml:space="preserve"> V.B.)</w:t>
            </w:r>
          </w:p>
        </w:tc>
        <w:tc>
          <w:tcPr>
            <w:tcW w:w="791" w:type="dxa"/>
            <w:shd w:val="clear" w:color="auto" w:fill="EDF2F8"/>
            <w:noWrap/>
            <w:vAlign w:val="center"/>
          </w:tcPr>
          <w:p w14:paraId="0BD314DC" w14:textId="77777777" w:rsidR="008D784B" w:rsidRPr="004F6003"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3BD3F4A5"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1280" w:type="dxa"/>
            <w:shd w:val="clear" w:color="auto" w:fill="EDF2F8"/>
            <w:noWrap/>
            <w:vAlign w:val="center"/>
          </w:tcPr>
          <w:p w14:paraId="4D5D24AC"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1E2F396C" w14:textId="77777777" w:rsidTr="006671B5">
        <w:trPr>
          <w:trHeight w:val="596"/>
        </w:trPr>
        <w:tc>
          <w:tcPr>
            <w:tcW w:w="3561" w:type="dxa"/>
            <w:vMerge/>
            <w:shd w:val="clear" w:color="auto" w:fill="EDF2F8"/>
            <w:noWrap/>
          </w:tcPr>
          <w:p w14:paraId="144886CA"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D67AECD" w14:textId="77777777" w:rsidR="008D784B" w:rsidRPr="004F6003" w:rsidRDefault="008D784B" w:rsidP="006671B5">
            <w:pPr>
              <w:spacing w:after="0" w:line="240" w:lineRule="auto"/>
              <w:rPr>
                <w:rFonts w:cs="Calibri"/>
                <w:color w:val="000000"/>
              </w:rPr>
            </w:pPr>
            <w:r w:rsidRPr="004F6003">
              <w:rPr>
                <w:rFonts w:cs="Calibri"/>
                <w:color w:val="000000"/>
              </w:rPr>
              <w:t>GÖĞÜS TÜPÜ TAKILMASI</w:t>
            </w:r>
          </w:p>
        </w:tc>
        <w:tc>
          <w:tcPr>
            <w:tcW w:w="791" w:type="dxa"/>
            <w:shd w:val="clear" w:color="auto" w:fill="EDF2F8"/>
            <w:noWrap/>
            <w:vAlign w:val="center"/>
          </w:tcPr>
          <w:p w14:paraId="4DA9C9E2"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709" w:type="dxa"/>
            <w:shd w:val="clear" w:color="auto" w:fill="EDF2F8"/>
            <w:noWrap/>
            <w:vAlign w:val="center"/>
          </w:tcPr>
          <w:p w14:paraId="05B2D406"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387C9364"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016C69BA" w14:textId="77777777" w:rsidTr="006671B5">
        <w:trPr>
          <w:trHeight w:val="596"/>
        </w:trPr>
        <w:tc>
          <w:tcPr>
            <w:tcW w:w="3561" w:type="dxa"/>
            <w:vMerge/>
            <w:shd w:val="clear" w:color="auto" w:fill="EDF2F8"/>
            <w:noWrap/>
          </w:tcPr>
          <w:p w14:paraId="14BAB2C3"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5968A41A" w14:textId="77777777" w:rsidR="008D784B" w:rsidRPr="004F6003" w:rsidRDefault="008D784B" w:rsidP="006671B5">
            <w:pPr>
              <w:spacing w:after="0" w:line="240" w:lineRule="auto"/>
              <w:rPr>
                <w:rFonts w:cs="Calibri"/>
                <w:color w:val="000000"/>
              </w:rPr>
            </w:pPr>
            <w:r w:rsidRPr="004F6003">
              <w:rPr>
                <w:rFonts w:cs="Calibri"/>
                <w:color w:val="000000"/>
              </w:rPr>
              <w:t>HFOV</w:t>
            </w:r>
            <w:r>
              <w:rPr>
                <w:rFonts w:cs="Calibri"/>
                <w:color w:val="000000"/>
              </w:rPr>
              <w:t xml:space="preserve"> (YÜKSEK FREKANSLI OSSİLATUAR VENTİLASYON)</w:t>
            </w:r>
          </w:p>
        </w:tc>
        <w:tc>
          <w:tcPr>
            <w:tcW w:w="791" w:type="dxa"/>
            <w:shd w:val="clear" w:color="auto" w:fill="EDF2F8"/>
            <w:noWrap/>
            <w:vAlign w:val="center"/>
          </w:tcPr>
          <w:p w14:paraId="1E6C5B4E"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709" w:type="dxa"/>
            <w:shd w:val="clear" w:color="auto" w:fill="EDF2F8"/>
            <w:noWrap/>
            <w:vAlign w:val="center"/>
          </w:tcPr>
          <w:p w14:paraId="3DF77B5B"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5A44187D"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r>
              <w:rPr>
                <w:rFonts w:cs="Calibri"/>
                <w:color w:val="000000"/>
              </w:rPr>
              <w:t>, UE</w:t>
            </w:r>
          </w:p>
        </w:tc>
      </w:tr>
      <w:tr w:rsidR="008D784B" w:rsidRPr="00D81017" w14:paraId="0A1A271B" w14:textId="77777777" w:rsidTr="006671B5">
        <w:trPr>
          <w:trHeight w:val="596"/>
        </w:trPr>
        <w:tc>
          <w:tcPr>
            <w:tcW w:w="3561" w:type="dxa"/>
            <w:vMerge/>
            <w:shd w:val="clear" w:color="auto" w:fill="EDF2F8"/>
            <w:noWrap/>
          </w:tcPr>
          <w:p w14:paraId="3720B0C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C2AA293" w14:textId="77777777" w:rsidR="008D784B" w:rsidRPr="007311BD" w:rsidRDefault="008D784B" w:rsidP="006671B5">
            <w:pPr>
              <w:spacing w:after="0" w:line="240" w:lineRule="auto"/>
              <w:rPr>
                <w:rFonts w:cs="Calibri"/>
                <w:color w:val="000000"/>
              </w:rPr>
            </w:pPr>
            <w:r w:rsidRPr="007311BD">
              <w:rPr>
                <w:rFonts w:cs="Calibri"/>
                <w:color w:val="000000"/>
              </w:rPr>
              <w:t>HİPOTERMİ TEDAVİSİ</w:t>
            </w:r>
          </w:p>
        </w:tc>
        <w:tc>
          <w:tcPr>
            <w:tcW w:w="791" w:type="dxa"/>
            <w:shd w:val="clear" w:color="auto" w:fill="EDF2F8"/>
            <w:noWrap/>
            <w:vAlign w:val="center"/>
          </w:tcPr>
          <w:p w14:paraId="0AABD65E"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7D4B9C73"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58BDF2D8" w14:textId="77777777" w:rsidR="008D784B" w:rsidRPr="007311BD" w:rsidRDefault="008D784B" w:rsidP="006671B5">
            <w:pPr>
              <w:spacing w:after="0" w:line="240" w:lineRule="auto"/>
              <w:jc w:val="center"/>
              <w:rPr>
                <w:rFonts w:cs="Calibri"/>
                <w:color w:val="000000"/>
              </w:rPr>
            </w:pPr>
            <w:r w:rsidRPr="007311BD">
              <w:rPr>
                <w:rFonts w:cs="Calibri"/>
                <w:color w:val="000000"/>
              </w:rPr>
              <w:t>YE, BE</w:t>
            </w:r>
          </w:p>
        </w:tc>
      </w:tr>
      <w:tr w:rsidR="008D784B" w:rsidRPr="00D81017" w14:paraId="707B9BD8" w14:textId="77777777" w:rsidTr="006671B5">
        <w:trPr>
          <w:trHeight w:val="596"/>
        </w:trPr>
        <w:tc>
          <w:tcPr>
            <w:tcW w:w="3561" w:type="dxa"/>
            <w:vMerge/>
            <w:shd w:val="clear" w:color="auto" w:fill="EDF2F8"/>
            <w:noWrap/>
          </w:tcPr>
          <w:p w14:paraId="285AFA19"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453948E7" w14:textId="77777777" w:rsidR="008D784B" w:rsidRPr="004F6003" w:rsidRDefault="008D784B" w:rsidP="006671B5">
            <w:pPr>
              <w:spacing w:after="0" w:line="240" w:lineRule="auto"/>
              <w:rPr>
                <w:rFonts w:cs="Calibri"/>
                <w:color w:val="000000"/>
              </w:rPr>
            </w:pPr>
            <w:r w:rsidRPr="004F6003">
              <w:rPr>
                <w:rFonts w:cs="Calibri"/>
                <w:color w:val="000000"/>
              </w:rPr>
              <w:t>İNVAZİV KALP DEBİSİ ÖLÇÜMÜ</w:t>
            </w:r>
          </w:p>
        </w:tc>
        <w:tc>
          <w:tcPr>
            <w:tcW w:w="791" w:type="dxa"/>
            <w:shd w:val="clear" w:color="auto" w:fill="EDF2F8"/>
            <w:noWrap/>
            <w:vAlign w:val="center"/>
          </w:tcPr>
          <w:p w14:paraId="41AEAC1F"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650DF1CF"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63027627"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494B24C7" w14:textId="77777777" w:rsidTr="006671B5">
        <w:trPr>
          <w:trHeight w:val="596"/>
        </w:trPr>
        <w:tc>
          <w:tcPr>
            <w:tcW w:w="3561" w:type="dxa"/>
            <w:vMerge/>
            <w:shd w:val="clear" w:color="auto" w:fill="EDF2F8"/>
            <w:noWrap/>
          </w:tcPr>
          <w:p w14:paraId="511699F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B1D732B" w14:textId="77777777" w:rsidR="008D784B" w:rsidRPr="004F6003" w:rsidRDefault="008D784B" w:rsidP="006671B5">
            <w:pPr>
              <w:spacing w:after="0" w:line="240" w:lineRule="auto"/>
              <w:rPr>
                <w:rFonts w:cs="Calibri"/>
                <w:color w:val="000000"/>
              </w:rPr>
            </w:pPr>
            <w:r w:rsidRPr="004F6003">
              <w:rPr>
                <w:rFonts w:cs="Calibri"/>
                <w:color w:val="000000"/>
              </w:rPr>
              <w:t>KRİKOT</w:t>
            </w:r>
            <w:r>
              <w:rPr>
                <w:rFonts w:cs="Calibri"/>
                <w:color w:val="000000"/>
              </w:rPr>
              <w:t>İ</w:t>
            </w:r>
            <w:r w:rsidRPr="004F6003">
              <w:rPr>
                <w:rFonts w:cs="Calibri"/>
                <w:color w:val="000000"/>
              </w:rPr>
              <w:t>ROİDOTOMİ</w:t>
            </w:r>
          </w:p>
        </w:tc>
        <w:tc>
          <w:tcPr>
            <w:tcW w:w="791" w:type="dxa"/>
            <w:shd w:val="clear" w:color="auto" w:fill="EDF2F8"/>
            <w:noWrap/>
            <w:vAlign w:val="center"/>
          </w:tcPr>
          <w:p w14:paraId="63D81BAD"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74AA9AC7"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5000C9D1"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04A5F2D4" w14:textId="77777777" w:rsidTr="006671B5">
        <w:trPr>
          <w:trHeight w:val="596"/>
        </w:trPr>
        <w:tc>
          <w:tcPr>
            <w:tcW w:w="3561" w:type="dxa"/>
            <w:vMerge/>
            <w:shd w:val="clear" w:color="auto" w:fill="EDF2F8"/>
            <w:noWrap/>
          </w:tcPr>
          <w:p w14:paraId="62CEB591"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2F185C42" w14:textId="77777777" w:rsidR="008D784B" w:rsidRPr="004F6003" w:rsidRDefault="008D784B" w:rsidP="006671B5">
            <w:pPr>
              <w:spacing w:after="0" w:line="240" w:lineRule="auto"/>
              <w:rPr>
                <w:rFonts w:cs="Calibri"/>
                <w:color w:val="000000"/>
              </w:rPr>
            </w:pPr>
            <w:r w:rsidRPr="004F6003">
              <w:rPr>
                <w:rFonts w:cs="Calibri"/>
                <w:color w:val="000000"/>
              </w:rPr>
              <w:t>KRİTİK HASTABAŞI AFEREZ</w:t>
            </w:r>
          </w:p>
        </w:tc>
        <w:tc>
          <w:tcPr>
            <w:tcW w:w="791" w:type="dxa"/>
            <w:shd w:val="clear" w:color="auto" w:fill="EDF2F8"/>
            <w:noWrap/>
            <w:vAlign w:val="center"/>
          </w:tcPr>
          <w:p w14:paraId="54982EFC"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6D4F5FAC"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1280" w:type="dxa"/>
            <w:shd w:val="clear" w:color="auto" w:fill="EDF2F8"/>
            <w:noWrap/>
            <w:vAlign w:val="center"/>
          </w:tcPr>
          <w:p w14:paraId="1916396E"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2AADC50B" w14:textId="77777777" w:rsidTr="006671B5">
        <w:trPr>
          <w:trHeight w:val="596"/>
        </w:trPr>
        <w:tc>
          <w:tcPr>
            <w:tcW w:w="3561" w:type="dxa"/>
            <w:vMerge/>
            <w:shd w:val="clear" w:color="auto" w:fill="EDF2F8"/>
            <w:noWrap/>
          </w:tcPr>
          <w:p w14:paraId="6D61558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4A1B03D2" w14:textId="77777777" w:rsidR="008D784B" w:rsidRPr="004F6003" w:rsidRDefault="008D784B" w:rsidP="006671B5">
            <w:pPr>
              <w:spacing w:after="0" w:line="240" w:lineRule="auto"/>
              <w:rPr>
                <w:rFonts w:cs="Calibri"/>
                <w:color w:val="000000"/>
              </w:rPr>
            </w:pPr>
            <w:r w:rsidRPr="004F6003">
              <w:rPr>
                <w:rFonts w:cs="Calibri"/>
                <w:color w:val="000000"/>
              </w:rPr>
              <w:t>KRİTİK HASTABAŞI DOP</w:t>
            </w:r>
            <w:r>
              <w:rPr>
                <w:rFonts w:cs="Calibri"/>
                <w:color w:val="000000"/>
              </w:rPr>
              <w:t>P</w:t>
            </w:r>
            <w:r w:rsidRPr="004F6003">
              <w:rPr>
                <w:rFonts w:cs="Calibri"/>
                <w:color w:val="000000"/>
              </w:rPr>
              <w:t>LER USG</w:t>
            </w:r>
          </w:p>
        </w:tc>
        <w:tc>
          <w:tcPr>
            <w:tcW w:w="791" w:type="dxa"/>
            <w:shd w:val="clear" w:color="auto" w:fill="EDF2F8"/>
            <w:noWrap/>
            <w:vAlign w:val="center"/>
          </w:tcPr>
          <w:p w14:paraId="096E58CC"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695144DA"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6DCB489E"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153EA7F7" w14:textId="77777777" w:rsidTr="006671B5">
        <w:trPr>
          <w:trHeight w:val="596"/>
        </w:trPr>
        <w:tc>
          <w:tcPr>
            <w:tcW w:w="3561" w:type="dxa"/>
            <w:vMerge/>
            <w:shd w:val="clear" w:color="auto" w:fill="EDF2F8"/>
            <w:noWrap/>
          </w:tcPr>
          <w:p w14:paraId="676D0359"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5C264AB1" w14:textId="77777777" w:rsidR="008D784B" w:rsidRPr="00F25858" w:rsidRDefault="008D784B" w:rsidP="006671B5">
            <w:pPr>
              <w:spacing w:after="0" w:line="240" w:lineRule="auto"/>
              <w:rPr>
                <w:rFonts w:cs="Calibri"/>
                <w:color w:val="000000"/>
              </w:rPr>
            </w:pPr>
            <w:r w:rsidRPr="00F25858">
              <w:rPr>
                <w:rFonts w:eastAsia="Times New Roman" w:cs="Calibri"/>
                <w:bCs/>
                <w:color w:val="000000"/>
                <w:lang w:eastAsia="tr-TR"/>
              </w:rPr>
              <w:t xml:space="preserve">ÇOCUK YOĞUN BAKIM HASTASINDA </w:t>
            </w:r>
            <w:r w:rsidRPr="00F25858">
              <w:rPr>
                <w:rFonts w:cs="Calibri"/>
                <w:color w:val="000000"/>
              </w:rPr>
              <w:t>HASTABAŞI EEG</w:t>
            </w:r>
          </w:p>
        </w:tc>
        <w:tc>
          <w:tcPr>
            <w:tcW w:w="791" w:type="dxa"/>
            <w:shd w:val="clear" w:color="auto" w:fill="EDF2F8"/>
            <w:noWrap/>
            <w:vAlign w:val="center"/>
          </w:tcPr>
          <w:p w14:paraId="440C4E94"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272F5B49"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5ECDB8FD"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6672972C" w14:textId="77777777" w:rsidTr="006671B5">
        <w:trPr>
          <w:trHeight w:val="596"/>
        </w:trPr>
        <w:tc>
          <w:tcPr>
            <w:tcW w:w="3561" w:type="dxa"/>
            <w:vMerge/>
            <w:shd w:val="clear" w:color="auto" w:fill="EDF2F8"/>
            <w:noWrap/>
          </w:tcPr>
          <w:p w14:paraId="1FBE715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80F02CD" w14:textId="77777777" w:rsidR="008D784B" w:rsidRPr="004F6003" w:rsidRDefault="008D784B" w:rsidP="006671B5">
            <w:pPr>
              <w:spacing w:after="0" w:line="240" w:lineRule="auto"/>
              <w:rPr>
                <w:rFonts w:cs="Calibri"/>
                <w:color w:val="000000"/>
              </w:rPr>
            </w:pPr>
            <w:r w:rsidRPr="00F25858">
              <w:rPr>
                <w:rFonts w:eastAsia="Times New Roman" w:cs="Calibri"/>
                <w:bCs/>
                <w:color w:val="000000"/>
                <w:lang w:eastAsia="tr-TR"/>
              </w:rPr>
              <w:t>ÇOCUK YOĞUN BAKIM HASTASINDA</w:t>
            </w:r>
            <w:r w:rsidRPr="004F6003">
              <w:rPr>
                <w:rFonts w:cs="Calibri"/>
                <w:color w:val="000000"/>
              </w:rPr>
              <w:t xml:space="preserve"> HASTABAŞI EKO</w:t>
            </w:r>
          </w:p>
        </w:tc>
        <w:tc>
          <w:tcPr>
            <w:tcW w:w="791" w:type="dxa"/>
            <w:shd w:val="clear" w:color="auto" w:fill="EDF2F8"/>
            <w:noWrap/>
            <w:vAlign w:val="center"/>
          </w:tcPr>
          <w:p w14:paraId="22EB5767"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3984D798"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384FBF81"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7ED44E18" w14:textId="77777777" w:rsidTr="006671B5">
        <w:trPr>
          <w:trHeight w:val="596"/>
        </w:trPr>
        <w:tc>
          <w:tcPr>
            <w:tcW w:w="3561" w:type="dxa"/>
            <w:vMerge/>
            <w:shd w:val="clear" w:color="auto" w:fill="EDF2F8"/>
            <w:noWrap/>
          </w:tcPr>
          <w:p w14:paraId="551E4E9F"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06BB0939" w14:textId="77777777" w:rsidR="008D784B" w:rsidRPr="004F6003" w:rsidRDefault="008D784B" w:rsidP="006671B5">
            <w:pPr>
              <w:spacing w:after="0" w:line="240" w:lineRule="auto"/>
              <w:rPr>
                <w:rFonts w:cs="Calibri"/>
                <w:color w:val="000000"/>
              </w:rPr>
            </w:pPr>
            <w:r w:rsidRPr="00F25858">
              <w:rPr>
                <w:rFonts w:eastAsia="Times New Roman" w:cs="Calibri"/>
                <w:bCs/>
                <w:color w:val="000000"/>
                <w:lang w:eastAsia="tr-TR"/>
              </w:rPr>
              <w:t xml:space="preserve">ÇOCUK YOĞUN BAKIM HASTASINDA </w:t>
            </w:r>
            <w:r w:rsidRPr="004F6003">
              <w:rPr>
                <w:rFonts w:cs="Calibri"/>
                <w:color w:val="000000"/>
              </w:rPr>
              <w:t>HASTABAŞI USG</w:t>
            </w:r>
          </w:p>
        </w:tc>
        <w:tc>
          <w:tcPr>
            <w:tcW w:w="791" w:type="dxa"/>
            <w:shd w:val="clear" w:color="auto" w:fill="EDF2F8"/>
            <w:noWrap/>
            <w:vAlign w:val="center"/>
          </w:tcPr>
          <w:p w14:paraId="505D92EB"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709" w:type="dxa"/>
            <w:shd w:val="clear" w:color="auto" w:fill="EDF2F8"/>
            <w:noWrap/>
            <w:vAlign w:val="center"/>
          </w:tcPr>
          <w:p w14:paraId="30DA1897"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39EE1CD1"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r>
              <w:rPr>
                <w:rFonts w:cs="Calibri"/>
                <w:color w:val="000000"/>
              </w:rPr>
              <w:t>, UE</w:t>
            </w:r>
          </w:p>
        </w:tc>
      </w:tr>
      <w:tr w:rsidR="008D784B" w:rsidRPr="00D81017" w14:paraId="5FDEDDFA" w14:textId="77777777" w:rsidTr="006671B5">
        <w:trPr>
          <w:trHeight w:val="596"/>
        </w:trPr>
        <w:tc>
          <w:tcPr>
            <w:tcW w:w="3561" w:type="dxa"/>
            <w:vMerge/>
            <w:shd w:val="clear" w:color="auto" w:fill="EDF2F8"/>
            <w:noWrap/>
          </w:tcPr>
          <w:p w14:paraId="31C4FC8F"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D19CDF1" w14:textId="77777777" w:rsidR="008D784B" w:rsidRPr="004F6003" w:rsidRDefault="008D784B" w:rsidP="006671B5">
            <w:pPr>
              <w:spacing w:after="0" w:line="240" w:lineRule="auto"/>
              <w:rPr>
                <w:rFonts w:cs="Calibri"/>
                <w:color w:val="000000"/>
              </w:rPr>
            </w:pPr>
            <w:r w:rsidRPr="004F6003">
              <w:rPr>
                <w:rFonts w:cs="Calibri"/>
                <w:color w:val="000000"/>
              </w:rPr>
              <w:t xml:space="preserve">LARİNGEAL MASKE </w:t>
            </w:r>
            <w:r>
              <w:rPr>
                <w:rFonts w:cs="Calibri"/>
                <w:color w:val="000000"/>
              </w:rPr>
              <w:t xml:space="preserve">İLE </w:t>
            </w:r>
            <w:r w:rsidRPr="004F6003">
              <w:rPr>
                <w:rFonts w:cs="Calibri"/>
                <w:color w:val="000000"/>
              </w:rPr>
              <w:t>HAVAYOLU</w:t>
            </w:r>
            <w:r>
              <w:rPr>
                <w:rFonts w:cs="Calibri"/>
                <w:color w:val="000000"/>
              </w:rPr>
              <w:t xml:space="preserve"> TEMİNİ</w:t>
            </w:r>
          </w:p>
        </w:tc>
        <w:tc>
          <w:tcPr>
            <w:tcW w:w="791" w:type="dxa"/>
            <w:shd w:val="clear" w:color="auto" w:fill="EDF2F8"/>
            <w:noWrap/>
            <w:vAlign w:val="center"/>
          </w:tcPr>
          <w:p w14:paraId="11FE8825" w14:textId="77777777" w:rsidR="008D784B" w:rsidRPr="00F25858" w:rsidRDefault="008D784B" w:rsidP="006671B5">
            <w:pPr>
              <w:spacing w:after="0" w:line="240" w:lineRule="auto"/>
              <w:jc w:val="center"/>
              <w:rPr>
                <w:rFonts w:cs="Calibri"/>
                <w:color w:val="000000"/>
              </w:rPr>
            </w:pPr>
            <w:r w:rsidRPr="00F25858">
              <w:rPr>
                <w:rFonts w:cs="Calibri"/>
                <w:color w:val="000000"/>
              </w:rPr>
              <w:t>4</w:t>
            </w:r>
          </w:p>
        </w:tc>
        <w:tc>
          <w:tcPr>
            <w:tcW w:w="709" w:type="dxa"/>
            <w:shd w:val="clear" w:color="auto" w:fill="EDF2F8"/>
            <w:noWrap/>
            <w:vAlign w:val="center"/>
          </w:tcPr>
          <w:p w14:paraId="6CB9B500"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2B61BEBB"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4AB84885" w14:textId="77777777" w:rsidTr="006671B5">
        <w:trPr>
          <w:trHeight w:val="596"/>
        </w:trPr>
        <w:tc>
          <w:tcPr>
            <w:tcW w:w="3561" w:type="dxa"/>
            <w:vMerge/>
            <w:shd w:val="clear" w:color="auto" w:fill="EDF2F8"/>
            <w:noWrap/>
          </w:tcPr>
          <w:p w14:paraId="03F6BC0E"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2B991EB5" w14:textId="77777777" w:rsidR="008D784B" w:rsidRPr="004F6003" w:rsidRDefault="008D784B" w:rsidP="006671B5">
            <w:pPr>
              <w:spacing w:after="0" w:line="240" w:lineRule="auto"/>
              <w:rPr>
                <w:rFonts w:cs="Calibri"/>
                <w:color w:val="000000"/>
              </w:rPr>
            </w:pPr>
            <w:r w:rsidRPr="004F6003">
              <w:rPr>
                <w:rFonts w:cs="Calibri"/>
                <w:color w:val="000000"/>
              </w:rPr>
              <w:t>MİKROSİRKÜLASYON MONİTÖRİZASYON</w:t>
            </w:r>
          </w:p>
        </w:tc>
        <w:tc>
          <w:tcPr>
            <w:tcW w:w="791" w:type="dxa"/>
            <w:shd w:val="clear" w:color="auto" w:fill="EDF2F8"/>
            <w:noWrap/>
            <w:vAlign w:val="center"/>
          </w:tcPr>
          <w:p w14:paraId="2C3BD362"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0E2910F9"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587CE70A"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24B19068" w14:textId="77777777" w:rsidTr="006671B5">
        <w:trPr>
          <w:trHeight w:val="596"/>
        </w:trPr>
        <w:tc>
          <w:tcPr>
            <w:tcW w:w="3561" w:type="dxa"/>
            <w:vMerge/>
            <w:shd w:val="clear" w:color="auto" w:fill="EDF2F8"/>
            <w:noWrap/>
          </w:tcPr>
          <w:p w14:paraId="1AC2E0A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4130FAF9" w14:textId="77777777" w:rsidR="008D784B" w:rsidRPr="004F6003" w:rsidRDefault="008D784B" w:rsidP="006671B5">
            <w:pPr>
              <w:spacing w:after="0" w:line="240" w:lineRule="auto"/>
              <w:rPr>
                <w:rFonts w:cs="Calibri"/>
                <w:color w:val="000000"/>
              </w:rPr>
            </w:pPr>
            <w:r w:rsidRPr="004F6003">
              <w:rPr>
                <w:rFonts w:cs="Calibri"/>
                <w:color w:val="000000"/>
              </w:rPr>
              <w:t>NIRS MONİTÖRİZASYONU</w:t>
            </w:r>
          </w:p>
        </w:tc>
        <w:tc>
          <w:tcPr>
            <w:tcW w:w="791" w:type="dxa"/>
            <w:shd w:val="clear" w:color="auto" w:fill="EDF2F8"/>
            <w:noWrap/>
            <w:vAlign w:val="center"/>
          </w:tcPr>
          <w:p w14:paraId="0F1904EB"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4DDE5269"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650C51F8"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7B1F8074" w14:textId="77777777" w:rsidTr="006671B5">
        <w:trPr>
          <w:trHeight w:val="596"/>
        </w:trPr>
        <w:tc>
          <w:tcPr>
            <w:tcW w:w="3561" w:type="dxa"/>
            <w:vMerge/>
            <w:shd w:val="clear" w:color="auto" w:fill="EDF2F8"/>
            <w:noWrap/>
          </w:tcPr>
          <w:p w14:paraId="4AFD9C2E"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E5D659A" w14:textId="77777777" w:rsidR="008D784B" w:rsidRPr="004F6003" w:rsidRDefault="008D784B" w:rsidP="006671B5">
            <w:pPr>
              <w:spacing w:after="0" w:line="240" w:lineRule="auto"/>
              <w:rPr>
                <w:rFonts w:cs="Calibri"/>
                <w:color w:val="000000"/>
              </w:rPr>
            </w:pPr>
            <w:r>
              <w:rPr>
                <w:rFonts w:cs="Calibri"/>
                <w:color w:val="000000"/>
              </w:rPr>
              <w:t>USG EŞLİĞİNDE GİRİŞİM</w:t>
            </w:r>
          </w:p>
        </w:tc>
        <w:tc>
          <w:tcPr>
            <w:tcW w:w="791" w:type="dxa"/>
            <w:shd w:val="clear" w:color="auto" w:fill="EDF2F8"/>
            <w:noWrap/>
            <w:vAlign w:val="center"/>
          </w:tcPr>
          <w:p w14:paraId="600FBD6E" w14:textId="77777777" w:rsidR="008D784B" w:rsidRPr="004F6003" w:rsidRDefault="008D784B" w:rsidP="006671B5">
            <w:pPr>
              <w:spacing w:after="0" w:line="240" w:lineRule="auto"/>
              <w:jc w:val="center"/>
              <w:rPr>
                <w:rFonts w:cs="Calibri"/>
                <w:color w:val="000000"/>
              </w:rPr>
            </w:pPr>
            <w:r>
              <w:rPr>
                <w:rFonts w:cs="Calibri"/>
                <w:color w:val="000000"/>
              </w:rPr>
              <w:t>1</w:t>
            </w:r>
          </w:p>
        </w:tc>
        <w:tc>
          <w:tcPr>
            <w:tcW w:w="709" w:type="dxa"/>
            <w:shd w:val="clear" w:color="auto" w:fill="EDF2F8"/>
            <w:noWrap/>
            <w:vAlign w:val="center"/>
          </w:tcPr>
          <w:p w14:paraId="56E301CC"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5DC8CAF8"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0F03DFB3" w14:textId="77777777" w:rsidTr="006671B5">
        <w:trPr>
          <w:trHeight w:val="596"/>
        </w:trPr>
        <w:tc>
          <w:tcPr>
            <w:tcW w:w="3561" w:type="dxa"/>
            <w:vMerge/>
            <w:shd w:val="clear" w:color="auto" w:fill="EDF2F8"/>
            <w:noWrap/>
          </w:tcPr>
          <w:p w14:paraId="028FE5B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56C75D2" w14:textId="77777777" w:rsidR="008D784B" w:rsidRPr="004F6003" w:rsidRDefault="008D784B" w:rsidP="006671B5">
            <w:pPr>
              <w:spacing w:after="0" w:line="240" w:lineRule="auto"/>
              <w:rPr>
                <w:rFonts w:cs="Calibri"/>
                <w:color w:val="000000"/>
              </w:rPr>
            </w:pPr>
            <w:r>
              <w:rPr>
                <w:rFonts w:cs="Calibri"/>
                <w:color w:val="000000"/>
              </w:rPr>
              <w:t>NON</w:t>
            </w:r>
            <w:r w:rsidRPr="004F6003">
              <w:rPr>
                <w:rFonts w:cs="Calibri"/>
                <w:color w:val="000000"/>
              </w:rPr>
              <w:t>İNVAZİV KALP DEBİSİ MONİTÖRİZASYONU</w:t>
            </w:r>
          </w:p>
        </w:tc>
        <w:tc>
          <w:tcPr>
            <w:tcW w:w="791" w:type="dxa"/>
            <w:shd w:val="clear" w:color="auto" w:fill="EDF2F8"/>
            <w:noWrap/>
            <w:vAlign w:val="center"/>
          </w:tcPr>
          <w:p w14:paraId="0CF0D90E"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0EC39773"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0095D473"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3A0C0971" w14:textId="77777777" w:rsidTr="006671B5">
        <w:trPr>
          <w:trHeight w:val="596"/>
        </w:trPr>
        <w:tc>
          <w:tcPr>
            <w:tcW w:w="3561" w:type="dxa"/>
            <w:vMerge w:val="restart"/>
            <w:shd w:val="clear" w:color="auto" w:fill="EDF2F8"/>
            <w:noWrap/>
          </w:tcPr>
          <w:p w14:paraId="22A9980B"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5F3A9DF2" w14:textId="77777777" w:rsidR="008D784B" w:rsidRPr="004F6003" w:rsidRDefault="008D784B" w:rsidP="006671B5">
            <w:pPr>
              <w:spacing w:after="0" w:line="240" w:lineRule="auto"/>
              <w:rPr>
                <w:rFonts w:cs="Calibri"/>
                <w:color w:val="000000"/>
              </w:rPr>
            </w:pPr>
            <w:r w:rsidRPr="004F6003">
              <w:rPr>
                <w:rFonts w:cs="Calibri"/>
                <w:color w:val="000000"/>
              </w:rPr>
              <w:t>PERİFERİK SANTRAL KATETERİZASYON</w:t>
            </w:r>
          </w:p>
        </w:tc>
        <w:tc>
          <w:tcPr>
            <w:tcW w:w="791" w:type="dxa"/>
            <w:shd w:val="clear" w:color="auto" w:fill="EDF2F8"/>
            <w:noWrap/>
            <w:vAlign w:val="center"/>
          </w:tcPr>
          <w:p w14:paraId="66CA3B18" w14:textId="77777777" w:rsidR="008D784B" w:rsidRPr="004F6003" w:rsidRDefault="008D784B" w:rsidP="006671B5">
            <w:pPr>
              <w:spacing w:after="0" w:line="240" w:lineRule="auto"/>
              <w:jc w:val="center"/>
              <w:rPr>
                <w:rFonts w:cs="Calibri"/>
                <w:color w:val="000000"/>
              </w:rPr>
            </w:pPr>
            <w:r w:rsidRPr="004F6003">
              <w:rPr>
                <w:rFonts w:cs="Calibri"/>
                <w:color w:val="000000"/>
              </w:rPr>
              <w:t>2</w:t>
            </w:r>
          </w:p>
        </w:tc>
        <w:tc>
          <w:tcPr>
            <w:tcW w:w="709" w:type="dxa"/>
            <w:shd w:val="clear" w:color="auto" w:fill="EDF2F8"/>
            <w:noWrap/>
            <w:vAlign w:val="center"/>
          </w:tcPr>
          <w:p w14:paraId="7749F8B5"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6BD734A8"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r>
              <w:rPr>
                <w:rFonts w:cs="Calibri"/>
                <w:color w:val="000000"/>
              </w:rPr>
              <w:t>, UE</w:t>
            </w:r>
          </w:p>
        </w:tc>
      </w:tr>
      <w:tr w:rsidR="008D784B" w:rsidRPr="00D81017" w14:paraId="37BE55DB" w14:textId="77777777" w:rsidTr="006671B5">
        <w:trPr>
          <w:trHeight w:val="596"/>
        </w:trPr>
        <w:tc>
          <w:tcPr>
            <w:tcW w:w="3561" w:type="dxa"/>
            <w:vMerge/>
            <w:shd w:val="clear" w:color="auto" w:fill="EDF2F8"/>
            <w:noWrap/>
          </w:tcPr>
          <w:p w14:paraId="7AD309FE"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0D333C3A" w14:textId="77777777" w:rsidR="008D784B" w:rsidRPr="004F6003" w:rsidRDefault="008D784B" w:rsidP="006671B5">
            <w:pPr>
              <w:spacing w:after="0" w:line="240" w:lineRule="auto"/>
              <w:rPr>
                <w:rFonts w:cs="Calibri"/>
                <w:color w:val="000000"/>
              </w:rPr>
            </w:pPr>
            <w:r w:rsidRPr="004F6003">
              <w:rPr>
                <w:rFonts w:cs="Calibri"/>
                <w:color w:val="000000"/>
              </w:rPr>
              <w:t>PERİKARDİYOSENTEZ</w:t>
            </w:r>
          </w:p>
        </w:tc>
        <w:tc>
          <w:tcPr>
            <w:tcW w:w="791" w:type="dxa"/>
            <w:shd w:val="clear" w:color="auto" w:fill="EDF2F8"/>
            <w:noWrap/>
            <w:vAlign w:val="center"/>
          </w:tcPr>
          <w:p w14:paraId="019A46BB"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16981641"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639A766E" w14:textId="77777777" w:rsidR="008D784B" w:rsidRPr="00F25858" w:rsidRDefault="008D784B" w:rsidP="006671B5">
            <w:pPr>
              <w:spacing w:after="0" w:line="240" w:lineRule="auto"/>
              <w:jc w:val="center"/>
              <w:rPr>
                <w:rFonts w:cs="Calibri"/>
                <w:color w:val="000000"/>
              </w:rPr>
            </w:pPr>
            <w:r w:rsidRPr="00F25858">
              <w:rPr>
                <w:rFonts w:cs="Calibri"/>
                <w:color w:val="000000"/>
              </w:rPr>
              <w:t>YE, UE, BE</w:t>
            </w:r>
          </w:p>
        </w:tc>
      </w:tr>
      <w:tr w:rsidR="008D784B" w:rsidRPr="00D81017" w14:paraId="4D21AC03" w14:textId="77777777" w:rsidTr="006671B5">
        <w:trPr>
          <w:trHeight w:val="596"/>
        </w:trPr>
        <w:tc>
          <w:tcPr>
            <w:tcW w:w="3561" w:type="dxa"/>
            <w:vMerge/>
            <w:shd w:val="clear" w:color="auto" w:fill="EDF2F8"/>
            <w:noWrap/>
          </w:tcPr>
          <w:p w14:paraId="1BF08655"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55E2133" w14:textId="77777777" w:rsidR="008D784B" w:rsidRPr="004F6003" w:rsidRDefault="008D784B" w:rsidP="006671B5">
            <w:pPr>
              <w:spacing w:after="0" w:line="240" w:lineRule="auto"/>
              <w:rPr>
                <w:rFonts w:cs="Calibri"/>
                <w:color w:val="000000"/>
              </w:rPr>
            </w:pPr>
            <w:r w:rsidRPr="00F25858">
              <w:rPr>
                <w:rFonts w:eastAsia="Times New Roman" w:cs="Calibri"/>
                <w:bCs/>
                <w:color w:val="000000"/>
                <w:lang w:eastAsia="tr-TR"/>
              </w:rPr>
              <w:t>ÇOCUK YOĞUN BAKIM HASTASINDA</w:t>
            </w:r>
            <w:r w:rsidRPr="004F6003">
              <w:rPr>
                <w:rFonts w:cs="Calibri"/>
                <w:color w:val="000000"/>
              </w:rPr>
              <w:t xml:space="preserve"> HASTABAŞI PERİTON DİYALİZİ</w:t>
            </w:r>
          </w:p>
        </w:tc>
        <w:tc>
          <w:tcPr>
            <w:tcW w:w="791" w:type="dxa"/>
            <w:shd w:val="clear" w:color="auto" w:fill="EDF2F8"/>
            <w:noWrap/>
            <w:vAlign w:val="center"/>
          </w:tcPr>
          <w:p w14:paraId="372C95D1"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447C492B"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6F0FD314" w14:textId="77777777" w:rsidR="008D784B" w:rsidRPr="00F25858" w:rsidRDefault="008D784B" w:rsidP="006671B5">
            <w:pPr>
              <w:spacing w:after="0" w:line="240" w:lineRule="auto"/>
              <w:jc w:val="center"/>
              <w:rPr>
                <w:rFonts w:cs="Calibri"/>
                <w:color w:val="000000"/>
              </w:rPr>
            </w:pPr>
            <w:r w:rsidRPr="00F25858">
              <w:rPr>
                <w:rFonts w:cs="Calibri"/>
                <w:color w:val="000000"/>
              </w:rPr>
              <w:t>YE, UE, BE</w:t>
            </w:r>
          </w:p>
        </w:tc>
      </w:tr>
      <w:tr w:rsidR="008D784B" w:rsidRPr="00D81017" w14:paraId="041B984E" w14:textId="77777777" w:rsidTr="006671B5">
        <w:trPr>
          <w:trHeight w:val="596"/>
        </w:trPr>
        <w:tc>
          <w:tcPr>
            <w:tcW w:w="3561" w:type="dxa"/>
            <w:vMerge/>
            <w:shd w:val="clear" w:color="auto" w:fill="EDF2F8"/>
            <w:noWrap/>
          </w:tcPr>
          <w:p w14:paraId="1FD0D1C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290C54E0" w14:textId="77777777" w:rsidR="008D784B" w:rsidRPr="004F6003" w:rsidRDefault="008D784B" w:rsidP="006671B5">
            <w:pPr>
              <w:spacing w:after="0" w:line="240" w:lineRule="auto"/>
              <w:rPr>
                <w:rFonts w:cs="Calibri"/>
                <w:color w:val="000000"/>
              </w:rPr>
            </w:pPr>
            <w:r w:rsidRPr="00F25858">
              <w:rPr>
                <w:rFonts w:eastAsia="Times New Roman" w:cs="Calibri"/>
                <w:bCs/>
                <w:color w:val="000000"/>
                <w:lang w:eastAsia="tr-TR"/>
              </w:rPr>
              <w:t xml:space="preserve">ÇOCUK YOĞUN BAKIM HASTASINDA </w:t>
            </w:r>
            <w:r w:rsidRPr="004F6003">
              <w:rPr>
                <w:rFonts w:cs="Calibri"/>
                <w:color w:val="000000"/>
              </w:rPr>
              <w:t>HASTABAŞI PLAZMA DEĞİŞİMİ</w:t>
            </w:r>
          </w:p>
        </w:tc>
        <w:tc>
          <w:tcPr>
            <w:tcW w:w="791" w:type="dxa"/>
            <w:shd w:val="clear" w:color="auto" w:fill="EDF2F8"/>
            <w:noWrap/>
            <w:vAlign w:val="center"/>
          </w:tcPr>
          <w:p w14:paraId="5920D4D7"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709" w:type="dxa"/>
            <w:shd w:val="clear" w:color="auto" w:fill="EDF2F8"/>
            <w:noWrap/>
            <w:vAlign w:val="center"/>
          </w:tcPr>
          <w:p w14:paraId="5B92102C"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0D83608C" w14:textId="77777777" w:rsidR="008D784B" w:rsidRPr="00F25858" w:rsidRDefault="008D784B" w:rsidP="006671B5">
            <w:pPr>
              <w:spacing w:after="0" w:line="240" w:lineRule="auto"/>
              <w:jc w:val="center"/>
              <w:rPr>
                <w:rFonts w:cs="Calibri"/>
                <w:color w:val="000000"/>
              </w:rPr>
            </w:pPr>
            <w:r w:rsidRPr="00F25858">
              <w:rPr>
                <w:rFonts w:cs="Calibri"/>
                <w:color w:val="000000"/>
              </w:rPr>
              <w:t>YE, UE, BE</w:t>
            </w:r>
          </w:p>
        </w:tc>
      </w:tr>
      <w:tr w:rsidR="008D784B" w:rsidRPr="00D81017" w14:paraId="629FAEB0" w14:textId="77777777" w:rsidTr="006671B5">
        <w:trPr>
          <w:trHeight w:val="596"/>
        </w:trPr>
        <w:tc>
          <w:tcPr>
            <w:tcW w:w="3561" w:type="dxa"/>
            <w:vMerge/>
            <w:shd w:val="clear" w:color="auto" w:fill="EDF2F8"/>
            <w:noWrap/>
          </w:tcPr>
          <w:p w14:paraId="31AE99B7"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24BCFDC" w14:textId="77777777" w:rsidR="008D784B" w:rsidRPr="004F6003" w:rsidRDefault="008D784B" w:rsidP="006671B5">
            <w:pPr>
              <w:spacing w:after="0" w:line="240" w:lineRule="auto"/>
              <w:rPr>
                <w:rFonts w:cs="Calibri"/>
                <w:color w:val="000000"/>
              </w:rPr>
            </w:pPr>
            <w:r w:rsidRPr="004F6003">
              <w:rPr>
                <w:rFonts w:cs="Calibri"/>
                <w:color w:val="000000"/>
              </w:rPr>
              <w:t>TAM KAN DEĞİŞİMİ</w:t>
            </w:r>
          </w:p>
        </w:tc>
        <w:tc>
          <w:tcPr>
            <w:tcW w:w="791" w:type="dxa"/>
            <w:shd w:val="clear" w:color="auto" w:fill="EDF2F8"/>
            <w:noWrap/>
            <w:vAlign w:val="center"/>
          </w:tcPr>
          <w:p w14:paraId="0171DE40"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709" w:type="dxa"/>
            <w:shd w:val="clear" w:color="auto" w:fill="EDF2F8"/>
            <w:noWrap/>
            <w:vAlign w:val="center"/>
          </w:tcPr>
          <w:p w14:paraId="086800FD"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18FAA52F" w14:textId="77777777" w:rsidR="008D784B" w:rsidRPr="00F25858" w:rsidRDefault="008D784B" w:rsidP="006671B5">
            <w:pPr>
              <w:spacing w:after="0" w:line="240" w:lineRule="auto"/>
              <w:jc w:val="center"/>
              <w:rPr>
                <w:rFonts w:cs="Calibri"/>
                <w:color w:val="000000"/>
              </w:rPr>
            </w:pPr>
            <w:r w:rsidRPr="00F25858">
              <w:rPr>
                <w:rFonts w:cs="Calibri"/>
                <w:color w:val="000000"/>
              </w:rPr>
              <w:t>YE, UE, BE</w:t>
            </w:r>
          </w:p>
        </w:tc>
      </w:tr>
      <w:tr w:rsidR="008D784B" w:rsidRPr="00D81017" w14:paraId="0679D0B0" w14:textId="77777777" w:rsidTr="006671B5">
        <w:trPr>
          <w:trHeight w:val="596"/>
        </w:trPr>
        <w:tc>
          <w:tcPr>
            <w:tcW w:w="3561" w:type="dxa"/>
            <w:vMerge/>
            <w:shd w:val="clear" w:color="auto" w:fill="EDF2F8"/>
            <w:noWrap/>
          </w:tcPr>
          <w:p w14:paraId="22FD7762"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0D9B9DF" w14:textId="77777777" w:rsidR="008D784B" w:rsidRPr="002E48F4" w:rsidRDefault="008D784B" w:rsidP="006671B5">
            <w:pPr>
              <w:spacing w:after="0" w:line="240" w:lineRule="auto"/>
              <w:rPr>
                <w:rFonts w:cs="Calibri"/>
              </w:rPr>
            </w:pPr>
            <w:r w:rsidRPr="002E48F4">
              <w:rPr>
                <w:rFonts w:cs="Calibri"/>
              </w:rPr>
              <w:t>KAN VE KAN ÜRÜNLERİ NAKLİ</w:t>
            </w:r>
          </w:p>
        </w:tc>
        <w:tc>
          <w:tcPr>
            <w:tcW w:w="791" w:type="dxa"/>
            <w:shd w:val="clear" w:color="auto" w:fill="EDF2F8"/>
            <w:noWrap/>
            <w:vAlign w:val="center"/>
          </w:tcPr>
          <w:p w14:paraId="6BBCA6F5" w14:textId="77777777" w:rsidR="008D784B" w:rsidRPr="002E48F4" w:rsidRDefault="008D784B" w:rsidP="006671B5">
            <w:pPr>
              <w:spacing w:after="0" w:line="240" w:lineRule="auto"/>
              <w:jc w:val="center"/>
              <w:rPr>
                <w:rFonts w:cs="Calibri"/>
              </w:rPr>
            </w:pPr>
            <w:r>
              <w:rPr>
                <w:rFonts w:cs="Calibri"/>
              </w:rPr>
              <w:t>3</w:t>
            </w:r>
          </w:p>
        </w:tc>
        <w:tc>
          <w:tcPr>
            <w:tcW w:w="709" w:type="dxa"/>
            <w:shd w:val="clear" w:color="auto" w:fill="EDF2F8"/>
            <w:noWrap/>
            <w:vAlign w:val="center"/>
          </w:tcPr>
          <w:p w14:paraId="3F5DE417" w14:textId="77777777" w:rsidR="008D784B" w:rsidRPr="00634176" w:rsidRDefault="008D784B" w:rsidP="006671B5">
            <w:pPr>
              <w:spacing w:after="0" w:line="240" w:lineRule="auto"/>
              <w:jc w:val="center"/>
              <w:rPr>
                <w:rFonts w:cs="Calibri"/>
              </w:rPr>
            </w:pPr>
            <w:r w:rsidRPr="00634176">
              <w:rPr>
                <w:rFonts w:cs="Calibri"/>
              </w:rPr>
              <w:t>1</w:t>
            </w:r>
          </w:p>
        </w:tc>
        <w:tc>
          <w:tcPr>
            <w:tcW w:w="1280" w:type="dxa"/>
            <w:shd w:val="clear" w:color="auto" w:fill="EDF2F8"/>
            <w:noWrap/>
            <w:vAlign w:val="center"/>
          </w:tcPr>
          <w:p w14:paraId="10040D2A"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7FEF16ED" w14:textId="77777777" w:rsidTr="006671B5">
        <w:trPr>
          <w:trHeight w:val="596"/>
        </w:trPr>
        <w:tc>
          <w:tcPr>
            <w:tcW w:w="3561" w:type="dxa"/>
            <w:vMerge/>
            <w:shd w:val="clear" w:color="auto" w:fill="EDF2F8"/>
            <w:noWrap/>
          </w:tcPr>
          <w:p w14:paraId="0A47ADE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AE75912" w14:textId="77777777" w:rsidR="008D784B" w:rsidRPr="004F6003" w:rsidRDefault="008D784B" w:rsidP="006671B5">
            <w:pPr>
              <w:spacing w:after="0" w:line="240" w:lineRule="auto"/>
              <w:rPr>
                <w:rFonts w:cs="Calibri"/>
                <w:color w:val="000000"/>
              </w:rPr>
            </w:pPr>
            <w:r w:rsidRPr="004F6003">
              <w:rPr>
                <w:rFonts w:cs="Calibri"/>
                <w:color w:val="000000"/>
              </w:rPr>
              <w:t>BRONKOALVEOLER LAVAJ</w:t>
            </w:r>
          </w:p>
        </w:tc>
        <w:tc>
          <w:tcPr>
            <w:tcW w:w="791" w:type="dxa"/>
            <w:shd w:val="clear" w:color="auto" w:fill="EDF2F8"/>
            <w:noWrap/>
            <w:vAlign w:val="center"/>
          </w:tcPr>
          <w:p w14:paraId="185105CC"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709" w:type="dxa"/>
            <w:shd w:val="clear" w:color="auto" w:fill="EDF2F8"/>
            <w:noWrap/>
            <w:vAlign w:val="center"/>
          </w:tcPr>
          <w:p w14:paraId="77581921"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09C905C5" w14:textId="77777777" w:rsidR="008D784B" w:rsidRPr="00F25858" w:rsidRDefault="008D784B" w:rsidP="006671B5">
            <w:pPr>
              <w:spacing w:after="0" w:line="240" w:lineRule="auto"/>
              <w:jc w:val="center"/>
              <w:rPr>
                <w:rFonts w:cs="Calibri"/>
                <w:color w:val="000000"/>
              </w:rPr>
            </w:pPr>
            <w:r w:rsidRPr="00F25858">
              <w:rPr>
                <w:rFonts w:cs="Calibri"/>
                <w:color w:val="000000"/>
              </w:rPr>
              <w:t>YE, BE, UE</w:t>
            </w:r>
          </w:p>
        </w:tc>
      </w:tr>
      <w:tr w:rsidR="008D784B" w:rsidRPr="00D81017" w14:paraId="1D3DBCA0" w14:textId="77777777" w:rsidTr="006671B5">
        <w:trPr>
          <w:trHeight w:val="596"/>
        </w:trPr>
        <w:tc>
          <w:tcPr>
            <w:tcW w:w="3561" w:type="dxa"/>
            <w:vMerge/>
            <w:shd w:val="clear" w:color="auto" w:fill="EDF2F8"/>
            <w:noWrap/>
          </w:tcPr>
          <w:p w14:paraId="124F836D"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0F71B3DC" w14:textId="77777777" w:rsidR="008D784B" w:rsidRPr="004F6003" w:rsidRDefault="008D784B" w:rsidP="006671B5">
            <w:pPr>
              <w:spacing w:after="0" w:line="240" w:lineRule="auto"/>
              <w:rPr>
                <w:rFonts w:cs="Calibri"/>
                <w:color w:val="000000"/>
              </w:rPr>
            </w:pPr>
            <w:r w:rsidRPr="004F6003">
              <w:rPr>
                <w:rFonts w:cs="Calibri"/>
                <w:color w:val="000000"/>
              </w:rPr>
              <w:t>BRONKOSKOPİ</w:t>
            </w:r>
            <w:r>
              <w:rPr>
                <w:rFonts w:cs="Calibri"/>
                <w:color w:val="000000"/>
              </w:rPr>
              <w:t xml:space="preserve"> </w:t>
            </w:r>
          </w:p>
        </w:tc>
        <w:tc>
          <w:tcPr>
            <w:tcW w:w="791" w:type="dxa"/>
            <w:shd w:val="clear" w:color="auto" w:fill="EDF2F8"/>
            <w:noWrap/>
            <w:vAlign w:val="center"/>
          </w:tcPr>
          <w:p w14:paraId="180DA86F"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5F0375ED"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1280" w:type="dxa"/>
            <w:shd w:val="clear" w:color="auto" w:fill="EDF2F8"/>
            <w:noWrap/>
            <w:vAlign w:val="center"/>
          </w:tcPr>
          <w:p w14:paraId="22CFE981" w14:textId="77777777" w:rsidR="008D784B" w:rsidRPr="00F25858" w:rsidRDefault="008D784B" w:rsidP="006671B5">
            <w:pPr>
              <w:spacing w:after="0" w:line="240" w:lineRule="auto"/>
              <w:jc w:val="center"/>
              <w:rPr>
                <w:rFonts w:cs="Calibri"/>
                <w:color w:val="000000"/>
              </w:rPr>
            </w:pPr>
            <w:r w:rsidRPr="00F25858">
              <w:rPr>
                <w:rFonts w:cs="Calibri"/>
                <w:color w:val="000000"/>
              </w:rPr>
              <w:t>YE, BE</w:t>
            </w:r>
          </w:p>
        </w:tc>
      </w:tr>
      <w:tr w:rsidR="008D784B" w:rsidRPr="00D81017" w14:paraId="1A6BC541" w14:textId="77777777" w:rsidTr="006671B5">
        <w:trPr>
          <w:trHeight w:val="596"/>
        </w:trPr>
        <w:tc>
          <w:tcPr>
            <w:tcW w:w="3561" w:type="dxa"/>
            <w:vMerge/>
            <w:shd w:val="clear" w:color="auto" w:fill="EDF2F8"/>
            <w:noWrap/>
          </w:tcPr>
          <w:p w14:paraId="647A19E5"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B4042E1" w14:textId="77777777" w:rsidR="008D784B" w:rsidRPr="004F6003" w:rsidRDefault="008D784B" w:rsidP="006671B5">
            <w:pPr>
              <w:spacing w:after="0" w:line="240" w:lineRule="auto"/>
              <w:rPr>
                <w:rFonts w:cs="Calibri"/>
                <w:color w:val="000000"/>
              </w:rPr>
            </w:pPr>
            <w:r>
              <w:rPr>
                <w:rFonts w:cs="Calibri"/>
                <w:color w:val="000000"/>
              </w:rPr>
              <w:t>LARİNGOSKOPİ</w:t>
            </w:r>
          </w:p>
        </w:tc>
        <w:tc>
          <w:tcPr>
            <w:tcW w:w="791" w:type="dxa"/>
            <w:shd w:val="clear" w:color="auto" w:fill="EDF2F8"/>
            <w:noWrap/>
            <w:vAlign w:val="center"/>
          </w:tcPr>
          <w:p w14:paraId="2B527FAA" w14:textId="77777777" w:rsidR="008D784B" w:rsidRPr="00F25858" w:rsidRDefault="008D784B" w:rsidP="006671B5">
            <w:pPr>
              <w:spacing w:after="0" w:line="240" w:lineRule="auto"/>
              <w:jc w:val="center"/>
              <w:rPr>
                <w:rFonts w:cs="Calibri"/>
                <w:color w:val="000000"/>
              </w:rPr>
            </w:pPr>
            <w:r>
              <w:rPr>
                <w:rFonts w:cs="Calibri"/>
                <w:color w:val="000000"/>
              </w:rPr>
              <w:t>1</w:t>
            </w:r>
          </w:p>
        </w:tc>
        <w:tc>
          <w:tcPr>
            <w:tcW w:w="709" w:type="dxa"/>
            <w:shd w:val="clear" w:color="auto" w:fill="EDF2F8"/>
            <w:noWrap/>
            <w:vAlign w:val="center"/>
          </w:tcPr>
          <w:p w14:paraId="16F87301"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1280" w:type="dxa"/>
            <w:shd w:val="clear" w:color="auto" w:fill="EDF2F8"/>
            <w:noWrap/>
            <w:vAlign w:val="center"/>
          </w:tcPr>
          <w:p w14:paraId="5460A376" w14:textId="77777777" w:rsidR="008D784B" w:rsidRPr="00F25858" w:rsidRDefault="008D784B" w:rsidP="006671B5">
            <w:pPr>
              <w:spacing w:after="0" w:line="240" w:lineRule="auto"/>
              <w:jc w:val="center"/>
              <w:rPr>
                <w:rFonts w:cs="Calibri"/>
                <w:color w:val="000000"/>
              </w:rPr>
            </w:pPr>
            <w:r w:rsidRPr="00F25858">
              <w:rPr>
                <w:rFonts w:cs="Calibri"/>
                <w:color w:val="000000"/>
              </w:rPr>
              <w:t>YE, BE</w:t>
            </w:r>
          </w:p>
        </w:tc>
      </w:tr>
      <w:tr w:rsidR="008D784B" w:rsidRPr="00D81017" w14:paraId="35273C39" w14:textId="77777777" w:rsidTr="006671B5">
        <w:trPr>
          <w:trHeight w:val="596"/>
        </w:trPr>
        <w:tc>
          <w:tcPr>
            <w:tcW w:w="3561" w:type="dxa"/>
            <w:vMerge/>
            <w:shd w:val="clear" w:color="auto" w:fill="EDF2F8"/>
            <w:noWrap/>
          </w:tcPr>
          <w:p w14:paraId="337B0ADB"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25C4EE6" w14:textId="77777777" w:rsidR="008D784B" w:rsidRPr="004F6003" w:rsidRDefault="008D784B" w:rsidP="006671B5">
            <w:pPr>
              <w:spacing w:after="0" w:line="240" w:lineRule="auto"/>
              <w:rPr>
                <w:rFonts w:cs="Calibri"/>
                <w:color w:val="000000"/>
              </w:rPr>
            </w:pPr>
            <w:r w:rsidRPr="004F6003">
              <w:rPr>
                <w:rFonts w:cs="Calibri"/>
                <w:color w:val="000000"/>
              </w:rPr>
              <w:t>EKSTERNAL SEREBRAL VENTRİKÜLER DRENAJ</w:t>
            </w:r>
          </w:p>
        </w:tc>
        <w:tc>
          <w:tcPr>
            <w:tcW w:w="791" w:type="dxa"/>
            <w:shd w:val="clear" w:color="auto" w:fill="EDF2F8"/>
            <w:noWrap/>
            <w:vAlign w:val="center"/>
          </w:tcPr>
          <w:p w14:paraId="7A4B9123"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400BE5C6"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237AB2BA" w14:textId="77777777" w:rsidR="008D784B" w:rsidRPr="00F25858" w:rsidRDefault="008D784B" w:rsidP="006671B5">
            <w:pPr>
              <w:spacing w:after="0" w:line="240" w:lineRule="auto"/>
              <w:jc w:val="center"/>
              <w:rPr>
                <w:rFonts w:cs="Calibri"/>
                <w:color w:val="000000"/>
              </w:rPr>
            </w:pPr>
            <w:r w:rsidRPr="00F25858">
              <w:rPr>
                <w:rFonts w:cs="Calibri"/>
                <w:color w:val="000000"/>
              </w:rPr>
              <w:t>YE, BE</w:t>
            </w:r>
          </w:p>
        </w:tc>
      </w:tr>
      <w:tr w:rsidR="008D784B" w:rsidRPr="00D81017" w14:paraId="3B997CB8" w14:textId="77777777" w:rsidTr="006671B5">
        <w:trPr>
          <w:trHeight w:val="596"/>
        </w:trPr>
        <w:tc>
          <w:tcPr>
            <w:tcW w:w="3561" w:type="dxa"/>
            <w:vMerge/>
            <w:shd w:val="clear" w:color="auto" w:fill="EDF2F8"/>
            <w:noWrap/>
          </w:tcPr>
          <w:p w14:paraId="3D3E2874"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4A2CA80" w14:textId="77777777" w:rsidR="008D784B" w:rsidRPr="00A93A9B" w:rsidRDefault="008D784B" w:rsidP="006671B5">
            <w:pPr>
              <w:spacing w:after="0" w:line="240" w:lineRule="auto"/>
              <w:rPr>
                <w:rFonts w:cs="Calibri"/>
                <w:color w:val="000000"/>
              </w:rPr>
            </w:pPr>
            <w:r w:rsidRPr="00A93A9B">
              <w:rPr>
                <w:rFonts w:cs="Calibri"/>
                <w:color w:val="000000"/>
              </w:rPr>
              <w:t>HİPERBARİK OKSİJEN</w:t>
            </w:r>
            <w:r>
              <w:rPr>
                <w:rFonts w:cs="Calibri"/>
                <w:color w:val="000000"/>
              </w:rPr>
              <w:t xml:space="preserve"> UYGULAMASI</w:t>
            </w:r>
          </w:p>
        </w:tc>
        <w:tc>
          <w:tcPr>
            <w:tcW w:w="791" w:type="dxa"/>
            <w:shd w:val="clear" w:color="auto" w:fill="EDF2F8"/>
            <w:noWrap/>
            <w:vAlign w:val="center"/>
          </w:tcPr>
          <w:p w14:paraId="443F5A9B"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4D83B86F"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51476924" w14:textId="77777777" w:rsidR="008D784B" w:rsidRPr="00F25858" w:rsidRDefault="008D784B" w:rsidP="006671B5">
            <w:pPr>
              <w:spacing w:after="0" w:line="240" w:lineRule="auto"/>
              <w:jc w:val="center"/>
              <w:rPr>
                <w:rFonts w:cs="Calibri"/>
                <w:color w:val="000000"/>
              </w:rPr>
            </w:pPr>
            <w:r w:rsidRPr="00F25858">
              <w:rPr>
                <w:rFonts w:cs="Calibri"/>
                <w:color w:val="000000"/>
              </w:rPr>
              <w:t>YE, BE</w:t>
            </w:r>
          </w:p>
        </w:tc>
      </w:tr>
      <w:tr w:rsidR="008D784B" w:rsidRPr="00D81017" w14:paraId="6FEDED0F" w14:textId="77777777" w:rsidTr="006671B5">
        <w:trPr>
          <w:trHeight w:val="596"/>
        </w:trPr>
        <w:tc>
          <w:tcPr>
            <w:tcW w:w="3561" w:type="dxa"/>
            <w:vMerge/>
            <w:shd w:val="clear" w:color="auto" w:fill="EDF2F8"/>
            <w:noWrap/>
          </w:tcPr>
          <w:p w14:paraId="0A52753D"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8686933" w14:textId="77777777" w:rsidR="008D784B" w:rsidRPr="004F6003" w:rsidRDefault="008D784B" w:rsidP="006671B5">
            <w:pPr>
              <w:spacing w:after="0" w:line="240" w:lineRule="auto"/>
              <w:rPr>
                <w:rFonts w:cs="Calibri"/>
                <w:color w:val="000000"/>
              </w:rPr>
            </w:pPr>
            <w:r w:rsidRPr="004F6003">
              <w:rPr>
                <w:rFonts w:cs="Calibri"/>
                <w:color w:val="000000"/>
              </w:rPr>
              <w:t>İNTRAAORTİK BALON POMPASI</w:t>
            </w:r>
            <w:r>
              <w:rPr>
                <w:rFonts w:cs="Calibri"/>
                <w:color w:val="000000"/>
              </w:rPr>
              <w:t xml:space="preserve"> </w:t>
            </w:r>
            <w:r w:rsidRPr="00124404">
              <w:rPr>
                <w:rFonts w:cs="Calibri"/>
                <w:color w:val="000000"/>
              </w:rPr>
              <w:t>UYGULAMASI</w:t>
            </w:r>
          </w:p>
        </w:tc>
        <w:tc>
          <w:tcPr>
            <w:tcW w:w="791" w:type="dxa"/>
            <w:shd w:val="clear" w:color="auto" w:fill="EDF2F8"/>
            <w:noWrap/>
            <w:vAlign w:val="center"/>
          </w:tcPr>
          <w:p w14:paraId="78987A4D"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0C98E5B2"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60B08BBE" w14:textId="77777777" w:rsidR="008D784B" w:rsidRPr="00F25858" w:rsidRDefault="008D784B" w:rsidP="006671B5">
            <w:pPr>
              <w:spacing w:after="0" w:line="240" w:lineRule="auto"/>
              <w:jc w:val="center"/>
              <w:rPr>
                <w:rFonts w:cs="Calibri"/>
                <w:color w:val="000000"/>
              </w:rPr>
            </w:pPr>
            <w:r w:rsidRPr="00F25858">
              <w:rPr>
                <w:rFonts w:cs="Calibri"/>
                <w:color w:val="000000"/>
              </w:rPr>
              <w:t>YE, BE</w:t>
            </w:r>
          </w:p>
        </w:tc>
      </w:tr>
      <w:tr w:rsidR="008D784B" w:rsidRPr="00D81017" w14:paraId="056E6645" w14:textId="77777777" w:rsidTr="006671B5">
        <w:trPr>
          <w:trHeight w:val="596"/>
        </w:trPr>
        <w:tc>
          <w:tcPr>
            <w:tcW w:w="3561" w:type="dxa"/>
            <w:vMerge/>
            <w:shd w:val="clear" w:color="auto" w:fill="EDF2F8"/>
            <w:noWrap/>
          </w:tcPr>
          <w:p w14:paraId="15AC4E04"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0E39A2C8" w14:textId="77777777" w:rsidR="008D784B" w:rsidRPr="004F6003" w:rsidRDefault="008D784B" w:rsidP="006671B5">
            <w:pPr>
              <w:spacing w:after="0" w:line="240" w:lineRule="auto"/>
              <w:rPr>
                <w:rFonts w:cs="Calibri"/>
                <w:color w:val="000000"/>
              </w:rPr>
            </w:pPr>
            <w:r w:rsidRPr="004F6003">
              <w:rPr>
                <w:rFonts w:cs="Calibri"/>
                <w:color w:val="000000"/>
              </w:rPr>
              <w:t>İNTRAKRANİYAL BASINÇ MONİTÖRİZASYONU</w:t>
            </w:r>
          </w:p>
        </w:tc>
        <w:tc>
          <w:tcPr>
            <w:tcW w:w="791" w:type="dxa"/>
            <w:shd w:val="clear" w:color="auto" w:fill="EDF2F8"/>
            <w:noWrap/>
            <w:vAlign w:val="center"/>
          </w:tcPr>
          <w:p w14:paraId="54269664"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67645BF5"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1028B9D9" w14:textId="77777777" w:rsidR="008D784B" w:rsidRPr="00F25858" w:rsidRDefault="008D784B" w:rsidP="006671B5">
            <w:pPr>
              <w:spacing w:after="0" w:line="240" w:lineRule="auto"/>
              <w:jc w:val="center"/>
              <w:rPr>
                <w:rFonts w:cs="Calibri"/>
                <w:color w:val="000000"/>
              </w:rPr>
            </w:pPr>
            <w:r w:rsidRPr="00F25858">
              <w:rPr>
                <w:rFonts w:cs="Calibri"/>
                <w:color w:val="000000"/>
              </w:rPr>
              <w:t>YE, BE, UE</w:t>
            </w:r>
          </w:p>
        </w:tc>
      </w:tr>
      <w:tr w:rsidR="008D784B" w:rsidRPr="00D81017" w14:paraId="7C24A6A4" w14:textId="77777777" w:rsidTr="006671B5">
        <w:trPr>
          <w:trHeight w:val="596"/>
        </w:trPr>
        <w:tc>
          <w:tcPr>
            <w:tcW w:w="3561" w:type="dxa"/>
            <w:vMerge/>
            <w:shd w:val="clear" w:color="auto" w:fill="EDF2F8"/>
            <w:noWrap/>
          </w:tcPr>
          <w:p w14:paraId="77560D86"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B51D12E" w14:textId="77777777" w:rsidR="008D784B" w:rsidRPr="004F6003" w:rsidRDefault="008D784B" w:rsidP="006671B5">
            <w:pPr>
              <w:spacing w:after="0" w:line="240" w:lineRule="auto"/>
              <w:rPr>
                <w:rFonts w:cs="Calibri"/>
                <w:color w:val="000000"/>
              </w:rPr>
            </w:pPr>
            <w:r w:rsidRPr="004F6003">
              <w:rPr>
                <w:rFonts w:cs="Calibri"/>
                <w:color w:val="000000"/>
              </w:rPr>
              <w:t>KAPNOGRAFİ</w:t>
            </w:r>
          </w:p>
        </w:tc>
        <w:tc>
          <w:tcPr>
            <w:tcW w:w="791" w:type="dxa"/>
            <w:shd w:val="clear" w:color="auto" w:fill="EDF2F8"/>
            <w:noWrap/>
            <w:vAlign w:val="center"/>
          </w:tcPr>
          <w:p w14:paraId="4CD2A328" w14:textId="77777777" w:rsidR="008D784B" w:rsidRPr="00F25858" w:rsidRDefault="008D784B" w:rsidP="006671B5">
            <w:pPr>
              <w:spacing w:after="0" w:line="240" w:lineRule="auto"/>
              <w:jc w:val="center"/>
              <w:rPr>
                <w:rFonts w:cs="Calibri"/>
                <w:color w:val="000000"/>
              </w:rPr>
            </w:pPr>
            <w:r w:rsidRPr="008319E8">
              <w:rPr>
                <w:rFonts w:cs="Calibri"/>
                <w:color w:val="000000"/>
              </w:rPr>
              <w:t>4</w:t>
            </w:r>
          </w:p>
        </w:tc>
        <w:tc>
          <w:tcPr>
            <w:tcW w:w="709" w:type="dxa"/>
            <w:shd w:val="clear" w:color="auto" w:fill="EDF2F8"/>
            <w:noWrap/>
            <w:vAlign w:val="center"/>
          </w:tcPr>
          <w:p w14:paraId="47CA2061"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1280" w:type="dxa"/>
            <w:shd w:val="clear" w:color="auto" w:fill="EDF2F8"/>
            <w:noWrap/>
            <w:vAlign w:val="center"/>
          </w:tcPr>
          <w:p w14:paraId="304903D4" w14:textId="77777777" w:rsidR="008D784B" w:rsidRPr="00F25858" w:rsidRDefault="008D784B" w:rsidP="006671B5">
            <w:pPr>
              <w:spacing w:after="0" w:line="240" w:lineRule="auto"/>
              <w:jc w:val="center"/>
              <w:rPr>
                <w:rFonts w:cs="Calibri"/>
                <w:color w:val="000000"/>
              </w:rPr>
            </w:pPr>
            <w:r w:rsidRPr="00F25858">
              <w:rPr>
                <w:rFonts w:cs="Calibri"/>
                <w:color w:val="000000"/>
              </w:rPr>
              <w:t>YE, BE, UE</w:t>
            </w:r>
          </w:p>
        </w:tc>
      </w:tr>
      <w:tr w:rsidR="008D784B" w:rsidRPr="00D81017" w14:paraId="67ADE64C" w14:textId="77777777" w:rsidTr="006671B5">
        <w:trPr>
          <w:trHeight w:val="596"/>
        </w:trPr>
        <w:tc>
          <w:tcPr>
            <w:tcW w:w="3561" w:type="dxa"/>
            <w:vMerge/>
            <w:shd w:val="clear" w:color="auto" w:fill="EDF2F8"/>
            <w:noWrap/>
          </w:tcPr>
          <w:p w14:paraId="2519DE7C"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C790D17" w14:textId="77777777" w:rsidR="008D784B" w:rsidRPr="004F6003" w:rsidRDefault="008D784B" w:rsidP="006671B5">
            <w:pPr>
              <w:spacing w:after="0" w:line="240" w:lineRule="auto"/>
              <w:rPr>
                <w:rFonts w:cs="Calibri"/>
                <w:color w:val="000000"/>
              </w:rPr>
            </w:pPr>
            <w:r w:rsidRPr="004F6003">
              <w:rPr>
                <w:rFonts w:cs="Calibri"/>
                <w:color w:val="000000"/>
              </w:rPr>
              <w:t>KARACİĞER DESTEK SİSTEMLERİ</w:t>
            </w:r>
          </w:p>
        </w:tc>
        <w:tc>
          <w:tcPr>
            <w:tcW w:w="791" w:type="dxa"/>
            <w:shd w:val="clear" w:color="auto" w:fill="EDF2F8"/>
            <w:noWrap/>
            <w:vAlign w:val="center"/>
          </w:tcPr>
          <w:p w14:paraId="7AF82795" w14:textId="77777777" w:rsidR="008D784B" w:rsidRPr="00F25858"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1D1385A1" w14:textId="77777777" w:rsidR="008D784B" w:rsidRPr="00F25858" w:rsidRDefault="008D784B" w:rsidP="006671B5">
            <w:pPr>
              <w:spacing w:after="0" w:line="240" w:lineRule="auto"/>
              <w:jc w:val="center"/>
              <w:rPr>
                <w:rFonts w:cs="Calibri"/>
                <w:color w:val="000000"/>
              </w:rPr>
            </w:pPr>
            <w:r w:rsidRPr="00F25858">
              <w:rPr>
                <w:rFonts w:cs="Calibri"/>
                <w:color w:val="000000"/>
              </w:rPr>
              <w:t>2</w:t>
            </w:r>
          </w:p>
        </w:tc>
        <w:tc>
          <w:tcPr>
            <w:tcW w:w="1280" w:type="dxa"/>
            <w:shd w:val="clear" w:color="auto" w:fill="EDF2F8"/>
            <w:noWrap/>
            <w:vAlign w:val="center"/>
          </w:tcPr>
          <w:p w14:paraId="10FA26C4" w14:textId="77777777" w:rsidR="008D784B" w:rsidRPr="00F25858" w:rsidRDefault="008D784B" w:rsidP="006671B5">
            <w:pPr>
              <w:spacing w:after="0" w:line="240" w:lineRule="auto"/>
              <w:jc w:val="center"/>
              <w:rPr>
                <w:rFonts w:cs="Calibri"/>
                <w:color w:val="000000"/>
              </w:rPr>
            </w:pPr>
            <w:r w:rsidRPr="00F25858">
              <w:rPr>
                <w:rFonts w:cs="Calibri"/>
                <w:color w:val="000000"/>
              </w:rPr>
              <w:t>YE, BE</w:t>
            </w:r>
          </w:p>
        </w:tc>
      </w:tr>
      <w:tr w:rsidR="008D784B" w:rsidRPr="00D81017" w14:paraId="721C25B7" w14:textId="77777777" w:rsidTr="006671B5">
        <w:trPr>
          <w:trHeight w:val="596"/>
        </w:trPr>
        <w:tc>
          <w:tcPr>
            <w:tcW w:w="3561" w:type="dxa"/>
            <w:vMerge/>
            <w:shd w:val="clear" w:color="auto" w:fill="EDF2F8"/>
            <w:noWrap/>
          </w:tcPr>
          <w:p w14:paraId="1568DB30"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2AD714A" w14:textId="77777777" w:rsidR="008D784B" w:rsidRPr="00AD7386" w:rsidRDefault="008D784B" w:rsidP="006671B5">
            <w:pPr>
              <w:spacing w:after="0" w:line="240" w:lineRule="auto"/>
              <w:rPr>
                <w:rFonts w:cs="Calibri"/>
                <w:color w:val="000000"/>
              </w:rPr>
            </w:pPr>
            <w:r w:rsidRPr="00DE68D1">
              <w:rPr>
                <w:rFonts w:cs="Calibri"/>
                <w:color w:val="000000"/>
              </w:rPr>
              <w:t xml:space="preserve">ECMO </w:t>
            </w:r>
            <w:r>
              <w:rPr>
                <w:rFonts w:cs="Calibri"/>
                <w:color w:val="000000"/>
              </w:rPr>
              <w:t>/</w:t>
            </w:r>
            <w:r w:rsidR="001352C7">
              <w:rPr>
                <w:rFonts w:cs="Calibri"/>
                <w:color w:val="000000"/>
              </w:rPr>
              <w:t xml:space="preserve"> </w:t>
            </w:r>
            <w:r>
              <w:rPr>
                <w:rFonts w:cs="Calibri"/>
                <w:color w:val="000000"/>
              </w:rPr>
              <w:t xml:space="preserve">ECMO </w:t>
            </w:r>
            <w:r w:rsidRPr="00DE68D1">
              <w:rPr>
                <w:rFonts w:cs="Calibri"/>
                <w:color w:val="000000"/>
              </w:rPr>
              <w:t xml:space="preserve">KATETERİZASYONU </w:t>
            </w:r>
          </w:p>
        </w:tc>
        <w:tc>
          <w:tcPr>
            <w:tcW w:w="791" w:type="dxa"/>
            <w:shd w:val="clear" w:color="auto" w:fill="EDF2F8"/>
            <w:noWrap/>
            <w:vAlign w:val="center"/>
          </w:tcPr>
          <w:p w14:paraId="02E00E36" w14:textId="77777777" w:rsidR="008D784B" w:rsidRPr="00AD7386" w:rsidRDefault="008D784B" w:rsidP="006671B5">
            <w:pPr>
              <w:spacing w:after="0" w:line="240" w:lineRule="auto"/>
              <w:jc w:val="center"/>
              <w:rPr>
                <w:rFonts w:cs="Calibri"/>
                <w:color w:val="000000"/>
              </w:rPr>
            </w:pPr>
            <w:r w:rsidRPr="00AD7386">
              <w:rPr>
                <w:rFonts w:cs="Calibri"/>
                <w:color w:val="000000"/>
              </w:rPr>
              <w:t>1</w:t>
            </w:r>
          </w:p>
        </w:tc>
        <w:tc>
          <w:tcPr>
            <w:tcW w:w="709" w:type="dxa"/>
            <w:shd w:val="clear" w:color="auto" w:fill="EDF2F8"/>
            <w:noWrap/>
            <w:vAlign w:val="center"/>
          </w:tcPr>
          <w:p w14:paraId="688DD780" w14:textId="77777777" w:rsidR="008D784B" w:rsidRPr="00AD7386" w:rsidRDefault="008D784B" w:rsidP="006671B5">
            <w:pPr>
              <w:spacing w:after="0" w:line="240" w:lineRule="auto"/>
              <w:jc w:val="center"/>
              <w:rPr>
                <w:rFonts w:cs="Calibri"/>
                <w:color w:val="000000"/>
              </w:rPr>
            </w:pPr>
            <w:r w:rsidRPr="00AD7386">
              <w:rPr>
                <w:rFonts w:cs="Calibri"/>
                <w:color w:val="000000"/>
              </w:rPr>
              <w:t>2</w:t>
            </w:r>
          </w:p>
        </w:tc>
        <w:tc>
          <w:tcPr>
            <w:tcW w:w="1280" w:type="dxa"/>
            <w:shd w:val="clear" w:color="auto" w:fill="EDF2F8"/>
            <w:noWrap/>
            <w:vAlign w:val="center"/>
          </w:tcPr>
          <w:p w14:paraId="249137F3"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5D26C8F7" w14:textId="77777777" w:rsidTr="006671B5">
        <w:trPr>
          <w:trHeight w:val="596"/>
        </w:trPr>
        <w:tc>
          <w:tcPr>
            <w:tcW w:w="3561" w:type="dxa"/>
            <w:vMerge/>
            <w:shd w:val="clear" w:color="auto" w:fill="EDF2F8"/>
            <w:noWrap/>
          </w:tcPr>
          <w:p w14:paraId="3CDFBF6A"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EBF0891" w14:textId="77777777" w:rsidR="008D784B" w:rsidRPr="00DE68D1" w:rsidRDefault="008D784B" w:rsidP="006671B5">
            <w:pPr>
              <w:spacing w:after="0" w:line="240" w:lineRule="auto"/>
              <w:rPr>
                <w:rFonts w:cs="Calibri"/>
                <w:color w:val="000000"/>
              </w:rPr>
            </w:pPr>
            <w:r>
              <w:rPr>
                <w:rFonts w:cs="Calibri"/>
                <w:color w:val="000000"/>
              </w:rPr>
              <w:t>YÜKSEK AKIM NAZAL OKSİJEN KULLANIMI</w:t>
            </w:r>
          </w:p>
        </w:tc>
        <w:tc>
          <w:tcPr>
            <w:tcW w:w="791" w:type="dxa"/>
            <w:shd w:val="clear" w:color="auto" w:fill="EDF2F8"/>
            <w:noWrap/>
            <w:vAlign w:val="center"/>
          </w:tcPr>
          <w:p w14:paraId="31B89252"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10D22025"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6827E270"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1360BB12" w14:textId="77777777" w:rsidTr="006671B5">
        <w:trPr>
          <w:trHeight w:val="596"/>
        </w:trPr>
        <w:tc>
          <w:tcPr>
            <w:tcW w:w="3561" w:type="dxa"/>
            <w:vMerge/>
            <w:shd w:val="clear" w:color="auto" w:fill="EDF2F8"/>
            <w:noWrap/>
          </w:tcPr>
          <w:p w14:paraId="33F8833F"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5FCFE7B8" w14:textId="77777777" w:rsidR="008D784B" w:rsidRDefault="008D784B" w:rsidP="006671B5">
            <w:pPr>
              <w:spacing w:after="0" w:line="240" w:lineRule="auto"/>
              <w:rPr>
                <w:rFonts w:cs="Calibri"/>
                <w:color w:val="000000"/>
              </w:rPr>
            </w:pPr>
            <w:r>
              <w:rPr>
                <w:rFonts w:cs="Calibri"/>
                <w:color w:val="000000"/>
              </w:rPr>
              <w:t>C0</w:t>
            </w:r>
            <w:r w:rsidRPr="00132A03">
              <w:rPr>
                <w:rFonts w:cs="Calibri"/>
                <w:color w:val="000000"/>
                <w:sz w:val="16"/>
                <w:szCs w:val="16"/>
              </w:rPr>
              <w:t xml:space="preserve">2 </w:t>
            </w:r>
            <w:r>
              <w:rPr>
                <w:rFonts w:cs="Calibri"/>
                <w:color w:val="000000"/>
              </w:rPr>
              <w:t>UZAKLAŞTIRMA SİSTEMLERİNİN KULLANIMI</w:t>
            </w:r>
          </w:p>
        </w:tc>
        <w:tc>
          <w:tcPr>
            <w:tcW w:w="791" w:type="dxa"/>
            <w:shd w:val="clear" w:color="auto" w:fill="EDF2F8"/>
            <w:noWrap/>
            <w:vAlign w:val="center"/>
          </w:tcPr>
          <w:p w14:paraId="45F963E5"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0B7A312B"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69BD0474"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20BB87E4" w14:textId="77777777" w:rsidTr="006671B5">
        <w:trPr>
          <w:trHeight w:val="596"/>
        </w:trPr>
        <w:tc>
          <w:tcPr>
            <w:tcW w:w="3561" w:type="dxa"/>
            <w:vMerge/>
            <w:shd w:val="clear" w:color="auto" w:fill="EDF2F8"/>
            <w:noWrap/>
          </w:tcPr>
          <w:p w14:paraId="00F56EB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2A53FC4" w14:textId="77777777" w:rsidR="008D784B" w:rsidRPr="004F6003" w:rsidRDefault="008D784B" w:rsidP="006671B5">
            <w:pPr>
              <w:spacing w:after="0" w:line="240" w:lineRule="auto"/>
              <w:rPr>
                <w:rFonts w:cs="Calibri"/>
                <w:color w:val="000000"/>
              </w:rPr>
            </w:pPr>
            <w:r w:rsidRPr="004F6003">
              <w:rPr>
                <w:rFonts w:cs="Calibri"/>
                <w:color w:val="000000"/>
              </w:rPr>
              <w:t>SKORLAMA SİSTEMLERİ</w:t>
            </w:r>
            <w:r>
              <w:rPr>
                <w:rFonts w:cs="Calibri"/>
                <w:color w:val="000000"/>
              </w:rPr>
              <w:t>NİN KULLANIMI</w:t>
            </w:r>
          </w:p>
        </w:tc>
        <w:tc>
          <w:tcPr>
            <w:tcW w:w="791" w:type="dxa"/>
            <w:shd w:val="clear" w:color="auto" w:fill="EDF2F8"/>
            <w:noWrap/>
            <w:vAlign w:val="center"/>
          </w:tcPr>
          <w:p w14:paraId="788C2183"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32EE85B1"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038BAEBF"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341FF390" w14:textId="77777777" w:rsidTr="006671B5">
        <w:trPr>
          <w:trHeight w:val="596"/>
        </w:trPr>
        <w:tc>
          <w:tcPr>
            <w:tcW w:w="3561" w:type="dxa"/>
            <w:vMerge/>
            <w:shd w:val="clear" w:color="auto" w:fill="EDF2F8"/>
            <w:noWrap/>
          </w:tcPr>
          <w:p w14:paraId="5558F9A3"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516DCAD0" w14:textId="77777777" w:rsidR="008D784B" w:rsidRPr="004F6003" w:rsidRDefault="008D784B" w:rsidP="006671B5">
            <w:pPr>
              <w:spacing w:after="0" w:line="240" w:lineRule="auto"/>
              <w:rPr>
                <w:rFonts w:cs="Calibri"/>
                <w:color w:val="000000"/>
              </w:rPr>
            </w:pPr>
            <w:r w:rsidRPr="00565BB5">
              <w:rPr>
                <w:rFonts w:cs="Calibri"/>
                <w:color w:val="000000"/>
              </w:rPr>
              <w:t>ANESTETİK,</w:t>
            </w:r>
            <w:r w:rsidRPr="004F6003">
              <w:rPr>
                <w:rFonts w:cs="Calibri"/>
                <w:color w:val="000000"/>
              </w:rPr>
              <w:t xml:space="preserve"> SEDATİF, ANALJEZİK VE NÖROMUSKULER BLOKAN İLAÇ UYGULAMALARI</w:t>
            </w:r>
          </w:p>
        </w:tc>
        <w:tc>
          <w:tcPr>
            <w:tcW w:w="791" w:type="dxa"/>
            <w:shd w:val="clear" w:color="auto" w:fill="EDF2F8"/>
            <w:noWrap/>
            <w:vAlign w:val="center"/>
          </w:tcPr>
          <w:p w14:paraId="7C0A7D47" w14:textId="77777777" w:rsidR="008D784B" w:rsidRPr="004F6003" w:rsidRDefault="008D784B" w:rsidP="006671B5">
            <w:pPr>
              <w:spacing w:after="0" w:line="240" w:lineRule="auto"/>
              <w:jc w:val="center"/>
              <w:rPr>
                <w:rFonts w:cs="Calibri"/>
                <w:color w:val="000000"/>
              </w:rPr>
            </w:pPr>
            <w:r w:rsidRPr="004F6003">
              <w:rPr>
                <w:rFonts w:cs="Calibri"/>
                <w:color w:val="000000"/>
              </w:rPr>
              <w:t>4</w:t>
            </w:r>
          </w:p>
        </w:tc>
        <w:tc>
          <w:tcPr>
            <w:tcW w:w="709" w:type="dxa"/>
            <w:shd w:val="clear" w:color="auto" w:fill="EDF2F8"/>
            <w:noWrap/>
            <w:vAlign w:val="center"/>
          </w:tcPr>
          <w:p w14:paraId="39750654"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59808FF8" w14:textId="77777777" w:rsidR="008D784B" w:rsidRPr="004F6003" w:rsidRDefault="008D784B" w:rsidP="006671B5">
            <w:pPr>
              <w:spacing w:after="0" w:line="240" w:lineRule="auto"/>
              <w:jc w:val="center"/>
              <w:rPr>
                <w:rFonts w:cs="Calibri"/>
                <w:color w:val="000000"/>
              </w:rPr>
            </w:pPr>
            <w:r w:rsidRPr="004F6003">
              <w:rPr>
                <w:rFonts w:cs="Calibri"/>
                <w:color w:val="000000"/>
              </w:rPr>
              <w:t>YE, UE, BE</w:t>
            </w:r>
          </w:p>
        </w:tc>
      </w:tr>
      <w:tr w:rsidR="008D784B" w:rsidRPr="00D81017" w14:paraId="571F4E60" w14:textId="77777777" w:rsidTr="006671B5">
        <w:trPr>
          <w:trHeight w:val="596"/>
        </w:trPr>
        <w:tc>
          <w:tcPr>
            <w:tcW w:w="3561" w:type="dxa"/>
            <w:vMerge w:val="restart"/>
            <w:shd w:val="clear" w:color="auto" w:fill="EDF2F8"/>
            <w:noWrap/>
          </w:tcPr>
          <w:p w14:paraId="48CFA651"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612C4472" w14:textId="77777777" w:rsidR="008D784B" w:rsidRPr="00AD7386" w:rsidRDefault="008D784B" w:rsidP="006671B5">
            <w:pPr>
              <w:spacing w:after="0" w:line="240" w:lineRule="auto"/>
              <w:rPr>
                <w:rFonts w:cs="Calibri"/>
                <w:color w:val="000000"/>
              </w:rPr>
            </w:pPr>
            <w:r w:rsidRPr="00AD7386">
              <w:rPr>
                <w:rFonts w:cs="Calibri"/>
                <w:color w:val="000000"/>
              </w:rPr>
              <w:t>İZOLASYON ÖNLEMLERİ</w:t>
            </w:r>
          </w:p>
        </w:tc>
        <w:tc>
          <w:tcPr>
            <w:tcW w:w="791" w:type="dxa"/>
            <w:shd w:val="clear" w:color="auto" w:fill="EDF2F8"/>
            <w:noWrap/>
            <w:vAlign w:val="center"/>
          </w:tcPr>
          <w:p w14:paraId="7A4AAD24" w14:textId="77777777" w:rsidR="008D784B" w:rsidRPr="00AD7386" w:rsidRDefault="008D784B" w:rsidP="006671B5">
            <w:pPr>
              <w:spacing w:after="0" w:line="240" w:lineRule="auto"/>
              <w:jc w:val="center"/>
              <w:rPr>
                <w:rFonts w:cs="Calibri"/>
              </w:rPr>
            </w:pPr>
            <w:r w:rsidRPr="00AD7386">
              <w:rPr>
                <w:rFonts w:cs="Calibri"/>
              </w:rPr>
              <w:t>4</w:t>
            </w:r>
          </w:p>
        </w:tc>
        <w:tc>
          <w:tcPr>
            <w:tcW w:w="709" w:type="dxa"/>
            <w:shd w:val="clear" w:color="auto" w:fill="EDF2F8"/>
            <w:noWrap/>
            <w:vAlign w:val="center"/>
          </w:tcPr>
          <w:p w14:paraId="1DE13537" w14:textId="77777777" w:rsidR="008D784B" w:rsidRPr="00AD7386" w:rsidRDefault="008D784B" w:rsidP="006671B5">
            <w:pPr>
              <w:spacing w:after="0" w:line="240" w:lineRule="auto"/>
              <w:jc w:val="center"/>
              <w:rPr>
                <w:rFonts w:cs="Calibri"/>
              </w:rPr>
            </w:pPr>
            <w:r w:rsidRPr="00AD7386">
              <w:rPr>
                <w:rFonts w:cs="Calibri"/>
              </w:rPr>
              <w:t>1</w:t>
            </w:r>
          </w:p>
        </w:tc>
        <w:tc>
          <w:tcPr>
            <w:tcW w:w="1280" w:type="dxa"/>
            <w:shd w:val="clear" w:color="auto" w:fill="EDF2F8"/>
            <w:noWrap/>
            <w:vAlign w:val="center"/>
          </w:tcPr>
          <w:p w14:paraId="63C351A0" w14:textId="77777777" w:rsidR="008D784B" w:rsidRPr="00F25858" w:rsidRDefault="008D784B" w:rsidP="006671B5">
            <w:pPr>
              <w:spacing w:after="0" w:line="240" w:lineRule="auto"/>
              <w:jc w:val="center"/>
              <w:rPr>
                <w:rFonts w:cs="Calibri"/>
              </w:rPr>
            </w:pPr>
            <w:r w:rsidRPr="00F25858">
              <w:rPr>
                <w:rFonts w:cs="Calibri"/>
              </w:rPr>
              <w:t>YE, UE, BE</w:t>
            </w:r>
          </w:p>
        </w:tc>
      </w:tr>
      <w:tr w:rsidR="008D784B" w:rsidRPr="00D81017" w14:paraId="367E6C04" w14:textId="77777777" w:rsidTr="006671B5">
        <w:trPr>
          <w:trHeight w:val="596"/>
        </w:trPr>
        <w:tc>
          <w:tcPr>
            <w:tcW w:w="3561" w:type="dxa"/>
            <w:vMerge/>
            <w:shd w:val="clear" w:color="auto" w:fill="EDF2F8"/>
            <w:noWrap/>
          </w:tcPr>
          <w:p w14:paraId="670E9E40"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6D9F43D" w14:textId="77777777" w:rsidR="008D784B" w:rsidRPr="00AD7386" w:rsidRDefault="008D784B" w:rsidP="006671B5">
            <w:pPr>
              <w:spacing w:after="0" w:line="240" w:lineRule="auto"/>
              <w:rPr>
                <w:rFonts w:cs="Calibri"/>
                <w:color w:val="000000"/>
              </w:rPr>
            </w:pPr>
            <w:r w:rsidRPr="00AD7386">
              <w:rPr>
                <w:rFonts w:cs="Calibri"/>
                <w:color w:val="000000"/>
              </w:rPr>
              <w:t>AKILCI ANTİBİYOTİK KULLANIMI</w:t>
            </w:r>
          </w:p>
        </w:tc>
        <w:tc>
          <w:tcPr>
            <w:tcW w:w="791" w:type="dxa"/>
            <w:shd w:val="clear" w:color="auto" w:fill="EDF2F8"/>
            <w:noWrap/>
            <w:vAlign w:val="center"/>
          </w:tcPr>
          <w:p w14:paraId="627B8CB8" w14:textId="77777777" w:rsidR="008D784B" w:rsidRPr="00AD7386" w:rsidRDefault="008D784B" w:rsidP="006671B5">
            <w:pPr>
              <w:spacing w:after="0" w:line="240" w:lineRule="auto"/>
              <w:jc w:val="center"/>
              <w:rPr>
                <w:rFonts w:cs="Calibri"/>
              </w:rPr>
            </w:pPr>
            <w:r w:rsidRPr="00AD7386">
              <w:rPr>
                <w:rFonts w:cs="Calibri"/>
              </w:rPr>
              <w:t>4</w:t>
            </w:r>
          </w:p>
        </w:tc>
        <w:tc>
          <w:tcPr>
            <w:tcW w:w="709" w:type="dxa"/>
            <w:shd w:val="clear" w:color="auto" w:fill="EDF2F8"/>
            <w:noWrap/>
            <w:vAlign w:val="center"/>
          </w:tcPr>
          <w:p w14:paraId="38D25067" w14:textId="77777777" w:rsidR="008D784B" w:rsidRPr="00AD7386" w:rsidRDefault="008D784B" w:rsidP="006671B5">
            <w:pPr>
              <w:spacing w:after="0" w:line="240" w:lineRule="auto"/>
              <w:jc w:val="center"/>
              <w:rPr>
                <w:rFonts w:cs="Calibri"/>
              </w:rPr>
            </w:pPr>
            <w:r w:rsidRPr="00AD7386">
              <w:rPr>
                <w:rFonts w:cs="Calibri"/>
              </w:rPr>
              <w:t>1</w:t>
            </w:r>
          </w:p>
        </w:tc>
        <w:tc>
          <w:tcPr>
            <w:tcW w:w="1280" w:type="dxa"/>
            <w:shd w:val="clear" w:color="auto" w:fill="EDF2F8"/>
            <w:noWrap/>
            <w:vAlign w:val="center"/>
          </w:tcPr>
          <w:p w14:paraId="776345EC" w14:textId="77777777" w:rsidR="008D784B" w:rsidRPr="00F25858" w:rsidRDefault="008D784B" w:rsidP="006671B5">
            <w:pPr>
              <w:spacing w:after="0" w:line="240" w:lineRule="auto"/>
              <w:jc w:val="center"/>
              <w:rPr>
                <w:rFonts w:cs="Calibri"/>
              </w:rPr>
            </w:pPr>
            <w:r w:rsidRPr="00F25858">
              <w:rPr>
                <w:rFonts w:cs="Calibri"/>
              </w:rPr>
              <w:t>YE, UE, BE</w:t>
            </w:r>
          </w:p>
        </w:tc>
      </w:tr>
      <w:tr w:rsidR="008D784B" w:rsidRPr="00D81017" w14:paraId="5AD597A8" w14:textId="77777777" w:rsidTr="006671B5">
        <w:trPr>
          <w:trHeight w:val="596"/>
        </w:trPr>
        <w:tc>
          <w:tcPr>
            <w:tcW w:w="3561" w:type="dxa"/>
            <w:vMerge/>
            <w:shd w:val="clear" w:color="auto" w:fill="EDF2F8"/>
            <w:noWrap/>
          </w:tcPr>
          <w:p w14:paraId="2B02A3E8"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1F56B594" w14:textId="77777777" w:rsidR="008D784B" w:rsidRPr="004F6003" w:rsidRDefault="008D784B" w:rsidP="006671B5">
            <w:pPr>
              <w:spacing w:after="0" w:line="240" w:lineRule="auto"/>
              <w:rPr>
                <w:rFonts w:cs="Calibri"/>
              </w:rPr>
            </w:pPr>
            <w:r w:rsidRPr="004F6003">
              <w:rPr>
                <w:rFonts w:cs="Calibri"/>
              </w:rPr>
              <w:t>İNDİREKT KALORİMETRİ</w:t>
            </w:r>
          </w:p>
        </w:tc>
        <w:tc>
          <w:tcPr>
            <w:tcW w:w="791" w:type="dxa"/>
            <w:shd w:val="clear" w:color="auto" w:fill="EDF2F8"/>
            <w:noWrap/>
            <w:vAlign w:val="center"/>
          </w:tcPr>
          <w:p w14:paraId="5C80AE61" w14:textId="77777777" w:rsidR="008D784B" w:rsidRPr="004F6003" w:rsidRDefault="008D784B" w:rsidP="006671B5">
            <w:pPr>
              <w:spacing w:after="0" w:line="240" w:lineRule="auto"/>
              <w:jc w:val="center"/>
              <w:rPr>
                <w:rFonts w:cs="Calibri"/>
                <w:color w:val="000000"/>
              </w:rPr>
            </w:pPr>
            <w:r w:rsidRPr="00F25858">
              <w:rPr>
                <w:rFonts w:cs="Calibri"/>
                <w:color w:val="000000"/>
              </w:rPr>
              <w:t>1</w:t>
            </w:r>
          </w:p>
        </w:tc>
        <w:tc>
          <w:tcPr>
            <w:tcW w:w="709" w:type="dxa"/>
            <w:shd w:val="clear" w:color="auto" w:fill="EDF2F8"/>
            <w:noWrap/>
            <w:vAlign w:val="center"/>
          </w:tcPr>
          <w:p w14:paraId="4FAEA13E" w14:textId="77777777" w:rsidR="008D784B" w:rsidRPr="004F6003" w:rsidRDefault="008D784B" w:rsidP="006671B5">
            <w:pPr>
              <w:spacing w:after="0" w:line="240" w:lineRule="auto"/>
              <w:jc w:val="center"/>
              <w:rPr>
                <w:rFonts w:cs="Calibri"/>
                <w:color w:val="000000"/>
              </w:rPr>
            </w:pPr>
            <w:r w:rsidRPr="004F6003">
              <w:rPr>
                <w:rFonts w:cs="Calibri"/>
                <w:color w:val="000000"/>
              </w:rPr>
              <w:t>1</w:t>
            </w:r>
          </w:p>
        </w:tc>
        <w:tc>
          <w:tcPr>
            <w:tcW w:w="1280" w:type="dxa"/>
            <w:shd w:val="clear" w:color="auto" w:fill="EDF2F8"/>
            <w:noWrap/>
            <w:vAlign w:val="center"/>
          </w:tcPr>
          <w:p w14:paraId="796CB7D6" w14:textId="77777777" w:rsidR="008D784B" w:rsidRPr="004F6003" w:rsidRDefault="008D784B" w:rsidP="006671B5">
            <w:pPr>
              <w:spacing w:after="0" w:line="240" w:lineRule="auto"/>
              <w:jc w:val="center"/>
              <w:rPr>
                <w:rFonts w:cs="Calibri"/>
                <w:color w:val="000000"/>
              </w:rPr>
            </w:pPr>
            <w:r w:rsidRPr="004F6003">
              <w:rPr>
                <w:rFonts w:cs="Calibri"/>
                <w:color w:val="000000"/>
              </w:rPr>
              <w:t>YE, BE</w:t>
            </w:r>
          </w:p>
        </w:tc>
      </w:tr>
      <w:tr w:rsidR="008D784B" w:rsidRPr="00D81017" w14:paraId="705047C7" w14:textId="77777777" w:rsidTr="006671B5">
        <w:trPr>
          <w:trHeight w:val="596"/>
        </w:trPr>
        <w:tc>
          <w:tcPr>
            <w:tcW w:w="3561" w:type="dxa"/>
            <w:vMerge/>
            <w:shd w:val="clear" w:color="auto" w:fill="EDF2F8"/>
            <w:noWrap/>
          </w:tcPr>
          <w:p w14:paraId="4F27FF3E"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4C77C6FD" w14:textId="77777777" w:rsidR="008D784B" w:rsidRPr="00AD7386" w:rsidRDefault="008D784B" w:rsidP="006671B5">
            <w:pPr>
              <w:spacing w:after="0" w:line="240" w:lineRule="auto"/>
              <w:rPr>
                <w:rFonts w:cs="Calibri"/>
              </w:rPr>
            </w:pPr>
            <w:r w:rsidRPr="00AD7386">
              <w:rPr>
                <w:rFonts w:cs="Calibri"/>
              </w:rPr>
              <w:t xml:space="preserve">ÇOCUK YOĞUN BAKIM HASTASINDA BESLENME </w:t>
            </w:r>
          </w:p>
        </w:tc>
        <w:tc>
          <w:tcPr>
            <w:tcW w:w="791" w:type="dxa"/>
            <w:shd w:val="clear" w:color="auto" w:fill="EDF2F8"/>
            <w:noWrap/>
            <w:vAlign w:val="center"/>
          </w:tcPr>
          <w:p w14:paraId="2A19AD1B" w14:textId="77777777" w:rsidR="008D784B" w:rsidRPr="00AD7386" w:rsidRDefault="008D784B" w:rsidP="006671B5">
            <w:pPr>
              <w:spacing w:after="0" w:line="240" w:lineRule="auto"/>
              <w:jc w:val="center"/>
              <w:rPr>
                <w:rFonts w:cs="Calibri"/>
              </w:rPr>
            </w:pPr>
            <w:r>
              <w:rPr>
                <w:rFonts w:cs="Calibri"/>
              </w:rPr>
              <w:t>4</w:t>
            </w:r>
          </w:p>
        </w:tc>
        <w:tc>
          <w:tcPr>
            <w:tcW w:w="709" w:type="dxa"/>
            <w:shd w:val="clear" w:color="auto" w:fill="EDF2F8"/>
            <w:noWrap/>
            <w:vAlign w:val="center"/>
          </w:tcPr>
          <w:p w14:paraId="3612AC71" w14:textId="77777777" w:rsidR="008D784B" w:rsidRPr="00AD7386" w:rsidRDefault="008D784B" w:rsidP="006671B5">
            <w:pPr>
              <w:spacing w:after="0" w:line="240" w:lineRule="auto"/>
              <w:jc w:val="center"/>
              <w:rPr>
                <w:rFonts w:cs="Calibri"/>
              </w:rPr>
            </w:pPr>
            <w:r w:rsidRPr="00AD7386">
              <w:rPr>
                <w:rFonts w:cs="Calibri"/>
              </w:rPr>
              <w:t>1</w:t>
            </w:r>
          </w:p>
        </w:tc>
        <w:tc>
          <w:tcPr>
            <w:tcW w:w="1280" w:type="dxa"/>
            <w:shd w:val="clear" w:color="auto" w:fill="EDF2F8"/>
            <w:noWrap/>
            <w:vAlign w:val="center"/>
          </w:tcPr>
          <w:p w14:paraId="056E3768" w14:textId="77777777" w:rsidR="008D784B" w:rsidRPr="00634176" w:rsidRDefault="008D784B" w:rsidP="006671B5">
            <w:pPr>
              <w:spacing w:after="0" w:line="240" w:lineRule="auto"/>
              <w:jc w:val="center"/>
              <w:rPr>
                <w:rFonts w:cs="Calibri"/>
              </w:rPr>
            </w:pPr>
            <w:r>
              <w:rPr>
                <w:rFonts w:cs="Calibri"/>
              </w:rPr>
              <w:t>YE, UE, BE</w:t>
            </w:r>
          </w:p>
        </w:tc>
      </w:tr>
      <w:tr w:rsidR="008D784B" w:rsidRPr="00D81017" w14:paraId="08D97153" w14:textId="77777777" w:rsidTr="006671B5">
        <w:trPr>
          <w:trHeight w:val="596"/>
        </w:trPr>
        <w:tc>
          <w:tcPr>
            <w:tcW w:w="3561" w:type="dxa"/>
            <w:vMerge/>
            <w:shd w:val="clear" w:color="auto" w:fill="EDF2F8"/>
            <w:noWrap/>
          </w:tcPr>
          <w:p w14:paraId="52DE8392"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3D6A4FA1" w14:textId="77777777" w:rsidR="008D784B" w:rsidRPr="002E48F4" w:rsidRDefault="008D784B" w:rsidP="006671B5">
            <w:pPr>
              <w:spacing w:after="0" w:line="240" w:lineRule="auto"/>
              <w:rPr>
                <w:rFonts w:cs="Calibri"/>
              </w:rPr>
            </w:pPr>
            <w:r w:rsidRPr="002E48F4">
              <w:rPr>
                <w:rFonts w:cs="Calibri"/>
              </w:rPr>
              <w:t>ÇOCUK YOĞUN BAKIM HASTASINDA TRANSPORT İLKELERİ</w:t>
            </w:r>
          </w:p>
        </w:tc>
        <w:tc>
          <w:tcPr>
            <w:tcW w:w="791" w:type="dxa"/>
            <w:shd w:val="clear" w:color="auto" w:fill="EDF2F8"/>
            <w:noWrap/>
            <w:vAlign w:val="center"/>
          </w:tcPr>
          <w:p w14:paraId="327DBA4B" w14:textId="77777777" w:rsidR="008D784B" w:rsidRPr="002E48F4" w:rsidRDefault="008D784B" w:rsidP="006671B5">
            <w:pPr>
              <w:spacing w:after="0" w:line="240" w:lineRule="auto"/>
              <w:jc w:val="center"/>
              <w:rPr>
                <w:rFonts w:cs="Calibri"/>
              </w:rPr>
            </w:pPr>
            <w:r w:rsidRPr="002E48F4">
              <w:rPr>
                <w:rFonts w:cs="Calibri"/>
              </w:rPr>
              <w:t>4</w:t>
            </w:r>
          </w:p>
        </w:tc>
        <w:tc>
          <w:tcPr>
            <w:tcW w:w="709" w:type="dxa"/>
            <w:shd w:val="clear" w:color="auto" w:fill="EDF2F8"/>
            <w:noWrap/>
            <w:vAlign w:val="center"/>
          </w:tcPr>
          <w:p w14:paraId="1C608AD1" w14:textId="77777777" w:rsidR="008D784B" w:rsidRPr="00634176" w:rsidRDefault="008D784B" w:rsidP="006671B5">
            <w:pPr>
              <w:spacing w:after="0" w:line="240" w:lineRule="auto"/>
              <w:jc w:val="center"/>
              <w:rPr>
                <w:rFonts w:cs="Calibri"/>
              </w:rPr>
            </w:pPr>
            <w:r w:rsidRPr="00634176">
              <w:rPr>
                <w:rFonts w:cs="Calibri"/>
              </w:rPr>
              <w:t>1</w:t>
            </w:r>
          </w:p>
        </w:tc>
        <w:tc>
          <w:tcPr>
            <w:tcW w:w="1280" w:type="dxa"/>
            <w:shd w:val="clear" w:color="auto" w:fill="EDF2F8"/>
            <w:noWrap/>
            <w:vAlign w:val="center"/>
          </w:tcPr>
          <w:p w14:paraId="3EBA36E9" w14:textId="77777777" w:rsidR="008D784B" w:rsidRPr="00634176" w:rsidRDefault="008D784B" w:rsidP="006671B5">
            <w:pPr>
              <w:spacing w:after="0" w:line="240" w:lineRule="auto"/>
              <w:jc w:val="center"/>
              <w:rPr>
                <w:rFonts w:cs="Calibri"/>
              </w:rPr>
            </w:pPr>
            <w:r w:rsidRPr="00634176">
              <w:rPr>
                <w:rFonts w:cs="Calibri"/>
              </w:rPr>
              <w:t>YE, UE, BE</w:t>
            </w:r>
          </w:p>
        </w:tc>
      </w:tr>
      <w:tr w:rsidR="008D784B" w:rsidRPr="00D81017" w14:paraId="3217D8B8" w14:textId="77777777" w:rsidTr="006671B5">
        <w:trPr>
          <w:trHeight w:val="596"/>
        </w:trPr>
        <w:tc>
          <w:tcPr>
            <w:tcW w:w="3561" w:type="dxa"/>
            <w:vMerge/>
            <w:shd w:val="clear" w:color="auto" w:fill="EDF2F8"/>
            <w:noWrap/>
          </w:tcPr>
          <w:p w14:paraId="18DD271D" w14:textId="77777777" w:rsidR="008D784B" w:rsidRPr="004F6003" w:rsidRDefault="008D784B" w:rsidP="006671B5">
            <w:pPr>
              <w:spacing w:after="0" w:line="240" w:lineRule="auto"/>
              <w:rPr>
                <w:rFonts w:eastAsia="Times New Roman" w:cs="Calibri"/>
                <w:b/>
                <w:bCs/>
                <w:color w:val="000000"/>
                <w:lang w:eastAsia="tr-TR"/>
              </w:rPr>
            </w:pPr>
          </w:p>
        </w:tc>
        <w:tc>
          <w:tcPr>
            <w:tcW w:w="2702" w:type="dxa"/>
            <w:shd w:val="clear" w:color="auto" w:fill="EDF2F8"/>
            <w:noWrap/>
            <w:vAlign w:val="center"/>
          </w:tcPr>
          <w:p w14:paraId="77325295" w14:textId="77777777" w:rsidR="008D784B" w:rsidRPr="002E48F4" w:rsidRDefault="008D784B" w:rsidP="006671B5">
            <w:pPr>
              <w:spacing w:after="0" w:line="240" w:lineRule="auto"/>
              <w:rPr>
                <w:rFonts w:cs="Calibri"/>
                <w:color w:val="000000"/>
              </w:rPr>
            </w:pPr>
            <w:r w:rsidRPr="002E48F4">
              <w:rPr>
                <w:rFonts w:cs="Calibri"/>
                <w:color w:val="000000"/>
              </w:rPr>
              <w:t>YAŞAM SONU BAKIM</w:t>
            </w:r>
          </w:p>
        </w:tc>
        <w:tc>
          <w:tcPr>
            <w:tcW w:w="791" w:type="dxa"/>
            <w:shd w:val="clear" w:color="auto" w:fill="EDF2F8"/>
            <w:noWrap/>
            <w:vAlign w:val="center"/>
          </w:tcPr>
          <w:p w14:paraId="6097102B" w14:textId="77777777" w:rsidR="008D784B" w:rsidRPr="002E48F4" w:rsidRDefault="008D784B" w:rsidP="006671B5">
            <w:pPr>
              <w:spacing w:after="0" w:line="240" w:lineRule="auto"/>
              <w:jc w:val="center"/>
              <w:rPr>
                <w:rFonts w:cs="Calibri"/>
              </w:rPr>
            </w:pPr>
            <w:r w:rsidRPr="002E48F4">
              <w:rPr>
                <w:rFonts w:cs="Calibri"/>
              </w:rPr>
              <w:t>4</w:t>
            </w:r>
          </w:p>
        </w:tc>
        <w:tc>
          <w:tcPr>
            <w:tcW w:w="709" w:type="dxa"/>
            <w:shd w:val="clear" w:color="auto" w:fill="EDF2F8"/>
            <w:noWrap/>
            <w:vAlign w:val="center"/>
          </w:tcPr>
          <w:p w14:paraId="1E542D25" w14:textId="77777777" w:rsidR="008D784B" w:rsidRPr="00F25858" w:rsidRDefault="008D784B" w:rsidP="006671B5">
            <w:pPr>
              <w:spacing w:after="0" w:line="240" w:lineRule="auto"/>
              <w:jc w:val="center"/>
              <w:rPr>
                <w:rFonts w:cs="Calibri"/>
              </w:rPr>
            </w:pPr>
            <w:r w:rsidRPr="00F25858">
              <w:rPr>
                <w:rFonts w:cs="Calibri"/>
              </w:rPr>
              <w:t>1</w:t>
            </w:r>
          </w:p>
        </w:tc>
        <w:tc>
          <w:tcPr>
            <w:tcW w:w="1280" w:type="dxa"/>
            <w:shd w:val="clear" w:color="auto" w:fill="EDF2F8"/>
            <w:noWrap/>
            <w:vAlign w:val="center"/>
          </w:tcPr>
          <w:p w14:paraId="1E54B105" w14:textId="77777777" w:rsidR="008D784B" w:rsidRPr="00F25858" w:rsidRDefault="008D784B" w:rsidP="006671B5">
            <w:pPr>
              <w:spacing w:after="0" w:line="240" w:lineRule="auto"/>
              <w:jc w:val="center"/>
              <w:rPr>
                <w:rFonts w:cs="Calibri"/>
              </w:rPr>
            </w:pPr>
            <w:r w:rsidRPr="00F25858">
              <w:rPr>
                <w:rFonts w:cs="Calibri"/>
              </w:rPr>
              <w:t>YE, UE, BE</w:t>
            </w:r>
          </w:p>
        </w:tc>
      </w:tr>
      <w:tr w:rsidR="008D784B" w:rsidRPr="00D81017" w14:paraId="43C571EC" w14:textId="77777777" w:rsidTr="006671B5">
        <w:trPr>
          <w:trHeight w:val="596"/>
        </w:trPr>
        <w:tc>
          <w:tcPr>
            <w:tcW w:w="3561" w:type="dxa"/>
            <w:vMerge/>
            <w:shd w:val="clear" w:color="auto" w:fill="EDF2F8"/>
            <w:noWrap/>
            <w:vAlign w:val="center"/>
          </w:tcPr>
          <w:p w14:paraId="57E1E4C2" w14:textId="77777777" w:rsidR="008D784B" w:rsidRPr="006172D0" w:rsidRDefault="008D784B" w:rsidP="006671B5">
            <w:pPr>
              <w:rPr>
                <w:rFonts w:eastAsia="Times New Roman" w:cs="Calibri"/>
                <w:bCs/>
                <w:color w:val="000000"/>
                <w:highlight w:val="red"/>
                <w:lang w:eastAsia="tr-TR"/>
              </w:rPr>
            </w:pPr>
          </w:p>
        </w:tc>
        <w:tc>
          <w:tcPr>
            <w:tcW w:w="2702" w:type="dxa"/>
            <w:shd w:val="clear" w:color="auto" w:fill="EDF2F8"/>
            <w:noWrap/>
          </w:tcPr>
          <w:p w14:paraId="1011BF1F" w14:textId="77777777" w:rsidR="008D784B" w:rsidRPr="002E48F4" w:rsidRDefault="008D784B" w:rsidP="006671B5">
            <w:pPr>
              <w:spacing w:after="0" w:line="240" w:lineRule="auto"/>
            </w:pPr>
            <w:r w:rsidRPr="002E48F4">
              <w:rPr>
                <w:rFonts w:eastAsia="Times New Roman" w:cs="Calibri"/>
                <w:bCs/>
                <w:color w:val="000000"/>
                <w:lang w:eastAsia="tr-TR"/>
              </w:rPr>
              <w:t xml:space="preserve">ÇOCUK YOĞUN BAKIMINDA </w:t>
            </w:r>
            <w:r w:rsidRPr="002E48F4">
              <w:t>PRE-POST OP TRANSPLANTASYON HASTASININ İZLENMESİ</w:t>
            </w:r>
          </w:p>
        </w:tc>
        <w:tc>
          <w:tcPr>
            <w:tcW w:w="791" w:type="dxa"/>
            <w:shd w:val="clear" w:color="auto" w:fill="EDF2F8"/>
            <w:noWrap/>
            <w:vAlign w:val="center"/>
          </w:tcPr>
          <w:p w14:paraId="13DDB72B" w14:textId="77777777" w:rsidR="008D784B" w:rsidRPr="002E48F4" w:rsidRDefault="008D784B" w:rsidP="006671B5">
            <w:pPr>
              <w:spacing w:after="0" w:line="240" w:lineRule="auto"/>
              <w:jc w:val="center"/>
              <w:rPr>
                <w:rFonts w:cs="Calibri"/>
              </w:rPr>
            </w:pPr>
            <w:r>
              <w:rPr>
                <w:rFonts w:cs="Calibri"/>
              </w:rPr>
              <w:t>1</w:t>
            </w:r>
          </w:p>
        </w:tc>
        <w:tc>
          <w:tcPr>
            <w:tcW w:w="709" w:type="dxa"/>
            <w:shd w:val="clear" w:color="auto" w:fill="EDF2F8"/>
            <w:noWrap/>
            <w:vAlign w:val="center"/>
          </w:tcPr>
          <w:p w14:paraId="3BC8BB39" w14:textId="77777777" w:rsidR="008D784B" w:rsidRPr="00F25858" w:rsidRDefault="008D784B" w:rsidP="006671B5">
            <w:pPr>
              <w:spacing w:after="0" w:line="240" w:lineRule="auto"/>
              <w:jc w:val="center"/>
              <w:rPr>
                <w:rFonts w:cs="Calibri"/>
              </w:rPr>
            </w:pPr>
            <w:r w:rsidRPr="00F25858">
              <w:rPr>
                <w:rFonts w:cs="Calibri"/>
              </w:rPr>
              <w:t>2</w:t>
            </w:r>
          </w:p>
        </w:tc>
        <w:tc>
          <w:tcPr>
            <w:tcW w:w="1280" w:type="dxa"/>
            <w:shd w:val="clear" w:color="auto" w:fill="EDF2F8"/>
            <w:noWrap/>
            <w:vAlign w:val="center"/>
          </w:tcPr>
          <w:p w14:paraId="1EC341F1" w14:textId="77777777" w:rsidR="008D784B" w:rsidRPr="00F25858" w:rsidRDefault="008D784B" w:rsidP="006671B5">
            <w:pPr>
              <w:spacing w:after="0" w:line="240" w:lineRule="auto"/>
              <w:jc w:val="center"/>
              <w:rPr>
                <w:rFonts w:cs="Calibri"/>
              </w:rPr>
            </w:pPr>
            <w:r w:rsidRPr="00F25858">
              <w:rPr>
                <w:rFonts w:cs="Calibri"/>
              </w:rPr>
              <w:t>YE, BE</w:t>
            </w:r>
          </w:p>
        </w:tc>
      </w:tr>
    </w:tbl>
    <w:p w14:paraId="08B04D7E" w14:textId="77777777" w:rsidR="008D784B" w:rsidRDefault="008D784B" w:rsidP="00371BBA">
      <w:pPr>
        <w:tabs>
          <w:tab w:val="left" w:pos="284"/>
          <w:tab w:val="left" w:pos="567"/>
        </w:tabs>
        <w:spacing w:after="0" w:line="240" w:lineRule="auto"/>
        <w:ind w:left="210"/>
        <w:contextualSpacing/>
        <w:jc w:val="both"/>
        <w:outlineLvl w:val="2"/>
        <w:rPr>
          <w:rFonts w:cs="Calibri"/>
          <w:b/>
        </w:rPr>
      </w:pPr>
    </w:p>
    <w:p w14:paraId="6E999DAF" w14:textId="77777777" w:rsidR="008D784B" w:rsidRPr="004C1F74" w:rsidRDefault="008D784B" w:rsidP="00371BBA">
      <w:pPr>
        <w:tabs>
          <w:tab w:val="left" w:pos="284"/>
          <w:tab w:val="left" w:pos="567"/>
        </w:tabs>
        <w:spacing w:after="0" w:line="240" w:lineRule="auto"/>
        <w:ind w:left="210"/>
        <w:contextualSpacing/>
        <w:jc w:val="both"/>
        <w:outlineLvl w:val="2"/>
        <w:rPr>
          <w:rFonts w:cs="Calibri"/>
          <w:b/>
        </w:rPr>
      </w:pPr>
    </w:p>
    <w:p w14:paraId="16432449" w14:textId="77777777" w:rsidR="001231B7" w:rsidRDefault="001231B7" w:rsidP="00D701FB">
      <w:pPr>
        <w:tabs>
          <w:tab w:val="left" w:pos="284"/>
          <w:tab w:val="left" w:pos="567"/>
        </w:tabs>
        <w:spacing w:after="0" w:line="360" w:lineRule="auto"/>
        <w:contextualSpacing/>
        <w:jc w:val="both"/>
        <w:outlineLvl w:val="2"/>
        <w:rPr>
          <w:rFonts w:cs="Calibri"/>
          <w:b/>
        </w:rPr>
      </w:pPr>
    </w:p>
    <w:p w14:paraId="69D24CA4" w14:textId="77777777" w:rsidR="00901402" w:rsidRDefault="00901402" w:rsidP="00D701FB">
      <w:pPr>
        <w:tabs>
          <w:tab w:val="left" w:pos="284"/>
          <w:tab w:val="left" w:pos="567"/>
        </w:tabs>
        <w:spacing w:after="0" w:line="360" w:lineRule="auto"/>
        <w:contextualSpacing/>
        <w:jc w:val="both"/>
        <w:outlineLvl w:val="2"/>
        <w:rPr>
          <w:rFonts w:cs="Calibri"/>
          <w:b/>
        </w:rPr>
      </w:pPr>
    </w:p>
    <w:p w14:paraId="477E487B" w14:textId="77777777" w:rsidR="00901402" w:rsidRDefault="00901402" w:rsidP="00D701FB">
      <w:pPr>
        <w:tabs>
          <w:tab w:val="left" w:pos="284"/>
          <w:tab w:val="left" w:pos="567"/>
        </w:tabs>
        <w:spacing w:after="0" w:line="360" w:lineRule="auto"/>
        <w:contextualSpacing/>
        <w:jc w:val="both"/>
        <w:outlineLvl w:val="2"/>
        <w:rPr>
          <w:rFonts w:cs="Calibri"/>
          <w:b/>
        </w:rPr>
      </w:pPr>
    </w:p>
    <w:p w14:paraId="52AF5F4A" w14:textId="77777777" w:rsidR="00901402" w:rsidRDefault="00901402" w:rsidP="00D701FB">
      <w:pPr>
        <w:tabs>
          <w:tab w:val="left" w:pos="284"/>
          <w:tab w:val="left" w:pos="567"/>
        </w:tabs>
        <w:spacing w:after="0" w:line="360" w:lineRule="auto"/>
        <w:contextualSpacing/>
        <w:jc w:val="both"/>
        <w:outlineLvl w:val="2"/>
        <w:rPr>
          <w:rFonts w:cs="Calibri"/>
          <w:b/>
        </w:rPr>
      </w:pPr>
    </w:p>
    <w:p w14:paraId="2CE77419" w14:textId="77777777" w:rsidR="00901402" w:rsidRDefault="00901402" w:rsidP="00D701FB">
      <w:pPr>
        <w:tabs>
          <w:tab w:val="left" w:pos="284"/>
          <w:tab w:val="left" w:pos="567"/>
        </w:tabs>
        <w:spacing w:after="0" w:line="360" w:lineRule="auto"/>
        <w:contextualSpacing/>
        <w:jc w:val="both"/>
        <w:outlineLvl w:val="2"/>
        <w:rPr>
          <w:rFonts w:cs="Calibri"/>
          <w:b/>
        </w:rPr>
      </w:pPr>
    </w:p>
    <w:p w14:paraId="465DB13B" w14:textId="77777777" w:rsidR="00901402" w:rsidRDefault="00901402" w:rsidP="00D701FB">
      <w:pPr>
        <w:tabs>
          <w:tab w:val="left" w:pos="284"/>
          <w:tab w:val="left" w:pos="567"/>
        </w:tabs>
        <w:spacing w:after="0" w:line="360" w:lineRule="auto"/>
        <w:contextualSpacing/>
        <w:jc w:val="both"/>
        <w:outlineLvl w:val="2"/>
        <w:rPr>
          <w:rFonts w:cs="Calibri"/>
          <w:b/>
        </w:rPr>
      </w:pPr>
    </w:p>
    <w:p w14:paraId="13650F96" w14:textId="77777777" w:rsidR="00901402" w:rsidRDefault="00901402" w:rsidP="00D701FB">
      <w:pPr>
        <w:tabs>
          <w:tab w:val="left" w:pos="284"/>
          <w:tab w:val="left" w:pos="567"/>
        </w:tabs>
        <w:spacing w:after="0" w:line="360" w:lineRule="auto"/>
        <w:contextualSpacing/>
        <w:jc w:val="both"/>
        <w:outlineLvl w:val="2"/>
        <w:rPr>
          <w:rFonts w:cs="Calibri"/>
          <w:b/>
        </w:rPr>
      </w:pPr>
    </w:p>
    <w:p w14:paraId="2713973B" w14:textId="77777777" w:rsidR="00901402" w:rsidRDefault="00901402" w:rsidP="00D701FB">
      <w:pPr>
        <w:tabs>
          <w:tab w:val="left" w:pos="284"/>
          <w:tab w:val="left" w:pos="567"/>
        </w:tabs>
        <w:spacing w:after="0" w:line="360" w:lineRule="auto"/>
        <w:contextualSpacing/>
        <w:jc w:val="both"/>
        <w:outlineLvl w:val="2"/>
        <w:rPr>
          <w:rFonts w:cs="Calibri"/>
          <w:b/>
        </w:rPr>
      </w:pPr>
    </w:p>
    <w:p w14:paraId="359D6C94" w14:textId="77777777" w:rsidR="00901402" w:rsidRDefault="00901402" w:rsidP="00D701FB">
      <w:pPr>
        <w:tabs>
          <w:tab w:val="left" w:pos="284"/>
          <w:tab w:val="left" w:pos="567"/>
        </w:tabs>
        <w:spacing w:after="0" w:line="360" w:lineRule="auto"/>
        <w:contextualSpacing/>
        <w:jc w:val="both"/>
        <w:outlineLvl w:val="2"/>
        <w:rPr>
          <w:rFonts w:cs="Calibri"/>
          <w:b/>
        </w:rPr>
      </w:pPr>
    </w:p>
    <w:p w14:paraId="735B41CE" w14:textId="77777777" w:rsidR="00901402" w:rsidRPr="004C1F74" w:rsidRDefault="00901402" w:rsidP="00D701FB">
      <w:pPr>
        <w:tabs>
          <w:tab w:val="left" w:pos="284"/>
          <w:tab w:val="left" w:pos="567"/>
        </w:tabs>
        <w:spacing w:after="0" w:line="360" w:lineRule="auto"/>
        <w:contextualSpacing/>
        <w:jc w:val="both"/>
        <w:outlineLvl w:val="2"/>
        <w:rPr>
          <w:rFonts w:cs="Calibri"/>
          <w:b/>
        </w:rPr>
      </w:pPr>
    </w:p>
    <w:p w14:paraId="28D3B29A" w14:textId="77777777" w:rsidR="001B29A5" w:rsidRPr="00544088" w:rsidRDefault="009A295F" w:rsidP="008D784B">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08316545"/>
      <w:r w:rsidRPr="004C1F74">
        <w:rPr>
          <w:rFonts w:cs="Calibri"/>
          <w:b/>
          <w:color w:val="FFFFFF"/>
        </w:rPr>
        <w:t>ÖĞRENME VE ÖĞRETME YÖNTEMLERİ</w:t>
      </w:r>
      <w:bookmarkEnd w:id="13"/>
      <w:bookmarkEnd w:id="14"/>
    </w:p>
    <w:p w14:paraId="5C778C9E" w14:textId="77777777" w:rsidR="004548CA" w:rsidRPr="004C1F74" w:rsidRDefault="00DE1FD1" w:rsidP="00D701FB">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DE1FD1">
        <w:rPr>
          <w:rFonts w:cs="Calibri"/>
        </w:rPr>
        <w:t>Çek</w:t>
      </w:r>
      <w:r>
        <w:rPr>
          <w:rFonts w:cs="Calibri"/>
        </w:rPr>
        <w:t>irdek müfredat hazırlama kılavuzunda belirtilen öğrenme ve öğretme yöntemleri kullanılmaktadır.</w:t>
      </w:r>
    </w:p>
    <w:p w14:paraId="715A7EF5" w14:textId="77777777" w:rsidR="00D701FB" w:rsidRDefault="00D701FB" w:rsidP="00346F5C">
      <w:pPr>
        <w:spacing w:line="240" w:lineRule="auto"/>
        <w:jc w:val="both"/>
        <w:rPr>
          <w:rFonts w:cs="Calibri"/>
        </w:rPr>
      </w:pPr>
    </w:p>
    <w:p w14:paraId="37C57CFB"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E588C51" w14:textId="77777777" w:rsidR="00965FE0" w:rsidRPr="004C1F74" w:rsidRDefault="00346F5C" w:rsidP="00AE5F19">
      <w:pPr>
        <w:pStyle w:val="Heading2"/>
        <w:numPr>
          <w:ilvl w:val="1"/>
          <w:numId w:val="10"/>
        </w:numPr>
        <w:rPr>
          <w:rFonts w:ascii="Calibri" w:hAnsi="Calibri" w:cs="Calibri"/>
          <w:b w:val="0"/>
          <w:sz w:val="22"/>
          <w:szCs w:val="22"/>
        </w:rPr>
      </w:pPr>
      <w:bookmarkStart w:id="15" w:name="_Toc342891477"/>
      <w:bookmarkStart w:id="16" w:name="_Toc408316546"/>
      <w:r w:rsidRPr="004C1F74">
        <w:rPr>
          <w:rFonts w:ascii="Calibri" w:hAnsi="Calibri" w:cs="Calibri"/>
          <w:b w:val="0"/>
          <w:sz w:val="22"/>
          <w:szCs w:val="22"/>
        </w:rPr>
        <w:t>Yapılandırılmış Eğitim Etkinlikleri (YE)</w:t>
      </w:r>
      <w:bookmarkEnd w:id="15"/>
      <w:bookmarkEnd w:id="16"/>
    </w:p>
    <w:p w14:paraId="160BBED1" w14:textId="77777777" w:rsidR="00DB38CB" w:rsidRPr="004C1F74" w:rsidRDefault="00346F5C" w:rsidP="00AE5F19">
      <w:pPr>
        <w:pStyle w:val="Heading3"/>
        <w:numPr>
          <w:ilvl w:val="2"/>
          <w:numId w:val="10"/>
        </w:numPr>
        <w:rPr>
          <w:rFonts w:ascii="Calibri" w:hAnsi="Calibri" w:cs="Calibri"/>
          <w:sz w:val="22"/>
          <w:szCs w:val="22"/>
        </w:rPr>
      </w:pPr>
      <w:bookmarkStart w:id="17" w:name="_Toc408316547"/>
      <w:r w:rsidRPr="004C1F74">
        <w:rPr>
          <w:rFonts w:ascii="Calibri" w:hAnsi="Calibri" w:cs="Calibri"/>
          <w:sz w:val="22"/>
          <w:szCs w:val="22"/>
        </w:rPr>
        <w:t>Sunum</w:t>
      </w:r>
      <w:bookmarkEnd w:id="17"/>
    </w:p>
    <w:p w14:paraId="5BA42507"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32D53DC" w14:textId="77777777" w:rsidR="00DB38CB" w:rsidRPr="004C1F74" w:rsidRDefault="00346F5C" w:rsidP="00AE5F19">
      <w:pPr>
        <w:pStyle w:val="Heading3"/>
        <w:numPr>
          <w:ilvl w:val="2"/>
          <w:numId w:val="10"/>
        </w:numPr>
        <w:rPr>
          <w:rFonts w:ascii="Calibri" w:hAnsi="Calibri" w:cs="Calibri"/>
          <w:sz w:val="22"/>
          <w:szCs w:val="22"/>
        </w:rPr>
      </w:pPr>
      <w:bookmarkStart w:id="18" w:name="_Toc408316548"/>
      <w:r w:rsidRPr="004C1F74">
        <w:rPr>
          <w:rFonts w:ascii="Calibri" w:hAnsi="Calibri" w:cs="Calibri"/>
          <w:sz w:val="22"/>
          <w:szCs w:val="22"/>
        </w:rPr>
        <w:t>Seminer</w:t>
      </w:r>
      <w:bookmarkEnd w:id="18"/>
    </w:p>
    <w:p w14:paraId="3CF7025A"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B2211F5" w14:textId="77777777" w:rsidR="00DB38CB" w:rsidRPr="004C1F74" w:rsidRDefault="00346F5C" w:rsidP="00AE5F19">
      <w:pPr>
        <w:pStyle w:val="Heading3"/>
        <w:numPr>
          <w:ilvl w:val="2"/>
          <w:numId w:val="10"/>
        </w:numPr>
        <w:rPr>
          <w:rFonts w:ascii="Calibri" w:hAnsi="Calibri" w:cs="Calibri"/>
          <w:sz w:val="22"/>
          <w:szCs w:val="22"/>
        </w:rPr>
      </w:pPr>
      <w:bookmarkStart w:id="19" w:name="_Toc408316549"/>
      <w:r w:rsidRPr="004C1F74">
        <w:rPr>
          <w:rFonts w:ascii="Calibri" w:hAnsi="Calibri" w:cs="Calibri"/>
          <w:sz w:val="22"/>
          <w:szCs w:val="22"/>
        </w:rPr>
        <w:t>Olgu tartışması</w:t>
      </w:r>
      <w:bookmarkEnd w:id="19"/>
    </w:p>
    <w:p w14:paraId="1517C6FD"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4C398970" w14:textId="77777777" w:rsidR="00DB38CB" w:rsidRPr="004C1F74" w:rsidRDefault="00346F5C" w:rsidP="00AE5F19">
      <w:pPr>
        <w:pStyle w:val="Heading3"/>
        <w:numPr>
          <w:ilvl w:val="2"/>
          <w:numId w:val="10"/>
        </w:numPr>
        <w:rPr>
          <w:rFonts w:ascii="Calibri" w:hAnsi="Calibri" w:cs="Calibri"/>
          <w:sz w:val="22"/>
          <w:szCs w:val="22"/>
        </w:rPr>
      </w:pPr>
      <w:bookmarkStart w:id="20" w:name="_Toc408316550"/>
      <w:r w:rsidRPr="004C1F74">
        <w:rPr>
          <w:rFonts w:ascii="Calibri" w:hAnsi="Calibri" w:cs="Calibri"/>
          <w:sz w:val="22"/>
          <w:szCs w:val="22"/>
        </w:rPr>
        <w:lastRenderedPageBreak/>
        <w:t>Makale tartışması</w:t>
      </w:r>
      <w:bookmarkEnd w:id="20"/>
    </w:p>
    <w:p w14:paraId="565A6A00"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5A15372" w14:textId="77777777" w:rsidR="00DB38CB" w:rsidRPr="004C1F74" w:rsidRDefault="00346F5C" w:rsidP="00AE5F19">
      <w:pPr>
        <w:pStyle w:val="Heading3"/>
        <w:numPr>
          <w:ilvl w:val="2"/>
          <w:numId w:val="10"/>
        </w:numPr>
        <w:rPr>
          <w:rFonts w:ascii="Calibri" w:hAnsi="Calibri" w:cs="Calibri"/>
          <w:sz w:val="22"/>
          <w:szCs w:val="22"/>
        </w:rPr>
      </w:pPr>
      <w:bookmarkStart w:id="21" w:name="_Toc408316551"/>
      <w:r w:rsidRPr="004C1F74">
        <w:rPr>
          <w:rFonts w:ascii="Calibri" w:hAnsi="Calibri" w:cs="Calibri"/>
          <w:sz w:val="22"/>
          <w:szCs w:val="22"/>
        </w:rPr>
        <w:t>Dosya tartışması</w:t>
      </w:r>
      <w:bookmarkEnd w:id="21"/>
    </w:p>
    <w:p w14:paraId="790B2742" w14:textId="77777777" w:rsidR="00965FE0" w:rsidRPr="004C1F74" w:rsidRDefault="00346F5C" w:rsidP="00EB0E82">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BEE0FEE" w14:textId="77777777" w:rsidR="00DB38CB" w:rsidRPr="004C1F74" w:rsidRDefault="00346F5C" w:rsidP="00AE5F19">
      <w:pPr>
        <w:pStyle w:val="Heading3"/>
        <w:numPr>
          <w:ilvl w:val="2"/>
          <w:numId w:val="10"/>
        </w:numPr>
        <w:rPr>
          <w:rFonts w:ascii="Calibri" w:hAnsi="Calibri" w:cs="Calibri"/>
          <w:sz w:val="22"/>
          <w:szCs w:val="22"/>
        </w:rPr>
      </w:pPr>
      <w:bookmarkStart w:id="22" w:name="_Toc408316552"/>
      <w:r w:rsidRPr="004C1F74">
        <w:rPr>
          <w:rFonts w:ascii="Calibri" w:hAnsi="Calibri" w:cs="Calibri"/>
          <w:sz w:val="22"/>
          <w:szCs w:val="22"/>
        </w:rPr>
        <w:t>Konsey</w:t>
      </w:r>
      <w:bookmarkEnd w:id="22"/>
    </w:p>
    <w:p w14:paraId="36E5E82A" w14:textId="77777777" w:rsidR="00965FE0" w:rsidRPr="004C1F74" w:rsidRDefault="00346F5C" w:rsidP="00EB0E82">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2D0870C5" w14:textId="77777777" w:rsidR="00DB38CB" w:rsidRPr="004C1F74" w:rsidRDefault="00346F5C" w:rsidP="00AE5F19">
      <w:pPr>
        <w:pStyle w:val="Heading3"/>
        <w:numPr>
          <w:ilvl w:val="2"/>
          <w:numId w:val="10"/>
        </w:numPr>
        <w:rPr>
          <w:rFonts w:ascii="Calibri" w:hAnsi="Calibri" w:cs="Calibri"/>
          <w:sz w:val="22"/>
          <w:szCs w:val="22"/>
        </w:rPr>
      </w:pPr>
      <w:bookmarkStart w:id="23" w:name="_Toc408316553"/>
      <w:r w:rsidRPr="004C1F74">
        <w:rPr>
          <w:rFonts w:ascii="Calibri" w:hAnsi="Calibri" w:cs="Calibri"/>
          <w:sz w:val="22"/>
          <w:szCs w:val="22"/>
        </w:rPr>
        <w:t>Kurs</w:t>
      </w:r>
      <w:bookmarkEnd w:id="23"/>
    </w:p>
    <w:p w14:paraId="37DB036B" w14:textId="77777777" w:rsidR="004C1F74" w:rsidRPr="00EB7FEF" w:rsidRDefault="00346F5C" w:rsidP="00EB0E82">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81EEF25" w14:textId="77777777" w:rsidR="00BA38EA" w:rsidRPr="004C1F74" w:rsidRDefault="00346F5C" w:rsidP="00AE5F19">
      <w:pPr>
        <w:pStyle w:val="Heading2"/>
        <w:numPr>
          <w:ilvl w:val="1"/>
          <w:numId w:val="10"/>
        </w:numPr>
        <w:rPr>
          <w:rFonts w:ascii="Calibri" w:hAnsi="Calibri" w:cs="Calibri"/>
          <w:b w:val="0"/>
          <w:sz w:val="22"/>
          <w:szCs w:val="22"/>
        </w:rPr>
      </w:pPr>
      <w:bookmarkStart w:id="24" w:name="_Toc342891478"/>
      <w:bookmarkStart w:id="25" w:name="_Toc408316554"/>
      <w:r w:rsidRPr="004C1F74">
        <w:rPr>
          <w:rFonts w:ascii="Calibri" w:hAnsi="Calibri" w:cs="Calibri"/>
          <w:b w:val="0"/>
          <w:sz w:val="22"/>
          <w:szCs w:val="22"/>
        </w:rPr>
        <w:t>Uygulamalı Eğitim Etkinlikleri (UE)</w:t>
      </w:r>
      <w:bookmarkEnd w:id="24"/>
      <w:bookmarkEnd w:id="25"/>
    </w:p>
    <w:p w14:paraId="05C93F07" w14:textId="77777777" w:rsidR="00BA38EA" w:rsidRPr="004C1F74" w:rsidRDefault="00346F5C" w:rsidP="00AE5F19">
      <w:pPr>
        <w:pStyle w:val="Heading3"/>
        <w:numPr>
          <w:ilvl w:val="2"/>
          <w:numId w:val="10"/>
        </w:numPr>
        <w:rPr>
          <w:rFonts w:ascii="Calibri" w:hAnsi="Calibri" w:cs="Calibri"/>
          <w:sz w:val="22"/>
          <w:szCs w:val="22"/>
        </w:rPr>
      </w:pPr>
      <w:bookmarkStart w:id="26" w:name="_Toc408316555"/>
      <w:r w:rsidRPr="004C1F74">
        <w:rPr>
          <w:rFonts w:ascii="Calibri" w:hAnsi="Calibri" w:cs="Calibri"/>
          <w:sz w:val="22"/>
          <w:szCs w:val="22"/>
        </w:rPr>
        <w:t>Yatan hasta bakımı</w:t>
      </w:r>
      <w:bookmarkEnd w:id="26"/>
    </w:p>
    <w:p w14:paraId="1483A831" w14:textId="77777777" w:rsidR="00DB38CB" w:rsidRPr="004C1F74" w:rsidRDefault="00276666" w:rsidP="0066611B">
      <w:pPr>
        <w:pStyle w:val="MediumGrid1-Accent21"/>
        <w:numPr>
          <w:ilvl w:val="3"/>
          <w:numId w:val="10"/>
        </w:numPr>
        <w:rPr>
          <w:rFonts w:cs="Calibri"/>
        </w:rPr>
      </w:pPr>
      <w:r w:rsidRPr="004C1F74">
        <w:rPr>
          <w:rFonts w:cs="Calibri"/>
        </w:rPr>
        <w:t>Vizit</w:t>
      </w:r>
    </w:p>
    <w:p w14:paraId="19D81F91" w14:textId="77777777" w:rsidR="008228F6" w:rsidRDefault="00346F5C" w:rsidP="00D701FB">
      <w:pPr>
        <w:spacing w:after="0" w:line="240" w:lineRule="auto"/>
        <w:ind w:left="3544"/>
        <w:jc w:val="both"/>
        <w:rPr>
          <w:rFonts w:cs="Calibri"/>
          <w:bCs/>
        </w:rPr>
      </w:pPr>
      <w:r w:rsidRPr="004C1F74">
        <w:rPr>
          <w:rFonts w:cs="Calibri"/>
          <w:bCs/>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w:t>
      </w:r>
      <w:r w:rsidRPr="004C1F74">
        <w:rPr>
          <w:rFonts w:cs="Calibri"/>
          <w:bCs/>
        </w:rPr>
        <w:lastRenderedPageBreak/>
        <w:t>sonra da tartışılması ve olgunun gerçek ortamda gözlemlenmesiyle öğrenmeyi sağlar.</w:t>
      </w:r>
    </w:p>
    <w:p w14:paraId="133FC742" w14:textId="77777777" w:rsidR="00BA38EA" w:rsidRPr="00EB0E82" w:rsidRDefault="00BA38EA" w:rsidP="00EB0E82">
      <w:pPr>
        <w:spacing w:after="0" w:line="240" w:lineRule="auto"/>
        <w:ind w:left="3544"/>
        <w:jc w:val="both"/>
        <w:rPr>
          <w:rFonts w:cs="Calibri"/>
          <w:bCs/>
        </w:rPr>
      </w:pPr>
    </w:p>
    <w:p w14:paraId="10CBF0B1" w14:textId="77777777" w:rsidR="00DB38CB" w:rsidRPr="004C1F74" w:rsidRDefault="00276666" w:rsidP="0066611B">
      <w:pPr>
        <w:pStyle w:val="MediumGrid1-Accent21"/>
        <w:numPr>
          <w:ilvl w:val="3"/>
          <w:numId w:val="10"/>
        </w:numPr>
        <w:rPr>
          <w:rFonts w:cs="Calibri"/>
        </w:rPr>
      </w:pPr>
      <w:r w:rsidRPr="004C1F74">
        <w:rPr>
          <w:rFonts w:cs="Calibri"/>
        </w:rPr>
        <w:t>Nöbet</w:t>
      </w:r>
    </w:p>
    <w:p w14:paraId="7ADD753D" w14:textId="77777777" w:rsidR="00BA38EA" w:rsidRDefault="00346F5C" w:rsidP="00EB0E82">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CE7952E" w14:textId="77777777" w:rsidR="00D7583B" w:rsidRPr="00EB0E82" w:rsidRDefault="00D7583B" w:rsidP="00EB0E82">
      <w:pPr>
        <w:spacing w:after="0" w:line="240" w:lineRule="auto"/>
        <w:ind w:left="3544"/>
        <w:jc w:val="both"/>
        <w:rPr>
          <w:rFonts w:cs="Calibri"/>
          <w:bCs/>
        </w:rPr>
      </w:pPr>
    </w:p>
    <w:p w14:paraId="7B52CE77" w14:textId="77777777" w:rsidR="00DB38CB" w:rsidRPr="004C1F74" w:rsidRDefault="00276666" w:rsidP="0066611B">
      <w:pPr>
        <w:pStyle w:val="MediumGrid1-Accent21"/>
        <w:numPr>
          <w:ilvl w:val="3"/>
          <w:numId w:val="10"/>
        </w:numPr>
        <w:rPr>
          <w:rFonts w:cs="Calibri"/>
        </w:rPr>
      </w:pPr>
      <w:r w:rsidRPr="004C1F74">
        <w:rPr>
          <w:rFonts w:cs="Calibri"/>
        </w:rPr>
        <w:t>Girişim</w:t>
      </w:r>
      <w:r w:rsidR="00346F5C" w:rsidRPr="004C1F74">
        <w:rPr>
          <w:rFonts w:cs="Calibri"/>
        </w:rPr>
        <w:t xml:space="preserve"> </w:t>
      </w:r>
    </w:p>
    <w:p w14:paraId="32C79362" w14:textId="77777777" w:rsidR="00BA38EA" w:rsidRDefault="00346F5C" w:rsidP="00EB0E82">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2D6DDCA9" w14:textId="77777777" w:rsidR="008228F6" w:rsidRDefault="008228F6" w:rsidP="00EB0E82">
      <w:pPr>
        <w:spacing w:after="0" w:line="240" w:lineRule="auto"/>
        <w:ind w:left="3544"/>
        <w:jc w:val="both"/>
        <w:rPr>
          <w:rFonts w:cs="Calibri"/>
          <w:bCs/>
        </w:rPr>
      </w:pPr>
    </w:p>
    <w:p w14:paraId="6AB712DD" w14:textId="77777777" w:rsidR="00DB38CB" w:rsidRPr="004C1F74" w:rsidRDefault="00276666" w:rsidP="00D7583B">
      <w:pPr>
        <w:pStyle w:val="MediumGrid1-Accent21"/>
        <w:numPr>
          <w:ilvl w:val="3"/>
          <w:numId w:val="10"/>
        </w:numPr>
        <w:rPr>
          <w:rFonts w:cs="Calibri"/>
        </w:rPr>
      </w:pPr>
      <w:r w:rsidRPr="004C1F74">
        <w:rPr>
          <w:rFonts w:cs="Calibri"/>
        </w:rPr>
        <w:t>Ameliyat</w:t>
      </w:r>
      <w:r w:rsidR="00D7583B">
        <w:rPr>
          <w:rFonts w:cs="Calibri"/>
        </w:rPr>
        <w:t xml:space="preserve"> </w:t>
      </w:r>
    </w:p>
    <w:p w14:paraId="0C5B8F77" w14:textId="77777777" w:rsidR="00BA38EA" w:rsidRPr="004C1F74" w:rsidRDefault="00346F5C" w:rsidP="00EB0E82">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F9B8047" w14:textId="77777777" w:rsidR="00DB38CB" w:rsidRPr="004C1F74" w:rsidRDefault="00346F5C" w:rsidP="00B7386B">
      <w:pPr>
        <w:pStyle w:val="Heading3"/>
        <w:numPr>
          <w:ilvl w:val="2"/>
          <w:numId w:val="10"/>
        </w:numPr>
        <w:rPr>
          <w:rFonts w:ascii="Calibri" w:hAnsi="Calibri" w:cs="Calibri"/>
          <w:sz w:val="22"/>
          <w:szCs w:val="22"/>
        </w:rPr>
      </w:pPr>
      <w:bookmarkStart w:id="27" w:name="_Toc408316556"/>
      <w:r w:rsidRPr="004C1F74">
        <w:rPr>
          <w:rFonts w:ascii="Calibri" w:hAnsi="Calibri" w:cs="Calibri"/>
          <w:sz w:val="22"/>
          <w:szCs w:val="22"/>
        </w:rPr>
        <w:t>Ayaktan hasta bakımı</w:t>
      </w:r>
      <w:bookmarkEnd w:id="27"/>
    </w:p>
    <w:p w14:paraId="7B94F889" w14:textId="77777777" w:rsidR="004C1F74" w:rsidRPr="004C1F74" w:rsidRDefault="00346F5C" w:rsidP="00EB0E82">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D0F8A52" w14:textId="77777777" w:rsidR="00965FE0" w:rsidRPr="004C1F74" w:rsidRDefault="00346F5C" w:rsidP="00B7386B">
      <w:pPr>
        <w:pStyle w:val="Heading2"/>
        <w:numPr>
          <w:ilvl w:val="1"/>
          <w:numId w:val="10"/>
        </w:numPr>
        <w:rPr>
          <w:rFonts w:ascii="Calibri" w:hAnsi="Calibri" w:cs="Calibri"/>
          <w:b w:val="0"/>
          <w:sz w:val="22"/>
          <w:szCs w:val="22"/>
        </w:rPr>
      </w:pPr>
      <w:bookmarkStart w:id="28" w:name="_Toc342891479"/>
      <w:bookmarkStart w:id="29" w:name="_Toc408316557"/>
      <w:r w:rsidRPr="004C1F74">
        <w:rPr>
          <w:rFonts w:ascii="Calibri" w:hAnsi="Calibri" w:cs="Calibri"/>
          <w:b w:val="0"/>
          <w:sz w:val="22"/>
          <w:szCs w:val="22"/>
        </w:rPr>
        <w:lastRenderedPageBreak/>
        <w:t>Bağımsız ve Keşfederek Öğrenme Etkinlikleri (BE)</w:t>
      </w:r>
      <w:bookmarkEnd w:id="28"/>
      <w:bookmarkEnd w:id="29"/>
    </w:p>
    <w:p w14:paraId="783A2AA7"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0" w:name="_Toc408316558"/>
      <w:r w:rsidRPr="004C1F74">
        <w:rPr>
          <w:rFonts w:ascii="Calibri" w:hAnsi="Calibri" w:cs="Calibri"/>
          <w:sz w:val="22"/>
          <w:szCs w:val="22"/>
        </w:rPr>
        <w:t>Yatan hasta takibi</w:t>
      </w:r>
      <w:bookmarkEnd w:id="30"/>
    </w:p>
    <w:p w14:paraId="6A8331B7" w14:textId="77777777" w:rsidR="00965FE0" w:rsidRPr="00EB0E82" w:rsidRDefault="00346F5C" w:rsidP="00EB0E82">
      <w:pPr>
        <w:spacing w:after="0" w:line="240" w:lineRule="auto"/>
        <w:ind w:left="2552"/>
        <w:jc w:val="both"/>
        <w:rPr>
          <w:rFonts w:cs="Calibri"/>
          <w:bCs/>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6172CCC" w14:textId="77777777" w:rsidR="00DB38CB" w:rsidRPr="004C1F74" w:rsidRDefault="00346F5C" w:rsidP="00B7386B">
      <w:pPr>
        <w:pStyle w:val="Heading3"/>
        <w:numPr>
          <w:ilvl w:val="2"/>
          <w:numId w:val="10"/>
        </w:numPr>
        <w:rPr>
          <w:rFonts w:ascii="Calibri" w:hAnsi="Calibri" w:cs="Calibri"/>
          <w:sz w:val="22"/>
          <w:szCs w:val="22"/>
        </w:rPr>
      </w:pPr>
      <w:bookmarkStart w:id="31" w:name="_Toc408316559"/>
      <w:r w:rsidRPr="004C1F74">
        <w:rPr>
          <w:rFonts w:ascii="Calibri" w:hAnsi="Calibri" w:cs="Calibri"/>
          <w:sz w:val="22"/>
          <w:szCs w:val="22"/>
        </w:rPr>
        <w:t>Ayaktan hasta/materyal takibi</w:t>
      </w:r>
      <w:bookmarkEnd w:id="31"/>
    </w:p>
    <w:p w14:paraId="021E567F" w14:textId="77777777" w:rsidR="00965FE0" w:rsidRPr="004C1F74" w:rsidRDefault="00346F5C" w:rsidP="00EB0E82">
      <w:pPr>
        <w:spacing w:after="0" w:line="240" w:lineRule="auto"/>
        <w:ind w:left="2552"/>
        <w:jc w:val="both"/>
        <w:rPr>
          <w:rFonts w:cs="Calibri"/>
          <w:bCs/>
        </w:rPr>
      </w:pPr>
      <w:r w:rsidRPr="004C1F74">
        <w:rPr>
          <w:rFonts w:cs="Calibri"/>
          <w:bCs/>
        </w:rPr>
        <w:t>Ayaktan başvuran acil veya acil olmayan bir olgu hakkında gereken yetkinlik düzeyine erişmemiş bir</w:t>
      </w:r>
      <w:r w:rsidR="00D701FB">
        <w:rPr>
          <w:rFonts w:cs="Calibri"/>
          <w:bCs/>
        </w:rPr>
        <w:t xml:space="preserve"> öğrencinin gözetim ve denetim </w:t>
      </w:r>
      <w:r w:rsidRPr="004C1F74">
        <w:rPr>
          <w:rFonts w:cs="Calibri"/>
          <w:bCs/>
        </w:rPr>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0E8E515" w14:textId="77777777" w:rsidR="00DB38CB" w:rsidRPr="004C1F74" w:rsidRDefault="00346F5C" w:rsidP="00B7386B">
      <w:pPr>
        <w:pStyle w:val="Heading3"/>
        <w:numPr>
          <w:ilvl w:val="2"/>
          <w:numId w:val="10"/>
        </w:numPr>
        <w:rPr>
          <w:rFonts w:ascii="Calibri" w:hAnsi="Calibri" w:cs="Calibri"/>
          <w:sz w:val="22"/>
          <w:szCs w:val="22"/>
        </w:rPr>
      </w:pPr>
      <w:bookmarkStart w:id="32" w:name="_Toc408316560"/>
      <w:r w:rsidRPr="004C1F74">
        <w:rPr>
          <w:rFonts w:ascii="Calibri" w:hAnsi="Calibri" w:cs="Calibri"/>
          <w:sz w:val="22"/>
          <w:szCs w:val="22"/>
        </w:rPr>
        <w:t>Akran öğrenmesi</w:t>
      </w:r>
      <w:bookmarkEnd w:id="32"/>
    </w:p>
    <w:p w14:paraId="61A93125" w14:textId="77777777" w:rsidR="00965FE0" w:rsidRPr="00EB0E82" w:rsidRDefault="00346F5C" w:rsidP="00EB0E82">
      <w:pPr>
        <w:spacing w:after="0" w:line="240" w:lineRule="auto"/>
        <w:ind w:left="2552"/>
        <w:jc w:val="both"/>
        <w:rPr>
          <w:rFonts w:cs="Calibri"/>
          <w:bCs/>
        </w:rPr>
      </w:pPr>
      <w:r w:rsidRPr="004C1F74">
        <w:rPr>
          <w:rFonts w:cs="Calibri"/>
          <w:bCs/>
        </w:rPr>
        <w:t>Öğrencinin bir olgunun çözümlenmesi veya bir girişimin uygulanması sırasında bir akranı ile tartışarak veya onu gözlemleyerek öğrenmesi sürecidir.</w:t>
      </w:r>
      <w:r w:rsidRPr="00EB0E82">
        <w:rPr>
          <w:rFonts w:cs="Calibri"/>
          <w:bCs/>
        </w:rPr>
        <w:t xml:space="preserve"> </w:t>
      </w:r>
    </w:p>
    <w:p w14:paraId="32CF331B" w14:textId="77777777" w:rsidR="00DB38CB" w:rsidRPr="004C1F74" w:rsidRDefault="00346F5C" w:rsidP="00B7386B">
      <w:pPr>
        <w:pStyle w:val="Heading3"/>
        <w:numPr>
          <w:ilvl w:val="2"/>
          <w:numId w:val="10"/>
        </w:numPr>
        <w:rPr>
          <w:rFonts w:ascii="Calibri" w:hAnsi="Calibri" w:cs="Calibri"/>
          <w:sz w:val="22"/>
          <w:szCs w:val="22"/>
        </w:rPr>
      </w:pPr>
      <w:bookmarkStart w:id="33" w:name="_Toc408316561"/>
      <w:r w:rsidRPr="004C1F74">
        <w:rPr>
          <w:rFonts w:ascii="Calibri" w:hAnsi="Calibri" w:cs="Calibri"/>
          <w:sz w:val="22"/>
          <w:szCs w:val="22"/>
        </w:rPr>
        <w:t>Literatür okuma</w:t>
      </w:r>
      <w:bookmarkEnd w:id="33"/>
    </w:p>
    <w:p w14:paraId="51E86468" w14:textId="77777777" w:rsidR="00965FE0" w:rsidRPr="00EB0E82" w:rsidRDefault="00346F5C" w:rsidP="00EB0E82">
      <w:pPr>
        <w:spacing w:after="0" w:line="240" w:lineRule="auto"/>
        <w:ind w:left="2552"/>
        <w:jc w:val="both"/>
        <w:rPr>
          <w:rFonts w:cs="Calibri"/>
          <w:bCs/>
        </w:rPr>
      </w:pPr>
      <w:r w:rsidRPr="004C1F74">
        <w:rPr>
          <w:rFonts w:cs="Calibri"/>
          <w:bCs/>
        </w:rPr>
        <w:t xml:space="preserve">Öğrencinin öğrenme gereksinimi olan konularda literatür okuması ve klinik uygulama ile ilişkilendirmesi sürecidir. </w:t>
      </w:r>
    </w:p>
    <w:p w14:paraId="5B60BC33" w14:textId="77777777" w:rsidR="00DB38CB" w:rsidRPr="004C1F74" w:rsidRDefault="00346F5C" w:rsidP="00B7386B">
      <w:pPr>
        <w:pStyle w:val="Heading3"/>
        <w:numPr>
          <w:ilvl w:val="2"/>
          <w:numId w:val="10"/>
        </w:numPr>
        <w:rPr>
          <w:rFonts w:ascii="Calibri" w:hAnsi="Calibri" w:cs="Calibri"/>
          <w:sz w:val="22"/>
          <w:szCs w:val="22"/>
        </w:rPr>
      </w:pPr>
      <w:bookmarkStart w:id="34" w:name="_Toc408316562"/>
      <w:r w:rsidRPr="004C1F74">
        <w:rPr>
          <w:rFonts w:ascii="Calibri" w:hAnsi="Calibri" w:cs="Calibri"/>
          <w:sz w:val="22"/>
          <w:szCs w:val="22"/>
        </w:rPr>
        <w:t>Araştırma</w:t>
      </w:r>
      <w:bookmarkEnd w:id="34"/>
    </w:p>
    <w:p w14:paraId="2920E93D" w14:textId="77777777" w:rsidR="00965FE0" w:rsidRPr="004C1F74" w:rsidRDefault="00346F5C" w:rsidP="00EB0E82">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6EA09489" w14:textId="77777777" w:rsidR="00DB38CB" w:rsidRPr="004C1F74" w:rsidRDefault="00346F5C" w:rsidP="00B7386B">
      <w:pPr>
        <w:pStyle w:val="Heading3"/>
        <w:numPr>
          <w:ilvl w:val="2"/>
          <w:numId w:val="10"/>
        </w:numPr>
        <w:rPr>
          <w:rFonts w:ascii="Calibri" w:hAnsi="Calibri" w:cs="Calibri"/>
          <w:sz w:val="22"/>
          <w:szCs w:val="22"/>
        </w:rPr>
      </w:pPr>
      <w:bookmarkStart w:id="35" w:name="_Toc408316563"/>
      <w:r w:rsidRPr="004C1F74">
        <w:rPr>
          <w:rFonts w:ascii="Calibri" w:hAnsi="Calibri" w:cs="Calibri"/>
          <w:sz w:val="22"/>
          <w:szCs w:val="22"/>
        </w:rPr>
        <w:t>Öğretme</w:t>
      </w:r>
      <w:bookmarkEnd w:id="35"/>
    </w:p>
    <w:p w14:paraId="216F41A2" w14:textId="77777777" w:rsidR="00346F5C" w:rsidRDefault="00346F5C" w:rsidP="00EB7FEF">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435B30D" w14:textId="77777777" w:rsidR="004C1F74" w:rsidRDefault="004C1F74" w:rsidP="00BC02E9">
      <w:pPr>
        <w:spacing w:after="0" w:line="360" w:lineRule="auto"/>
        <w:ind w:left="2552"/>
        <w:jc w:val="both"/>
        <w:rPr>
          <w:rFonts w:cs="Calibri"/>
          <w:bCs/>
        </w:rPr>
      </w:pPr>
    </w:p>
    <w:p w14:paraId="62126D5F" w14:textId="77777777" w:rsidR="00D701FB" w:rsidRDefault="00D701FB" w:rsidP="00BC02E9">
      <w:pPr>
        <w:spacing w:after="0" w:line="360" w:lineRule="auto"/>
        <w:ind w:left="2552"/>
        <w:jc w:val="both"/>
        <w:rPr>
          <w:rFonts w:cs="Calibri"/>
          <w:bCs/>
        </w:rPr>
      </w:pPr>
    </w:p>
    <w:p w14:paraId="0EF86616" w14:textId="77777777" w:rsidR="00901402" w:rsidRDefault="00901402" w:rsidP="00BC02E9">
      <w:pPr>
        <w:spacing w:after="0" w:line="360" w:lineRule="auto"/>
        <w:ind w:left="2552"/>
        <w:jc w:val="both"/>
        <w:rPr>
          <w:rFonts w:cs="Calibri"/>
          <w:bCs/>
        </w:rPr>
      </w:pPr>
    </w:p>
    <w:p w14:paraId="6A712358" w14:textId="77777777" w:rsidR="00901402" w:rsidRDefault="00901402" w:rsidP="00BC02E9">
      <w:pPr>
        <w:spacing w:after="0" w:line="360" w:lineRule="auto"/>
        <w:ind w:left="2552"/>
        <w:jc w:val="both"/>
        <w:rPr>
          <w:rFonts w:cs="Calibri"/>
          <w:bCs/>
        </w:rPr>
      </w:pPr>
    </w:p>
    <w:p w14:paraId="1165E081" w14:textId="77777777" w:rsidR="00901402" w:rsidRDefault="00901402" w:rsidP="00BC02E9">
      <w:pPr>
        <w:spacing w:after="0" w:line="360" w:lineRule="auto"/>
        <w:ind w:left="2552"/>
        <w:jc w:val="both"/>
        <w:rPr>
          <w:rFonts w:cs="Calibri"/>
          <w:bCs/>
        </w:rPr>
      </w:pPr>
    </w:p>
    <w:p w14:paraId="0C62802B" w14:textId="77777777" w:rsidR="00901402" w:rsidRDefault="00901402" w:rsidP="00BC02E9">
      <w:pPr>
        <w:spacing w:after="0" w:line="360" w:lineRule="auto"/>
        <w:ind w:left="2552"/>
        <w:jc w:val="both"/>
        <w:rPr>
          <w:rFonts w:cs="Calibri"/>
          <w:bCs/>
        </w:rPr>
      </w:pPr>
    </w:p>
    <w:p w14:paraId="39DBBA27" w14:textId="77777777" w:rsidR="00901402" w:rsidRDefault="00901402" w:rsidP="00BC02E9">
      <w:pPr>
        <w:spacing w:after="0" w:line="360" w:lineRule="auto"/>
        <w:ind w:left="2552"/>
        <w:jc w:val="both"/>
        <w:rPr>
          <w:rFonts w:cs="Calibri"/>
          <w:bCs/>
        </w:rPr>
      </w:pPr>
    </w:p>
    <w:p w14:paraId="77FABB43" w14:textId="0969E914" w:rsidR="009014DB" w:rsidRPr="00544088" w:rsidRDefault="009A295F" w:rsidP="008D784B">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08316564"/>
      <w:r w:rsidRPr="004C1F74">
        <w:rPr>
          <w:rFonts w:cs="Calibri"/>
          <w:b/>
          <w:color w:val="FFFFFF"/>
        </w:rPr>
        <w:lastRenderedPageBreak/>
        <w:t xml:space="preserve">EĞİTİM </w:t>
      </w:r>
      <w:r w:rsidR="00D21B72">
        <w:rPr>
          <w:rFonts w:cs="Calibri"/>
          <w:b/>
          <w:color w:val="FFFFFF"/>
        </w:rPr>
        <w:t>STANDART</w:t>
      </w:r>
      <w:r w:rsidRPr="004C1F74">
        <w:rPr>
          <w:rFonts w:cs="Calibri"/>
          <w:b/>
          <w:color w:val="FFFFFF"/>
        </w:rPr>
        <w:t>LARI</w:t>
      </w:r>
      <w:bookmarkEnd w:id="36"/>
    </w:p>
    <w:p w14:paraId="68EEECCD"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30FF713B" w14:textId="77777777" w:rsidR="001352C7" w:rsidRDefault="00047161" w:rsidP="00047161">
      <w:pPr>
        <w:pStyle w:val="ColorfulList-Accent11"/>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lang w:eastAsia="tr-TR"/>
        </w:rPr>
      </w:pPr>
      <w:r w:rsidRPr="003F1D4A">
        <w:rPr>
          <w:rFonts w:cs="Calibri"/>
          <w:color w:val="000000"/>
          <w:lang w:eastAsia="tr-TR"/>
        </w:rPr>
        <w:t>Çocuk Yoğun Bakımı uzmanlık eğitimini verecek</w:t>
      </w:r>
      <w:r w:rsidR="001352C7">
        <w:rPr>
          <w:rFonts w:cs="Calibri"/>
          <w:color w:val="000000"/>
          <w:lang w:eastAsia="tr-TR"/>
        </w:rPr>
        <w:t xml:space="preserve"> eğiticinin aşağıdaki şartları haiz olması şarttır:</w:t>
      </w:r>
    </w:p>
    <w:p w14:paraId="52A7A878" w14:textId="77777777" w:rsidR="001352C7" w:rsidRDefault="001352C7" w:rsidP="001352C7">
      <w:pPr>
        <w:pStyle w:val="ColorfulList-Accent11"/>
        <w:numPr>
          <w:ilvl w:val="0"/>
          <w:numId w:val="27"/>
        </w:numPr>
        <w:pBdr>
          <w:top w:val="single" w:sz="4" w:space="1" w:color="auto"/>
          <w:left w:val="single" w:sz="4" w:space="4" w:color="auto"/>
          <w:bottom w:val="single" w:sz="4" w:space="1" w:color="auto"/>
          <w:right w:val="single" w:sz="4" w:space="4" w:color="auto"/>
        </w:pBdr>
        <w:spacing w:after="0" w:line="240" w:lineRule="auto"/>
        <w:jc w:val="both"/>
        <w:rPr>
          <w:rFonts w:cs="Calibri"/>
          <w:color w:val="000000"/>
          <w:lang w:eastAsia="tr-TR"/>
        </w:rPr>
      </w:pPr>
      <w:r>
        <w:rPr>
          <w:rFonts w:cs="Calibri"/>
          <w:color w:val="000000"/>
          <w:lang w:eastAsia="tr-TR"/>
        </w:rPr>
        <w:t>Çocuk Yoğun Bakımı u</w:t>
      </w:r>
      <w:r w:rsidR="00047161" w:rsidRPr="003F1D4A">
        <w:rPr>
          <w:rFonts w:cs="Calibri"/>
          <w:color w:val="000000"/>
          <w:lang w:eastAsia="tr-TR"/>
        </w:rPr>
        <w:t xml:space="preserve">zmanlık </w:t>
      </w:r>
      <w:r>
        <w:rPr>
          <w:rFonts w:cs="Calibri"/>
          <w:color w:val="000000"/>
          <w:lang w:eastAsia="tr-TR"/>
        </w:rPr>
        <w:t xml:space="preserve"> belgesine sahip olması</w:t>
      </w:r>
      <w:r w:rsidR="00047161">
        <w:rPr>
          <w:rFonts w:cs="Calibri"/>
          <w:color w:val="000000"/>
          <w:lang w:eastAsia="tr-TR"/>
        </w:rPr>
        <w:t xml:space="preserve">, </w:t>
      </w:r>
    </w:p>
    <w:p w14:paraId="04F6DABD" w14:textId="77777777" w:rsidR="001352C7" w:rsidRPr="001352C7" w:rsidRDefault="001352C7" w:rsidP="001352C7">
      <w:pPr>
        <w:pStyle w:val="ColorfulList-Accent11"/>
        <w:numPr>
          <w:ilvl w:val="0"/>
          <w:numId w:val="27"/>
        </w:num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color w:val="000000"/>
          <w:lang w:eastAsia="tr-TR"/>
        </w:rPr>
        <w:t>E</w:t>
      </w:r>
      <w:r w:rsidR="00047161">
        <w:rPr>
          <w:rFonts w:cs="Calibri"/>
          <w:color w:val="000000"/>
          <w:lang w:eastAsia="tr-TR"/>
        </w:rPr>
        <w:t xml:space="preserve">n az 3 </w:t>
      </w:r>
      <w:r w:rsidR="00047161" w:rsidRPr="003F1D4A">
        <w:rPr>
          <w:rFonts w:cs="Calibri"/>
          <w:color w:val="000000"/>
          <w:lang w:eastAsia="tr-TR"/>
        </w:rPr>
        <w:t xml:space="preserve">yıl süresince </w:t>
      </w:r>
      <w:r>
        <w:rPr>
          <w:rFonts w:cs="Calibri"/>
          <w:color w:val="000000"/>
          <w:lang w:eastAsia="tr-TR"/>
        </w:rPr>
        <w:t>3.b</w:t>
      </w:r>
      <w:r w:rsidR="00047161">
        <w:rPr>
          <w:rFonts w:cs="Calibri"/>
          <w:color w:val="000000"/>
          <w:lang w:eastAsia="tr-TR"/>
        </w:rPr>
        <w:t xml:space="preserve">asamak </w:t>
      </w:r>
      <w:r>
        <w:rPr>
          <w:rFonts w:cs="Calibri"/>
          <w:color w:val="000000"/>
          <w:lang w:eastAsia="tr-TR"/>
        </w:rPr>
        <w:t xml:space="preserve">bir </w:t>
      </w:r>
      <w:r w:rsidR="00047161" w:rsidRPr="003F1D4A">
        <w:rPr>
          <w:rFonts w:cs="Calibri"/>
          <w:color w:val="000000"/>
          <w:lang w:eastAsia="tr-TR"/>
        </w:rPr>
        <w:t>Çocuk Yoğun Bakım Ünitesi’nde çalışmış</w:t>
      </w:r>
      <w:r w:rsidR="00047161">
        <w:rPr>
          <w:rFonts w:cs="Calibri"/>
          <w:color w:val="000000"/>
          <w:lang w:eastAsia="tr-TR"/>
        </w:rPr>
        <w:t xml:space="preserve"> ya da Çocuk Yoğun Ba</w:t>
      </w:r>
      <w:r>
        <w:rPr>
          <w:rFonts w:cs="Calibri"/>
          <w:color w:val="000000"/>
          <w:lang w:eastAsia="tr-TR"/>
        </w:rPr>
        <w:t>kım uzmanlık eğitimi almış olması,</w:t>
      </w:r>
    </w:p>
    <w:p w14:paraId="0D3241A8" w14:textId="77777777" w:rsidR="001352C7" w:rsidRPr="001352C7" w:rsidRDefault="001352C7" w:rsidP="001352C7">
      <w:pPr>
        <w:pStyle w:val="ColorfulList-Accent11"/>
        <w:numPr>
          <w:ilvl w:val="0"/>
          <w:numId w:val="27"/>
        </w:num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color w:val="000000"/>
          <w:lang w:eastAsia="tr-TR"/>
        </w:rPr>
        <w:t xml:space="preserve"> E</w:t>
      </w:r>
      <w:r w:rsidR="00047161" w:rsidRPr="003F1D4A">
        <w:rPr>
          <w:rFonts w:cs="Calibri"/>
          <w:color w:val="000000"/>
          <w:lang w:eastAsia="tr-TR"/>
        </w:rPr>
        <w:t xml:space="preserve">n az doçent unvanına sahip olması gerekmektedir. </w:t>
      </w:r>
    </w:p>
    <w:p w14:paraId="5C0D77F6" w14:textId="77777777" w:rsidR="001352C7" w:rsidRDefault="001352C7" w:rsidP="001352C7">
      <w:pPr>
        <w:pStyle w:val="ColorfulList-Accent11"/>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lang w:eastAsia="tr-TR"/>
        </w:rPr>
      </w:pPr>
    </w:p>
    <w:p w14:paraId="0BBFFF79" w14:textId="77777777" w:rsidR="00047161" w:rsidRDefault="00047161" w:rsidP="001352C7">
      <w:pPr>
        <w:pStyle w:val="ColorfulList-Accent11"/>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lang w:eastAsia="tr-TR"/>
        </w:rPr>
      </w:pPr>
      <w:r w:rsidRPr="003F1D4A">
        <w:rPr>
          <w:rFonts w:cs="Calibri"/>
          <w:color w:val="000000"/>
          <w:lang w:eastAsia="tr-TR"/>
        </w:rPr>
        <w:t>Uzmanlık öğ</w:t>
      </w:r>
      <w:r>
        <w:rPr>
          <w:rFonts w:cs="Calibri"/>
          <w:color w:val="000000"/>
          <w:lang w:eastAsia="tr-TR"/>
        </w:rPr>
        <w:t>rencisi/eğitici oranı en fazla 10</w:t>
      </w:r>
      <w:r w:rsidRPr="003F1D4A">
        <w:rPr>
          <w:rFonts w:cs="Calibri"/>
          <w:color w:val="000000"/>
          <w:lang w:eastAsia="tr-TR"/>
        </w:rPr>
        <w:t>/1 olmalıdır.</w:t>
      </w:r>
    </w:p>
    <w:p w14:paraId="5FB87609" w14:textId="77777777" w:rsidR="001352C7" w:rsidRPr="00D81017" w:rsidRDefault="001352C7" w:rsidP="001352C7">
      <w:pPr>
        <w:pStyle w:val="ColorfulList-Accent11"/>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42951022" w14:textId="77777777" w:rsidR="001352C7" w:rsidRDefault="001352C7" w:rsidP="001352C7">
      <w:pPr>
        <w:pStyle w:val="ColorfulList-Accent11"/>
        <w:tabs>
          <w:tab w:val="left" w:pos="1418"/>
        </w:tabs>
        <w:spacing w:line="360" w:lineRule="auto"/>
        <w:ind w:left="774"/>
        <w:jc w:val="both"/>
        <w:rPr>
          <w:rFonts w:cs="Calibri"/>
          <w:b/>
        </w:rPr>
      </w:pPr>
    </w:p>
    <w:p w14:paraId="6B98D286" w14:textId="77777777" w:rsidR="001352C7" w:rsidRDefault="001352C7" w:rsidP="001352C7">
      <w:pPr>
        <w:pStyle w:val="ColorfulList-Accent11"/>
        <w:tabs>
          <w:tab w:val="left" w:pos="1418"/>
        </w:tabs>
        <w:spacing w:line="360" w:lineRule="auto"/>
        <w:ind w:left="774"/>
        <w:jc w:val="both"/>
        <w:rPr>
          <w:rFonts w:cs="Calibri"/>
          <w:b/>
        </w:rPr>
      </w:pPr>
    </w:p>
    <w:p w14:paraId="60D14747" w14:textId="3F1F57F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D21B72">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57A85E83" w14:textId="77777777" w:rsidR="001352C7" w:rsidRDefault="001352C7" w:rsidP="004736E6">
      <w:pPr>
        <w:numPr>
          <w:ilvl w:val="0"/>
          <w:numId w:val="27"/>
        </w:numPr>
        <w:pBdr>
          <w:top w:val="single" w:sz="4" w:space="1" w:color="auto"/>
          <w:left w:val="single" w:sz="4" w:space="4" w:color="auto"/>
          <w:bottom w:val="single" w:sz="4" w:space="1" w:color="auto"/>
          <w:right w:val="single" w:sz="4" w:space="4" w:color="auto"/>
        </w:pBdr>
        <w:shd w:val="clear" w:color="auto" w:fill="FFFFFF"/>
        <w:jc w:val="both"/>
        <w:rPr>
          <w:color w:val="000000"/>
        </w:rPr>
      </w:pPr>
      <w:r>
        <w:rPr>
          <w:color w:val="000000"/>
        </w:rPr>
        <w:t>E</w:t>
      </w:r>
      <w:r w:rsidRPr="00C7258E">
        <w:rPr>
          <w:color w:val="000000"/>
        </w:rPr>
        <w:t>n az 6 adet çocuk yoğun bakımı yatağı olmalıdır</w:t>
      </w:r>
      <w:r>
        <w:rPr>
          <w:color w:val="000000"/>
        </w:rPr>
        <w:t>.</w:t>
      </w:r>
    </w:p>
    <w:p w14:paraId="713E9AC2" w14:textId="77777777" w:rsidR="001352C7" w:rsidRPr="001352C7" w:rsidRDefault="001352C7" w:rsidP="004736E6">
      <w:pPr>
        <w:numPr>
          <w:ilvl w:val="0"/>
          <w:numId w:val="27"/>
        </w:numPr>
        <w:pBdr>
          <w:top w:val="single" w:sz="4" w:space="1" w:color="auto"/>
          <w:left w:val="single" w:sz="4" w:space="4" w:color="auto"/>
          <w:bottom w:val="single" w:sz="4" w:space="1" w:color="auto"/>
          <w:right w:val="single" w:sz="4" w:space="4" w:color="auto"/>
        </w:pBdr>
        <w:shd w:val="clear" w:color="auto" w:fill="FFFFFF"/>
        <w:jc w:val="both"/>
        <w:rPr>
          <w:rFonts w:eastAsia="MS Mincho"/>
          <w:color w:val="211E1E"/>
        </w:rPr>
      </w:pPr>
      <w:r w:rsidRPr="00C7258E">
        <w:t>Sağlık Bakanlığı tarafından belirlenen</w:t>
      </w:r>
      <w:r>
        <w:t xml:space="preserve"> ve</w:t>
      </w:r>
      <w:r>
        <w:rPr>
          <w:color w:val="000000"/>
        </w:rPr>
        <w:t xml:space="preserve"> 20</w:t>
      </w:r>
      <w:r w:rsidRPr="00C7258E">
        <w:rPr>
          <w:color w:val="000000"/>
        </w:rPr>
        <w:t>/Temmuz/</w:t>
      </w:r>
      <w:r>
        <w:rPr>
          <w:color w:val="000000"/>
        </w:rPr>
        <w:t>2</w:t>
      </w:r>
      <w:r w:rsidR="004736E6">
        <w:rPr>
          <w:color w:val="000000"/>
        </w:rPr>
        <w:t>011 sayılı ve 28000 sayılı Resmî</w:t>
      </w:r>
      <w:r>
        <w:rPr>
          <w:color w:val="000000"/>
        </w:rPr>
        <w:t xml:space="preserve"> G</w:t>
      </w:r>
      <w:r w:rsidRPr="00C7258E">
        <w:rPr>
          <w:color w:val="000000"/>
        </w:rPr>
        <w:t>azete</w:t>
      </w:r>
      <w:r>
        <w:rPr>
          <w:color w:val="000000"/>
        </w:rPr>
        <w:t>’</w:t>
      </w:r>
      <w:r w:rsidRPr="00C7258E">
        <w:rPr>
          <w:color w:val="000000"/>
        </w:rPr>
        <w:t xml:space="preserve">de yayımlanan </w:t>
      </w:r>
      <w:r w:rsidRPr="004736E6">
        <w:rPr>
          <w:i/>
          <w:color w:val="000000"/>
        </w:rPr>
        <w:t>Yataklı Sağlık Tesislerinde Yoğun Bakım Hizmetlerinin Uygulama Usul ve Esasları Hakkında Tebliğ</w:t>
      </w:r>
      <w:r>
        <w:rPr>
          <w:color w:val="000000"/>
        </w:rPr>
        <w:t xml:space="preserve"> çerçevesinde 3. d</w:t>
      </w:r>
      <w:r w:rsidRPr="00C7258E">
        <w:rPr>
          <w:color w:val="000000"/>
        </w:rPr>
        <w:t>üzey çocuk yoğu</w:t>
      </w:r>
      <w:r w:rsidR="004736E6">
        <w:rPr>
          <w:color w:val="000000"/>
        </w:rPr>
        <w:t>n bakımı şartlarını haiz olmalıdır</w:t>
      </w:r>
      <w:r w:rsidRPr="00C7258E">
        <w:rPr>
          <w:color w:val="000000"/>
        </w:rPr>
        <w:t xml:space="preserve">. </w:t>
      </w:r>
    </w:p>
    <w:p w14:paraId="1C84E58E" w14:textId="307B3B79" w:rsidR="00047161" w:rsidRPr="00901402" w:rsidRDefault="00047161" w:rsidP="00901402">
      <w:pPr>
        <w:numPr>
          <w:ilvl w:val="0"/>
          <w:numId w:val="27"/>
        </w:numPr>
        <w:pBdr>
          <w:top w:val="single" w:sz="4" w:space="1" w:color="auto"/>
          <w:left w:val="single" w:sz="4" w:space="4" w:color="auto"/>
          <w:bottom w:val="single" w:sz="4" w:space="1" w:color="auto"/>
          <w:right w:val="single" w:sz="4" w:space="4" w:color="auto"/>
        </w:pBdr>
        <w:shd w:val="clear" w:color="auto" w:fill="FFFFFF"/>
        <w:jc w:val="both"/>
      </w:pPr>
      <w:r w:rsidRPr="00C11E73">
        <w:t>Sağlık Bak</w:t>
      </w:r>
      <w:r w:rsidR="004736E6">
        <w:t>anlığı tarafından belirlenen 20</w:t>
      </w:r>
      <w:r w:rsidRPr="00C11E73">
        <w:t>/Temm</w:t>
      </w:r>
      <w:r w:rsidR="004736E6">
        <w:t>uz/2011 sayılı ve 28000 sayılı Resmî G</w:t>
      </w:r>
      <w:r w:rsidRPr="00C11E73">
        <w:t>azete</w:t>
      </w:r>
      <w:r w:rsidR="004736E6">
        <w:t>’</w:t>
      </w:r>
      <w:r w:rsidRPr="00C11E73">
        <w:t xml:space="preserve">de yayımlanan </w:t>
      </w:r>
      <w:r w:rsidRPr="004736E6">
        <w:rPr>
          <w:i/>
        </w:rPr>
        <w:t>Yataklı Sağlık Tesislerinde Yoğun Bakım Hizmetlerinin Uygulama Usul ve Esasları Hakkında Tebliğ</w:t>
      </w:r>
      <w:r w:rsidR="004736E6">
        <w:t xml:space="preserve"> çerçevesinde 3. d</w:t>
      </w:r>
      <w:r w:rsidRPr="00C11E73">
        <w:t>üzey çocuk yoğun bakımı şartların</w:t>
      </w:r>
      <w:r w:rsidR="004736E6">
        <w:t>ı</w:t>
      </w:r>
      <w:r>
        <w:t xml:space="preserve"> haiz olmalıdır.</w:t>
      </w:r>
      <w:bookmarkStart w:id="37" w:name="_GoBack"/>
      <w:bookmarkEnd w:id="37"/>
    </w:p>
    <w:p w14:paraId="31673D5F" w14:textId="77777777" w:rsidR="006524C8" w:rsidRDefault="006524C8" w:rsidP="009014DB">
      <w:pPr>
        <w:pStyle w:val="ColorfulList-Accent11"/>
        <w:spacing w:after="0" w:line="360" w:lineRule="auto"/>
        <w:ind w:left="0"/>
        <w:jc w:val="both"/>
        <w:rPr>
          <w:rFonts w:cs="Calibri"/>
        </w:rPr>
      </w:pPr>
    </w:p>
    <w:p w14:paraId="60AA359C" w14:textId="77777777" w:rsidR="00604762" w:rsidRPr="008228F6" w:rsidRDefault="00604762" w:rsidP="008228F6">
      <w:pPr>
        <w:pStyle w:val="MediumGrid1-Accent21"/>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38" w:name="_Toc408316565"/>
      <w:r>
        <w:rPr>
          <w:rFonts w:cs="Calibri"/>
          <w:b/>
          <w:color w:val="FFFFFF"/>
        </w:rPr>
        <w:t>ROTASYON HEDEFLERİ</w:t>
      </w:r>
      <w:bookmarkEnd w:id="38"/>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4819"/>
      </w:tblGrid>
      <w:tr w:rsidR="00047161" w:rsidRPr="00EE373D" w14:paraId="7D6C0E12" w14:textId="77777777" w:rsidTr="006671B5">
        <w:trPr>
          <w:trHeight w:val="327"/>
        </w:trPr>
        <w:tc>
          <w:tcPr>
            <w:tcW w:w="3120" w:type="dxa"/>
            <w:vAlign w:val="center"/>
          </w:tcPr>
          <w:p w14:paraId="7CD7822D" w14:textId="77777777" w:rsidR="00047161" w:rsidRPr="00EE373D" w:rsidRDefault="00047161" w:rsidP="006671B5">
            <w:pPr>
              <w:spacing w:after="0" w:line="240" w:lineRule="auto"/>
              <w:rPr>
                <w:rFonts w:eastAsia="Times New Roman" w:cs="Calibri"/>
                <w:b/>
                <w:color w:val="000000"/>
                <w:lang w:eastAsia="tr-TR"/>
              </w:rPr>
            </w:pPr>
            <w:r w:rsidRPr="00EE373D">
              <w:rPr>
                <w:rFonts w:eastAsia="Times New Roman" w:cs="Calibri"/>
                <w:b/>
                <w:color w:val="000000"/>
                <w:lang w:eastAsia="tr-TR"/>
              </w:rPr>
              <w:t>ROTASYON SÜRESİ/AY</w:t>
            </w:r>
          </w:p>
        </w:tc>
        <w:tc>
          <w:tcPr>
            <w:tcW w:w="4819" w:type="dxa"/>
            <w:vAlign w:val="center"/>
          </w:tcPr>
          <w:p w14:paraId="72A9F6C0" w14:textId="77777777" w:rsidR="00047161" w:rsidRPr="00EE373D" w:rsidRDefault="00047161" w:rsidP="006671B5">
            <w:pPr>
              <w:spacing w:after="0" w:line="240" w:lineRule="auto"/>
              <w:rPr>
                <w:rFonts w:eastAsia="Times New Roman" w:cs="Calibri"/>
                <w:b/>
                <w:color w:val="000000"/>
                <w:lang w:eastAsia="tr-TR"/>
              </w:rPr>
            </w:pPr>
            <w:r w:rsidRPr="00EE373D">
              <w:rPr>
                <w:rFonts w:eastAsia="Times New Roman" w:cs="Calibri"/>
                <w:b/>
                <w:color w:val="000000"/>
                <w:lang w:eastAsia="tr-TR"/>
              </w:rPr>
              <w:t>ROTASYON DALI</w:t>
            </w:r>
          </w:p>
        </w:tc>
      </w:tr>
      <w:tr w:rsidR="00047161" w:rsidRPr="00EE373D" w14:paraId="02BA5DEC" w14:textId="77777777" w:rsidTr="006671B5">
        <w:trPr>
          <w:trHeight w:val="189"/>
        </w:trPr>
        <w:tc>
          <w:tcPr>
            <w:tcW w:w="3120" w:type="dxa"/>
            <w:vAlign w:val="bottom"/>
          </w:tcPr>
          <w:p w14:paraId="3564BF27" w14:textId="77777777" w:rsidR="00047161" w:rsidRPr="006C60D6" w:rsidRDefault="00047161" w:rsidP="006671B5">
            <w:pPr>
              <w:spacing w:after="0" w:line="240" w:lineRule="auto"/>
              <w:jc w:val="center"/>
              <w:rPr>
                <w:rFonts w:ascii="Arial" w:hAnsi="Arial" w:cs="Arial"/>
                <w:b/>
                <w:color w:val="000000"/>
                <w:sz w:val="20"/>
                <w:szCs w:val="20"/>
              </w:rPr>
            </w:pPr>
            <w:r>
              <w:rPr>
                <w:rFonts w:ascii="Arial" w:hAnsi="Arial" w:cs="Arial"/>
                <w:b/>
                <w:color w:val="000000"/>
                <w:sz w:val="20"/>
                <w:szCs w:val="20"/>
              </w:rPr>
              <w:t>1</w:t>
            </w:r>
            <w:r w:rsidRPr="006C60D6">
              <w:rPr>
                <w:rFonts w:ascii="Arial" w:hAnsi="Arial" w:cs="Arial"/>
                <w:b/>
                <w:color w:val="000000"/>
                <w:sz w:val="20"/>
                <w:szCs w:val="20"/>
              </w:rPr>
              <w:t xml:space="preserve"> AY</w:t>
            </w:r>
          </w:p>
        </w:tc>
        <w:tc>
          <w:tcPr>
            <w:tcW w:w="4819" w:type="dxa"/>
            <w:vAlign w:val="bottom"/>
          </w:tcPr>
          <w:p w14:paraId="75060352" w14:textId="77777777" w:rsidR="00047161" w:rsidRPr="00EE373D" w:rsidRDefault="00047161" w:rsidP="006671B5">
            <w:pPr>
              <w:spacing w:after="0" w:line="240" w:lineRule="auto"/>
              <w:rPr>
                <w:rFonts w:ascii="Arial" w:hAnsi="Arial" w:cs="Arial"/>
                <w:color w:val="000000"/>
                <w:sz w:val="20"/>
                <w:szCs w:val="20"/>
              </w:rPr>
            </w:pPr>
            <w:r w:rsidRPr="0012436D">
              <w:rPr>
                <w:color w:val="000000"/>
              </w:rPr>
              <w:t>Anesteziyoloji ve Reanimasyon</w:t>
            </w:r>
          </w:p>
        </w:tc>
      </w:tr>
    </w:tbl>
    <w:p w14:paraId="42B1E766" w14:textId="77777777" w:rsidR="000A7CFC" w:rsidRDefault="000A7CFC" w:rsidP="00604762">
      <w:pPr>
        <w:spacing w:after="0" w:line="240" w:lineRule="auto"/>
        <w:rPr>
          <w:rFonts w:cs="Calibri"/>
        </w:rPr>
      </w:pPr>
    </w:p>
    <w:p w14:paraId="3E070488" w14:textId="77777777" w:rsidR="00047161" w:rsidRDefault="00047161" w:rsidP="00604762">
      <w:pPr>
        <w:spacing w:after="0" w:line="240" w:lineRule="auto"/>
        <w:rPr>
          <w:rFonts w:cs="Calibri"/>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1843"/>
      </w:tblGrid>
      <w:tr w:rsidR="00047161" w:rsidRPr="00EE373D" w14:paraId="61183C29" w14:textId="77777777" w:rsidTr="006671B5">
        <w:tc>
          <w:tcPr>
            <w:tcW w:w="7941" w:type="dxa"/>
            <w:gridSpan w:val="2"/>
            <w:vAlign w:val="center"/>
          </w:tcPr>
          <w:p w14:paraId="2E45A309" w14:textId="77777777" w:rsidR="00047161" w:rsidRDefault="00047161" w:rsidP="006671B5">
            <w:pPr>
              <w:pStyle w:val="ColorfulList-Accent11"/>
              <w:spacing w:after="0" w:line="240" w:lineRule="auto"/>
              <w:ind w:left="0"/>
              <w:jc w:val="center"/>
              <w:rPr>
                <w:rFonts w:eastAsia="Times New Roman" w:cs="Calibri"/>
                <w:b/>
                <w:bCs/>
                <w:color w:val="000000"/>
                <w:sz w:val="40"/>
                <w:lang w:eastAsia="tr-TR"/>
              </w:rPr>
            </w:pPr>
            <w:r w:rsidRPr="0012436D">
              <w:rPr>
                <w:b/>
                <w:color w:val="000000"/>
                <w:sz w:val="32"/>
              </w:rPr>
              <w:t>ANESTEZİYOLOJİ VE REANİMASYON</w:t>
            </w:r>
            <w:r w:rsidRPr="0012436D">
              <w:rPr>
                <w:rFonts w:eastAsia="Times New Roman" w:cs="Calibri"/>
                <w:b/>
                <w:bCs/>
                <w:color w:val="000000"/>
                <w:sz w:val="40"/>
                <w:lang w:eastAsia="tr-TR"/>
              </w:rPr>
              <w:t xml:space="preserve"> </w:t>
            </w:r>
          </w:p>
          <w:p w14:paraId="408C4AA4" w14:textId="77777777" w:rsidR="00047161" w:rsidRPr="00BD73F8" w:rsidRDefault="00047161" w:rsidP="006671B5">
            <w:pPr>
              <w:pStyle w:val="ColorfulList-Accent11"/>
              <w:spacing w:after="0" w:line="240" w:lineRule="auto"/>
              <w:ind w:left="0"/>
              <w:jc w:val="center"/>
              <w:rPr>
                <w:rFonts w:eastAsia="Times New Roman" w:cs="Calibri"/>
                <w:b/>
                <w:bCs/>
                <w:color w:val="000000"/>
                <w:sz w:val="28"/>
                <w:lang w:eastAsia="tr-TR"/>
              </w:rPr>
            </w:pPr>
            <w:r w:rsidRPr="0012436D">
              <w:rPr>
                <w:b/>
                <w:color w:val="000000"/>
                <w:sz w:val="32"/>
              </w:rPr>
              <w:t>ROTASYONU</w:t>
            </w:r>
          </w:p>
        </w:tc>
      </w:tr>
      <w:tr w:rsidR="00047161" w:rsidRPr="00EE373D" w14:paraId="27B198FD" w14:textId="77777777" w:rsidTr="006671B5">
        <w:tc>
          <w:tcPr>
            <w:tcW w:w="7941" w:type="dxa"/>
            <w:gridSpan w:val="2"/>
            <w:vAlign w:val="center"/>
          </w:tcPr>
          <w:p w14:paraId="79C8CEC7" w14:textId="77777777" w:rsidR="00047161" w:rsidRPr="00BD73F8" w:rsidRDefault="00047161" w:rsidP="006671B5">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047161" w:rsidRPr="00EE373D" w14:paraId="1240E41C" w14:textId="77777777" w:rsidTr="006671B5">
        <w:trPr>
          <w:trHeight w:val="320"/>
        </w:trPr>
        <w:tc>
          <w:tcPr>
            <w:tcW w:w="6098" w:type="dxa"/>
            <w:vAlign w:val="center"/>
          </w:tcPr>
          <w:p w14:paraId="6346DC94" w14:textId="77777777" w:rsidR="00047161" w:rsidRPr="00BD73F8" w:rsidRDefault="00047161" w:rsidP="006671B5">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3088FC39" w14:textId="77777777" w:rsidR="00047161" w:rsidRPr="00BD73F8" w:rsidRDefault="00047161" w:rsidP="006671B5">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047161" w:rsidRPr="00EE373D" w14:paraId="1D474CAD" w14:textId="77777777" w:rsidTr="006671B5">
        <w:tc>
          <w:tcPr>
            <w:tcW w:w="6098" w:type="dxa"/>
            <w:vAlign w:val="center"/>
          </w:tcPr>
          <w:p w14:paraId="5E7BD1FF" w14:textId="77777777" w:rsidR="00047161" w:rsidRPr="0095281E" w:rsidRDefault="00047161" w:rsidP="006671B5">
            <w:pPr>
              <w:spacing w:after="0" w:line="240" w:lineRule="auto"/>
              <w:jc w:val="both"/>
              <w:rPr>
                <w:rFonts w:eastAsia="Times New Roman" w:cs="Calibri"/>
                <w:color w:val="000000"/>
                <w:lang w:eastAsia="tr-TR"/>
              </w:rPr>
            </w:pPr>
            <w:r w:rsidRPr="0095281E">
              <w:rPr>
                <w:rFonts w:eastAsia="Times New Roman" w:cs="Calibri"/>
                <w:color w:val="000000"/>
                <w:lang w:eastAsia="tr-TR"/>
              </w:rPr>
              <w:t>Anestetik maddelerin komplikasyonları</w:t>
            </w:r>
          </w:p>
        </w:tc>
        <w:tc>
          <w:tcPr>
            <w:tcW w:w="1843" w:type="dxa"/>
            <w:vAlign w:val="center"/>
          </w:tcPr>
          <w:p w14:paraId="4F341CF2" w14:textId="77777777" w:rsidR="00047161" w:rsidRPr="006C60D6" w:rsidRDefault="00047161" w:rsidP="006671B5">
            <w:pPr>
              <w:pStyle w:val="ColorfulList-Accent11"/>
              <w:spacing w:after="0" w:line="240" w:lineRule="auto"/>
              <w:ind w:left="0"/>
              <w:jc w:val="center"/>
              <w:rPr>
                <w:rFonts w:cs="Calibri"/>
                <w:b/>
              </w:rPr>
            </w:pPr>
            <w:r>
              <w:rPr>
                <w:rFonts w:cs="Calibri"/>
                <w:b/>
              </w:rPr>
              <w:t>TT</w:t>
            </w:r>
          </w:p>
        </w:tc>
      </w:tr>
      <w:tr w:rsidR="00047161" w:rsidRPr="00EE373D" w14:paraId="70E3AC46" w14:textId="77777777" w:rsidTr="006671B5">
        <w:tc>
          <w:tcPr>
            <w:tcW w:w="6098" w:type="dxa"/>
            <w:vAlign w:val="center"/>
          </w:tcPr>
          <w:p w14:paraId="53555DBE" w14:textId="77777777" w:rsidR="00047161" w:rsidRPr="0095281E" w:rsidRDefault="00047161" w:rsidP="006671B5">
            <w:pPr>
              <w:spacing w:after="0" w:line="240" w:lineRule="auto"/>
              <w:jc w:val="both"/>
              <w:rPr>
                <w:color w:val="000000"/>
              </w:rPr>
            </w:pPr>
            <w:r>
              <w:rPr>
                <w:color w:val="000000"/>
              </w:rPr>
              <w:t>İntraoperatif komplikasyonlar</w:t>
            </w:r>
          </w:p>
        </w:tc>
        <w:tc>
          <w:tcPr>
            <w:tcW w:w="1843" w:type="dxa"/>
          </w:tcPr>
          <w:p w14:paraId="0CFA1426" w14:textId="77777777" w:rsidR="00047161" w:rsidRPr="006C60D6" w:rsidRDefault="00047161" w:rsidP="006671B5">
            <w:pPr>
              <w:spacing w:after="0" w:line="240" w:lineRule="auto"/>
              <w:jc w:val="center"/>
              <w:rPr>
                <w:b/>
                <w:color w:val="000000"/>
              </w:rPr>
            </w:pPr>
            <w:r>
              <w:rPr>
                <w:b/>
                <w:color w:val="000000"/>
              </w:rPr>
              <w:t>TT</w:t>
            </w:r>
          </w:p>
        </w:tc>
      </w:tr>
      <w:tr w:rsidR="00047161" w:rsidRPr="00EE373D" w14:paraId="7C472A2E" w14:textId="77777777" w:rsidTr="006671B5">
        <w:tc>
          <w:tcPr>
            <w:tcW w:w="7941" w:type="dxa"/>
            <w:gridSpan w:val="2"/>
            <w:vAlign w:val="center"/>
          </w:tcPr>
          <w:p w14:paraId="6954FBA7" w14:textId="77777777" w:rsidR="00047161" w:rsidRPr="00BD73F8" w:rsidRDefault="00047161" w:rsidP="006671B5">
            <w:pPr>
              <w:pStyle w:val="ColorfulList-Accent11"/>
              <w:spacing w:after="0" w:line="240" w:lineRule="auto"/>
              <w:ind w:left="0"/>
              <w:jc w:val="center"/>
              <w:rPr>
                <w:rFonts w:cs="Calibri"/>
                <w:b/>
              </w:rPr>
            </w:pPr>
          </w:p>
        </w:tc>
      </w:tr>
      <w:tr w:rsidR="00047161" w:rsidRPr="00EE373D" w14:paraId="55FBF52B" w14:textId="77777777" w:rsidTr="006671B5">
        <w:tc>
          <w:tcPr>
            <w:tcW w:w="7941" w:type="dxa"/>
            <w:gridSpan w:val="2"/>
          </w:tcPr>
          <w:p w14:paraId="512A11DC" w14:textId="77777777" w:rsidR="00047161" w:rsidRPr="00BD73F8" w:rsidRDefault="00047161" w:rsidP="006671B5">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047161" w:rsidRPr="00EE373D" w14:paraId="5BB27374" w14:textId="77777777" w:rsidTr="006671B5">
        <w:tc>
          <w:tcPr>
            <w:tcW w:w="6098" w:type="dxa"/>
            <w:vAlign w:val="center"/>
          </w:tcPr>
          <w:p w14:paraId="3DF96111" w14:textId="77777777" w:rsidR="00047161" w:rsidRPr="00BD73F8" w:rsidRDefault="00047161" w:rsidP="006671B5">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230D98FA" w14:textId="77777777" w:rsidR="00047161" w:rsidRPr="00BD73F8" w:rsidRDefault="00047161" w:rsidP="006671B5">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047161" w:rsidRPr="00EE373D" w14:paraId="055C4586" w14:textId="77777777" w:rsidTr="006671B5">
        <w:tc>
          <w:tcPr>
            <w:tcW w:w="6098" w:type="dxa"/>
            <w:vAlign w:val="center"/>
          </w:tcPr>
          <w:p w14:paraId="680411AA" w14:textId="77777777" w:rsidR="00047161" w:rsidRPr="00EE373D" w:rsidRDefault="00047161" w:rsidP="006671B5">
            <w:pPr>
              <w:spacing w:after="0" w:line="240" w:lineRule="auto"/>
              <w:jc w:val="both"/>
              <w:rPr>
                <w:color w:val="000000"/>
              </w:rPr>
            </w:pPr>
            <w:r w:rsidRPr="00FD28F8">
              <w:rPr>
                <w:color w:val="000000"/>
              </w:rPr>
              <w:t>Zor Hava</w:t>
            </w:r>
            <w:r>
              <w:rPr>
                <w:color w:val="000000"/>
              </w:rPr>
              <w:t xml:space="preserve"> Yolu </w:t>
            </w:r>
            <w:r w:rsidRPr="00AD7386">
              <w:rPr>
                <w:color w:val="000000"/>
              </w:rPr>
              <w:t>Yönetimi</w:t>
            </w:r>
          </w:p>
        </w:tc>
        <w:tc>
          <w:tcPr>
            <w:tcW w:w="1843" w:type="dxa"/>
            <w:vAlign w:val="center"/>
          </w:tcPr>
          <w:p w14:paraId="7F268F81" w14:textId="77777777" w:rsidR="00047161" w:rsidRPr="006C60D6" w:rsidRDefault="00047161" w:rsidP="006671B5">
            <w:pPr>
              <w:spacing w:after="0" w:line="240" w:lineRule="auto"/>
              <w:jc w:val="center"/>
              <w:rPr>
                <w:b/>
                <w:color w:val="000000"/>
              </w:rPr>
            </w:pPr>
            <w:r>
              <w:rPr>
                <w:b/>
                <w:color w:val="000000"/>
              </w:rPr>
              <w:t>3</w:t>
            </w:r>
          </w:p>
        </w:tc>
      </w:tr>
    </w:tbl>
    <w:p w14:paraId="3FE3CA52" w14:textId="77777777" w:rsidR="00047161" w:rsidRDefault="00047161" w:rsidP="00604762">
      <w:pPr>
        <w:spacing w:after="0" w:line="240" w:lineRule="auto"/>
        <w:rPr>
          <w:rFonts w:cs="Calibri"/>
        </w:rPr>
      </w:pPr>
    </w:p>
    <w:p w14:paraId="20D57ED0" w14:textId="77777777" w:rsidR="00604762" w:rsidRDefault="00604762" w:rsidP="009014DB">
      <w:pPr>
        <w:pStyle w:val="ColorfulList-Accent11"/>
        <w:spacing w:after="0" w:line="360" w:lineRule="auto"/>
        <w:ind w:left="0"/>
        <w:jc w:val="both"/>
        <w:rPr>
          <w:rFonts w:cs="Calibri"/>
        </w:rPr>
      </w:pPr>
    </w:p>
    <w:p w14:paraId="396EAEEE" w14:textId="77777777" w:rsidR="00393F7C" w:rsidRPr="00393F7C" w:rsidRDefault="00393F7C" w:rsidP="00393F7C">
      <w:pPr>
        <w:pStyle w:val="MediumGrid1-Accent21"/>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39" w:name="_Toc353442284"/>
      <w:bookmarkStart w:id="40" w:name="_Toc408316566"/>
      <w:r w:rsidRPr="00393F7C">
        <w:rPr>
          <w:rFonts w:cs="Calibri"/>
          <w:b/>
          <w:color w:val="FFFFFF"/>
        </w:rPr>
        <w:t>ÖLÇME VE DEĞERLENDİRME</w:t>
      </w:r>
      <w:bookmarkEnd w:id="39"/>
      <w:bookmarkEnd w:id="40"/>
    </w:p>
    <w:p w14:paraId="6639B13B" w14:textId="77777777" w:rsidR="00393F7C" w:rsidRPr="002712A7" w:rsidRDefault="00393F7C" w:rsidP="00393F7C">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4E511D4B" w14:textId="77777777" w:rsidR="00393F7C" w:rsidRPr="004C1F74" w:rsidRDefault="00393F7C" w:rsidP="009014DB">
      <w:pPr>
        <w:pStyle w:val="ColorfulList-Accent11"/>
        <w:spacing w:after="0" w:line="360" w:lineRule="auto"/>
        <w:ind w:left="0"/>
        <w:jc w:val="both"/>
        <w:rPr>
          <w:rFonts w:cs="Calibri"/>
        </w:rPr>
      </w:pPr>
    </w:p>
    <w:p w14:paraId="18DD9F90" w14:textId="77777777" w:rsidR="002535A8" w:rsidRPr="004C1F74" w:rsidRDefault="009A295F" w:rsidP="00393F7C">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408316567"/>
      <w:r w:rsidRPr="004C1F74">
        <w:rPr>
          <w:rFonts w:cs="Calibri"/>
          <w:b/>
          <w:color w:val="FFFFFF"/>
        </w:rPr>
        <w:t>KAYNAKÇA</w:t>
      </w:r>
      <w:bookmarkEnd w:id="41"/>
    </w:p>
    <w:p w14:paraId="093F1E93" w14:textId="77777777" w:rsidR="002535A8" w:rsidRPr="004C1F74" w:rsidRDefault="002535A8" w:rsidP="009014DB">
      <w:pPr>
        <w:spacing w:after="0" w:line="360" w:lineRule="auto"/>
        <w:jc w:val="both"/>
        <w:rPr>
          <w:rFonts w:cs="Calibri"/>
        </w:rPr>
      </w:pPr>
    </w:p>
    <w:p w14:paraId="558496E9" w14:textId="77777777" w:rsidR="005A3DB0" w:rsidRPr="004C1F74" w:rsidRDefault="005A3DB0" w:rsidP="008228F6">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5A9E5A9C"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8674F" w14:textId="77777777" w:rsidR="00625EC9" w:rsidRDefault="00625EC9" w:rsidP="002535A8">
      <w:pPr>
        <w:spacing w:after="0" w:line="240" w:lineRule="auto"/>
      </w:pPr>
      <w:r>
        <w:separator/>
      </w:r>
    </w:p>
  </w:endnote>
  <w:endnote w:type="continuationSeparator" w:id="0">
    <w:p w14:paraId="16782ACD" w14:textId="77777777" w:rsidR="00625EC9" w:rsidRDefault="00625EC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2300" w14:textId="77777777" w:rsidR="001352C7" w:rsidRPr="00DF18AE" w:rsidRDefault="001352C7" w:rsidP="009106CA">
    <w:pPr>
      <w:pStyle w:val="Footer"/>
      <w:tabs>
        <w:tab w:val="clear" w:pos="4536"/>
        <w:tab w:val="clear" w:pos="9072"/>
        <w:tab w:val="left" w:pos="1020"/>
        <w:tab w:val="left" w:pos="4920"/>
        <w:tab w:val="left" w:pos="7800"/>
      </w:tabs>
      <w:rPr>
        <w:color w:val="000000"/>
      </w:rPr>
    </w:pPr>
    <w:r>
      <w:rPr>
        <w:color w:val="000000"/>
        <w:sz w:val="16"/>
        <w:szCs w:val="16"/>
      </w:rPr>
      <w:t>17</w:t>
    </w:r>
    <w:r w:rsidRPr="00DF18AE">
      <w:rPr>
        <w:color w:val="000000"/>
        <w:sz w:val="16"/>
        <w:szCs w:val="16"/>
      </w:rPr>
      <w:t>.0</w:t>
    </w:r>
    <w:r>
      <w:rPr>
        <w:color w:val="000000"/>
        <w:sz w:val="16"/>
        <w:szCs w:val="16"/>
      </w:rPr>
      <w:t>9.2015’t</w:t>
    </w:r>
    <w:r w:rsidRPr="00DF18AE">
      <w:rPr>
        <w:color w:val="000000"/>
        <w:sz w:val="16"/>
        <w:szCs w:val="16"/>
      </w:rPr>
      <w:t>en itibaren</w:t>
    </w:r>
    <w:r>
      <w:rPr>
        <w:color w:val="000000"/>
        <w:sz w:val="16"/>
        <w:szCs w:val="16"/>
      </w:rPr>
      <w:t xml:space="preserve"> geçerlidir.                                                       TUKMOS, ÇOCUK YOĞUN BAKIMI</w:t>
    </w:r>
    <w:r w:rsidRPr="00DF18AE">
      <w:rPr>
        <w:color w:val="000000"/>
        <w:sz w:val="16"/>
        <w:szCs w:val="16"/>
      </w:rPr>
      <w:t xml:space="preserve"> ÇEKİRDEK MÜFREDATI, </w:t>
    </w:r>
    <w:r>
      <w:rPr>
        <w:b/>
        <w:i/>
        <w:color w:val="000000"/>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6D9F" w14:textId="77777777" w:rsidR="001352C7" w:rsidRPr="00DF18AE" w:rsidRDefault="001352C7" w:rsidP="00DF18AE">
    <w:pPr>
      <w:pStyle w:val="Footer"/>
      <w:tabs>
        <w:tab w:val="clear" w:pos="4536"/>
        <w:tab w:val="clear" w:pos="9072"/>
        <w:tab w:val="left" w:pos="1020"/>
        <w:tab w:val="left" w:pos="4920"/>
        <w:tab w:val="left" w:pos="7800"/>
      </w:tabs>
      <w:rPr>
        <w:color w:val="000000"/>
      </w:rPr>
    </w:pPr>
    <w:r>
      <w:rPr>
        <w:color w:val="000000"/>
        <w:sz w:val="16"/>
        <w:szCs w:val="16"/>
      </w:rPr>
      <w:t>17.09.2015’t</w:t>
    </w:r>
    <w:r w:rsidRPr="00DF18AE">
      <w:rPr>
        <w:color w:val="000000"/>
        <w:sz w:val="16"/>
        <w:szCs w:val="16"/>
      </w:rPr>
      <w:t xml:space="preserve">en itibaren geçerlidir.          </w:t>
    </w:r>
    <w:r>
      <w:rPr>
        <w:color w:val="000000"/>
        <w:sz w:val="16"/>
        <w:szCs w:val="16"/>
      </w:rPr>
      <w:t xml:space="preserve">                                                 </w:t>
    </w:r>
    <w:r w:rsidRPr="00DF18AE">
      <w:rPr>
        <w:color w:val="000000"/>
        <w:sz w:val="16"/>
        <w:szCs w:val="16"/>
      </w:rPr>
      <w:t xml:space="preserve"> TUKMOS, </w:t>
    </w:r>
    <w:r>
      <w:rPr>
        <w:color w:val="000000"/>
        <w:sz w:val="16"/>
        <w:szCs w:val="16"/>
      </w:rPr>
      <w:t>ÇOCUK YOĞUN BAKIMI</w:t>
    </w:r>
    <w:r w:rsidRPr="00DF18AE">
      <w:rPr>
        <w:color w:val="000000"/>
        <w:sz w:val="16"/>
        <w:szCs w:val="16"/>
      </w:rPr>
      <w:t xml:space="preserve"> ÇEKİRDEK MÜFREDATI, </w:t>
    </w:r>
    <w:r>
      <w:rPr>
        <w:b/>
        <w:i/>
        <w:color w:val="000000"/>
        <w:sz w:val="16"/>
        <w:szCs w:val="16"/>
      </w:rPr>
      <w:t>V.2.1</w:t>
    </w:r>
  </w:p>
  <w:p w14:paraId="31135729" w14:textId="77777777" w:rsidR="001352C7" w:rsidRPr="00DF18AE" w:rsidRDefault="001352C7" w:rsidP="00DF18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AEC5" w14:textId="77777777" w:rsidR="00625EC9" w:rsidRDefault="00625EC9" w:rsidP="002535A8">
      <w:pPr>
        <w:spacing w:after="0" w:line="240" w:lineRule="auto"/>
      </w:pPr>
      <w:r>
        <w:separator/>
      </w:r>
    </w:p>
  </w:footnote>
  <w:footnote w:type="continuationSeparator" w:id="0">
    <w:p w14:paraId="320D6F74" w14:textId="77777777" w:rsidR="00625EC9" w:rsidRDefault="00625EC9"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6CA7" w14:textId="77777777" w:rsidR="001352C7" w:rsidRPr="009106CA" w:rsidRDefault="001352C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01402">
      <w:rPr>
        <w:rStyle w:val="PageNumber"/>
        <w:rFonts w:ascii="Lucida Calligraphy" w:hAnsi="Lucida Calligraphy"/>
        <w:noProof/>
      </w:rPr>
      <w:t>20</w:t>
    </w:r>
    <w:r w:rsidRPr="009106CA">
      <w:rPr>
        <w:rStyle w:val="PageNumber"/>
        <w:rFonts w:ascii="Lucida Calligraphy" w:hAnsi="Lucida Calligraphy"/>
      </w:rPr>
      <w:fldChar w:fldCharType="end"/>
    </w:r>
  </w:p>
  <w:p w14:paraId="32430FC5" w14:textId="77777777" w:rsidR="001352C7" w:rsidRDefault="001352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9787" w14:textId="77777777" w:rsidR="001352C7" w:rsidRPr="009106CA" w:rsidRDefault="001352C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01402">
      <w:rPr>
        <w:rStyle w:val="PageNumber"/>
        <w:rFonts w:ascii="Lucida Calligraphy" w:hAnsi="Lucida Calligraphy"/>
        <w:noProof/>
      </w:rPr>
      <w:t>19</w:t>
    </w:r>
    <w:r w:rsidRPr="009106CA">
      <w:rPr>
        <w:rStyle w:val="PageNumber"/>
        <w:rFonts w:ascii="Lucida Calligraphy" w:hAnsi="Lucida Calligraphy"/>
      </w:rPr>
      <w:fldChar w:fldCharType="end"/>
    </w:r>
  </w:p>
  <w:p w14:paraId="263B17AC" w14:textId="77777777" w:rsidR="001352C7" w:rsidRDefault="001352C7"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7C2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6BF0992"/>
    <w:multiLevelType w:val="multilevel"/>
    <w:tmpl w:val="BFDA8436"/>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nsid w:val="075E553F"/>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9">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7B369D"/>
    <w:multiLevelType w:val="multilevel"/>
    <w:tmpl w:val="5CDA7F7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3BF736F7"/>
    <w:multiLevelType w:val="hybridMultilevel"/>
    <w:tmpl w:val="4FE0CF5E"/>
    <w:lvl w:ilvl="0" w:tplc="289A28FA">
      <w:start w:val="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E661B5B"/>
    <w:multiLevelType w:val="multilevel"/>
    <w:tmpl w:val="48206774"/>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23">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27"/>
  </w:num>
  <w:num w:numId="4">
    <w:abstractNumId w:val="23"/>
  </w:num>
  <w:num w:numId="5">
    <w:abstractNumId w:val="6"/>
  </w:num>
  <w:num w:numId="6">
    <w:abstractNumId w:val="26"/>
  </w:num>
  <w:num w:numId="7">
    <w:abstractNumId w:val="7"/>
  </w:num>
  <w:num w:numId="8">
    <w:abstractNumId w:val="1"/>
  </w:num>
  <w:num w:numId="9">
    <w:abstractNumId w:val="16"/>
  </w:num>
  <w:num w:numId="10">
    <w:abstractNumId w:val="18"/>
  </w:num>
  <w:num w:numId="11">
    <w:abstractNumId w:val="20"/>
  </w:num>
  <w:num w:numId="12">
    <w:abstractNumId w:val="9"/>
  </w:num>
  <w:num w:numId="13">
    <w:abstractNumId w:val="15"/>
  </w:num>
  <w:num w:numId="14">
    <w:abstractNumId w:val="13"/>
  </w:num>
  <w:num w:numId="15">
    <w:abstractNumId w:val="11"/>
  </w:num>
  <w:num w:numId="16">
    <w:abstractNumId w:val="19"/>
  </w:num>
  <w:num w:numId="17">
    <w:abstractNumId w:val="21"/>
  </w:num>
  <w:num w:numId="18">
    <w:abstractNumId w:val="25"/>
  </w:num>
  <w:num w:numId="19">
    <w:abstractNumId w:val="3"/>
  </w:num>
  <w:num w:numId="20">
    <w:abstractNumId w:val="8"/>
  </w:num>
  <w:num w:numId="21">
    <w:abstractNumId w:val="24"/>
  </w:num>
  <w:num w:numId="22">
    <w:abstractNumId w:val="17"/>
  </w:num>
  <w:num w:numId="23">
    <w:abstractNumId w:val="5"/>
  </w:num>
  <w:num w:numId="24">
    <w:abstractNumId w:val="12"/>
  </w:num>
  <w:num w:numId="25">
    <w:abstractNumId w:val="4"/>
  </w:num>
  <w:num w:numId="26">
    <w:abstractNumId w:val="22"/>
  </w:num>
  <w:num w:numId="27">
    <w:abstractNumId w:val="14"/>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7DE2"/>
    <w:rsid w:val="00011DF7"/>
    <w:rsid w:val="00013A33"/>
    <w:rsid w:val="0001457C"/>
    <w:rsid w:val="0001552B"/>
    <w:rsid w:val="00017808"/>
    <w:rsid w:val="000273F2"/>
    <w:rsid w:val="00027D61"/>
    <w:rsid w:val="00030B82"/>
    <w:rsid w:val="0003447C"/>
    <w:rsid w:val="00037924"/>
    <w:rsid w:val="00037B47"/>
    <w:rsid w:val="00041363"/>
    <w:rsid w:val="00044446"/>
    <w:rsid w:val="00045A35"/>
    <w:rsid w:val="00045F12"/>
    <w:rsid w:val="00047161"/>
    <w:rsid w:val="00051511"/>
    <w:rsid w:val="00054F14"/>
    <w:rsid w:val="00056894"/>
    <w:rsid w:val="0005708D"/>
    <w:rsid w:val="000601C9"/>
    <w:rsid w:val="000619ED"/>
    <w:rsid w:val="00062793"/>
    <w:rsid w:val="0006380F"/>
    <w:rsid w:val="00071BE8"/>
    <w:rsid w:val="00073A4C"/>
    <w:rsid w:val="00074350"/>
    <w:rsid w:val="0007437C"/>
    <w:rsid w:val="000839BF"/>
    <w:rsid w:val="00084CD2"/>
    <w:rsid w:val="000851E4"/>
    <w:rsid w:val="000852DB"/>
    <w:rsid w:val="00093B46"/>
    <w:rsid w:val="00094C9F"/>
    <w:rsid w:val="000A45BE"/>
    <w:rsid w:val="000A7CFC"/>
    <w:rsid w:val="000B5D91"/>
    <w:rsid w:val="000B7E52"/>
    <w:rsid w:val="000B7F86"/>
    <w:rsid w:val="000C05C4"/>
    <w:rsid w:val="000C237A"/>
    <w:rsid w:val="000C408A"/>
    <w:rsid w:val="000C5CBB"/>
    <w:rsid w:val="000C653A"/>
    <w:rsid w:val="000C6F63"/>
    <w:rsid w:val="000D00D3"/>
    <w:rsid w:val="000D2B92"/>
    <w:rsid w:val="000D589C"/>
    <w:rsid w:val="000E1098"/>
    <w:rsid w:val="000E4103"/>
    <w:rsid w:val="000E4F47"/>
    <w:rsid w:val="000E5B2F"/>
    <w:rsid w:val="000F38D1"/>
    <w:rsid w:val="000F6232"/>
    <w:rsid w:val="001016D6"/>
    <w:rsid w:val="00101989"/>
    <w:rsid w:val="00101BC5"/>
    <w:rsid w:val="00102823"/>
    <w:rsid w:val="00106B34"/>
    <w:rsid w:val="00107610"/>
    <w:rsid w:val="00111C14"/>
    <w:rsid w:val="00111D42"/>
    <w:rsid w:val="00114209"/>
    <w:rsid w:val="00116717"/>
    <w:rsid w:val="00116AD1"/>
    <w:rsid w:val="001170B5"/>
    <w:rsid w:val="00117E82"/>
    <w:rsid w:val="00122A73"/>
    <w:rsid w:val="001231B7"/>
    <w:rsid w:val="00123A08"/>
    <w:rsid w:val="00126684"/>
    <w:rsid w:val="0012691A"/>
    <w:rsid w:val="001333E6"/>
    <w:rsid w:val="001352C7"/>
    <w:rsid w:val="00137AA1"/>
    <w:rsid w:val="00144557"/>
    <w:rsid w:val="00147AED"/>
    <w:rsid w:val="00150F51"/>
    <w:rsid w:val="00151886"/>
    <w:rsid w:val="001537BA"/>
    <w:rsid w:val="0015770D"/>
    <w:rsid w:val="00163F68"/>
    <w:rsid w:val="00167557"/>
    <w:rsid w:val="00171F2D"/>
    <w:rsid w:val="001749FD"/>
    <w:rsid w:val="00175EF9"/>
    <w:rsid w:val="0018119C"/>
    <w:rsid w:val="00190D81"/>
    <w:rsid w:val="00194E8F"/>
    <w:rsid w:val="001A1807"/>
    <w:rsid w:val="001A2B84"/>
    <w:rsid w:val="001A3231"/>
    <w:rsid w:val="001A4E7E"/>
    <w:rsid w:val="001B29A5"/>
    <w:rsid w:val="001B37E5"/>
    <w:rsid w:val="001B5FD3"/>
    <w:rsid w:val="001B7965"/>
    <w:rsid w:val="001C0F1D"/>
    <w:rsid w:val="001C124A"/>
    <w:rsid w:val="001C130F"/>
    <w:rsid w:val="001C313A"/>
    <w:rsid w:val="001C4557"/>
    <w:rsid w:val="001C4790"/>
    <w:rsid w:val="001C630A"/>
    <w:rsid w:val="001D5BF9"/>
    <w:rsid w:val="001D6FF4"/>
    <w:rsid w:val="001D7C25"/>
    <w:rsid w:val="001D7E6D"/>
    <w:rsid w:val="001E0604"/>
    <w:rsid w:val="001E3271"/>
    <w:rsid w:val="001E3DDF"/>
    <w:rsid w:val="001E549E"/>
    <w:rsid w:val="001E661E"/>
    <w:rsid w:val="001F0AF7"/>
    <w:rsid w:val="001F6E6C"/>
    <w:rsid w:val="00205AB3"/>
    <w:rsid w:val="00207C6A"/>
    <w:rsid w:val="00212B27"/>
    <w:rsid w:val="00213F67"/>
    <w:rsid w:val="00216E42"/>
    <w:rsid w:val="00226AB8"/>
    <w:rsid w:val="00234F88"/>
    <w:rsid w:val="002528CD"/>
    <w:rsid w:val="002535A8"/>
    <w:rsid w:val="00253E82"/>
    <w:rsid w:val="002547BA"/>
    <w:rsid w:val="00257315"/>
    <w:rsid w:val="00257934"/>
    <w:rsid w:val="00262630"/>
    <w:rsid w:val="00262E13"/>
    <w:rsid w:val="002649C4"/>
    <w:rsid w:val="0026514A"/>
    <w:rsid w:val="00270406"/>
    <w:rsid w:val="002746E1"/>
    <w:rsid w:val="00276666"/>
    <w:rsid w:val="00276680"/>
    <w:rsid w:val="0027775A"/>
    <w:rsid w:val="00281AFE"/>
    <w:rsid w:val="0028474B"/>
    <w:rsid w:val="00287F90"/>
    <w:rsid w:val="002944DF"/>
    <w:rsid w:val="0029511F"/>
    <w:rsid w:val="002A40D7"/>
    <w:rsid w:val="002A5001"/>
    <w:rsid w:val="002A6AAF"/>
    <w:rsid w:val="002A75AD"/>
    <w:rsid w:val="002B0015"/>
    <w:rsid w:val="002B1673"/>
    <w:rsid w:val="002B42FF"/>
    <w:rsid w:val="002C0E19"/>
    <w:rsid w:val="002C121B"/>
    <w:rsid w:val="002C2158"/>
    <w:rsid w:val="002C46A3"/>
    <w:rsid w:val="002C57B1"/>
    <w:rsid w:val="002C6534"/>
    <w:rsid w:val="002C73CD"/>
    <w:rsid w:val="002D1C56"/>
    <w:rsid w:val="002E3CBF"/>
    <w:rsid w:val="002E5A64"/>
    <w:rsid w:val="002F512B"/>
    <w:rsid w:val="002F79E8"/>
    <w:rsid w:val="00304503"/>
    <w:rsid w:val="00313A8D"/>
    <w:rsid w:val="00315AB8"/>
    <w:rsid w:val="00320E65"/>
    <w:rsid w:val="00321D6A"/>
    <w:rsid w:val="003240A8"/>
    <w:rsid w:val="00324C29"/>
    <w:rsid w:val="0032576B"/>
    <w:rsid w:val="00325938"/>
    <w:rsid w:val="0033219E"/>
    <w:rsid w:val="00333727"/>
    <w:rsid w:val="00335C77"/>
    <w:rsid w:val="00337421"/>
    <w:rsid w:val="00341605"/>
    <w:rsid w:val="00341A45"/>
    <w:rsid w:val="003428DD"/>
    <w:rsid w:val="00343D90"/>
    <w:rsid w:val="00343EEC"/>
    <w:rsid w:val="003445C2"/>
    <w:rsid w:val="00344E11"/>
    <w:rsid w:val="00344FB9"/>
    <w:rsid w:val="00346F35"/>
    <w:rsid w:val="00346F5C"/>
    <w:rsid w:val="0035699F"/>
    <w:rsid w:val="0035797A"/>
    <w:rsid w:val="00361483"/>
    <w:rsid w:val="00362DBE"/>
    <w:rsid w:val="00363CB2"/>
    <w:rsid w:val="00371BBA"/>
    <w:rsid w:val="00372058"/>
    <w:rsid w:val="00374062"/>
    <w:rsid w:val="0037440B"/>
    <w:rsid w:val="0037494C"/>
    <w:rsid w:val="003752FB"/>
    <w:rsid w:val="00376F25"/>
    <w:rsid w:val="00377A3C"/>
    <w:rsid w:val="00382E00"/>
    <w:rsid w:val="00383A69"/>
    <w:rsid w:val="00386267"/>
    <w:rsid w:val="00390B11"/>
    <w:rsid w:val="00393F7C"/>
    <w:rsid w:val="00395064"/>
    <w:rsid w:val="003A1369"/>
    <w:rsid w:val="003A4166"/>
    <w:rsid w:val="003A4FA5"/>
    <w:rsid w:val="003A7183"/>
    <w:rsid w:val="003A7E7D"/>
    <w:rsid w:val="003B062F"/>
    <w:rsid w:val="003B2362"/>
    <w:rsid w:val="003B2E06"/>
    <w:rsid w:val="003B54D2"/>
    <w:rsid w:val="003C1D93"/>
    <w:rsid w:val="003C3ACF"/>
    <w:rsid w:val="003C5030"/>
    <w:rsid w:val="003D0076"/>
    <w:rsid w:val="003D097B"/>
    <w:rsid w:val="003D307B"/>
    <w:rsid w:val="003D59CD"/>
    <w:rsid w:val="003D7A31"/>
    <w:rsid w:val="003E044D"/>
    <w:rsid w:val="003E0CA5"/>
    <w:rsid w:val="003F0168"/>
    <w:rsid w:val="003F28D2"/>
    <w:rsid w:val="003F7F07"/>
    <w:rsid w:val="00401078"/>
    <w:rsid w:val="004044F4"/>
    <w:rsid w:val="004049A6"/>
    <w:rsid w:val="00405596"/>
    <w:rsid w:val="00406C5D"/>
    <w:rsid w:val="004074C2"/>
    <w:rsid w:val="0041213C"/>
    <w:rsid w:val="00415DCE"/>
    <w:rsid w:val="004162AD"/>
    <w:rsid w:val="0041704D"/>
    <w:rsid w:val="00430721"/>
    <w:rsid w:val="00435264"/>
    <w:rsid w:val="00437C6F"/>
    <w:rsid w:val="004405DC"/>
    <w:rsid w:val="00441B60"/>
    <w:rsid w:val="00442A96"/>
    <w:rsid w:val="00446E03"/>
    <w:rsid w:val="00447B27"/>
    <w:rsid w:val="00447C05"/>
    <w:rsid w:val="0045329F"/>
    <w:rsid w:val="004548CA"/>
    <w:rsid w:val="00455C0C"/>
    <w:rsid w:val="004569EA"/>
    <w:rsid w:val="00461F77"/>
    <w:rsid w:val="00463B05"/>
    <w:rsid w:val="00465FF6"/>
    <w:rsid w:val="00466B3B"/>
    <w:rsid w:val="0047067C"/>
    <w:rsid w:val="004736E6"/>
    <w:rsid w:val="00475496"/>
    <w:rsid w:val="00476CE3"/>
    <w:rsid w:val="0047729E"/>
    <w:rsid w:val="00483CD4"/>
    <w:rsid w:val="00485FE3"/>
    <w:rsid w:val="0048683E"/>
    <w:rsid w:val="0048758A"/>
    <w:rsid w:val="004A07AE"/>
    <w:rsid w:val="004A0A58"/>
    <w:rsid w:val="004A19E1"/>
    <w:rsid w:val="004A3090"/>
    <w:rsid w:val="004A38D3"/>
    <w:rsid w:val="004A6739"/>
    <w:rsid w:val="004B0131"/>
    <w:rsid w:val="004B22B0"/>
    <w:rsid w:val="004B52E3"/>
    <w:rsid w:val="004C1F74"/>
    <w:rsid w:val="004C72E8"/>
    <w:rsid w:val="004D1256"/>
    <w:rsid w:val="004D1694"/>
    <w:rsid w:val="004D2108"/>
    <w:rsid w:val="004D24D2"/>
    <w:rsid w:val="004D3256"/>
    <w:rsid w:val="004E58DF"/>
    <w:rsid w:val="004E5DFB"/>
    <w:rsid w:val="004F301B"/>
    <w:rsid w:val="004F4456"/>
    <w:rsid w:val="004F642B"/>
    <w:rsid w:val="004F70D8"/>
    <w:rsid w:val="00503EBE"/>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045"/>
    <w:rsid w:val="0054175C"/>
    <w:rsid w:val="00544088"/>
    <w:rsid w:val="00544EF6"/>
    <w:rsid w:val="00547B30"/>
    <w:rsid w:val="00547BBC"/>
    <w:rsid w:val="00551790"/>
    <w:rsid w:val="00552340"/>
    <w:rsid w:val="005523B0"/>
    <w:rsid w:val="00555E68"/>
    <w:rsid w:val="00562B96"/>
    <w:rsid w:val="00563675"/>
    <w:rsid w:val="00565203"/>
    <w:rsid w:val="00567207"/>
    <w:rsid w:val="00567EBC"/>
    <w:rsid w:val="00567FCA"/>
    <w:rsid w:val="005813C5"/>
    <w:rsid w:val="005827C1"/>
    <w:rsid w:val="005864D0"/>
    <w:rsid w:val="00592EE2"/>
    <w:rsid w:val="00593F2F"/>
    <w:rsid w:val="005942E8"/>
    <w:rsid w:val="00595A65"/>
    <w:rsid w:val="005A3DB0"/>
    <w:rsid w:val="005A7DFF"/>
    <w:rsid w:val="005B3622"/>
    <w:rsid w:val="005B3FE2"/>
    <w:rsid w:val="005C2AFE"/>
    <w:rsid w:val="005C5EF4"/>
    <w:rsid w:val="005C7A35"/>
    <w:rsid w:val="005D0A5E"/>
    <w:rsid w:val="005D3772"/>
    <w:rsid w:val="005D4851"/>
    <w:rsid w:val="005D63C6"/>
    <w:rsid w:val="005D650C"/>
    <w:rsid w:val="005E0DD0"/>
    <w:rsid w:val="005E4E73"/>
    <w:rsid w:val="005E4F9D"/>
    <w:rsid w:val="005E5653"/>
    <w:rsid w:val="005E58B9"/>
    <w:rsid w:val="005E6B52"/>
    <w:rsid w:val="005F153B"/>
    <w:rsid w:val="005F220A"/>
    <w:rsid w:val="005F27DA"/>
    <w:rsid w:val="005F310C"/>
    <w:rsid w:val="005F47DB"/>
    <w:rsid w:val="005F4FE5"/>
    <w:rsid w:val="005F73DA"/>
    <w:rsid w:val="00601DB0"/>
    <w:rsid w:val="00601F5C"/>
    <w:rsid w:val="00602FDA"/>
    <w:rsid w:val="006035C3"/>
    <w:rsid w:val="00604762"/>
    <w:rsid w:val="00606055"/>
    <w:rsid w:val="00606E52"/>
    <w:rsid w:val="00607066"/>
    <w:rsid w:val="0060799A"/>
    <w:rsid w:val="006114AF"/>
    <w:rsid w:val="00611949"/>
    <w:rsid w:val="00613E3C"/>
    <w:rsid w:val="00615919"/>
    <w:rsid w:val="00615CA2"/>
    <w:rsid w:val="006204AD"/>
    <w:rsid w:val="00620EDE"/>
    <w:rsid w:val="00622786"/>
    <w:rsid w:val="0062430D"/>
    <w:rsid w:val="00625273"/>
    <w:rsid w:val="00625EC9"/>
    <w:rsid w:val="006265C1"/>
    <w:rsid w:val="00626929"/>
    <w:rsid w:val="006278B7"/>
    <w:rsid w:val="00631C94"/>
    <w:rsid w:val="0063315B"/>
    <w:rsid w:val="00636282"/>
    <w:rsid w:val="00636EB0"/>
    <w:rsid w:val="00637DAA"/>
    <w:rsid w:val="00644FA2"/>
    <w:rsid w:val="006524C8"/>
    <w:rsid w:val="0066012B"/>
    <w:rsid w:val="00660C2C"/>
    <w:rsid w:val="00660C3F"/>
    <w:rsid w:val="006616E3"/>
    <w:rsid w:val="00663272"/>
    <w:rsid w:val="0066611B"/>
    <w:rsid w:val="006671B5"/>
    <w:rsid w:val="00670D2D"/>
    <w:rsid w:val="00672D78"/>
    <w:rsid w:val="00673A81"/>
    <w:rsid w:val="00676729"/>
    <w:rsid w:val="00680B63"/>
    <w:rsid w:val="00683095"/>
    <w:rsid w:val="00683763"/>
    <w:rsid w:val="00684D77"/>
    <w:rsid w:val="006876AA"/>
    <w:rsid w:val="00691689"/>
    <w:rsid w:val="00692944"/>
    <w:rsid w:val="006A3E66"/>
    <w:rsid w:val="006A4DFA"/>
    <w:rsid w:val="006A6C04"/>
    <w:rsid w:val="006A7E55"/>
    <w:rsid w:val="006B0E6A"/>
    <w:rsid w:val="006C35C3"/>
    <w:rsid w:val="006C648B"/>
    <w:rsid w:val="006D0C2D"/>
    <w:rsid w:val="006D209C"/>
    <w:rsid w:val="006D3F89"/>
    <w:rsid w:val="006D6873"/>
    <w:rsid w:val="006E034D"/>
    <w:rsid w:val="006E11F7"/>
    <w:rsid w:val="006E23AC"/>
    <w:rsid w:val="006E47E1"/>
    <w:rsid w:val="006E548C"/>
    <w:rsid w:val="006E7437"/>
    <w:rsid w:val="006E7517"/>
    <w:rsid w:val="006E7EDC"/>
    <w:rsid w:val="006F1FBE"/>
    <w:rsid w:val="006F4F9E"/>
    <w:rsid w:val="00703C39"/>
    <w:rsid w:val="00711DC7"/>
    <w:rsid w:val="00713B23"/>
    <w:rsid w:val="00715E92"/>
    <w:rsid w:val="00720B75"/>
    <w:rsid w:val="007219D6"/>
    <w:rsid w:val="007247A5"/>
    <w:rsid w:val="00724A54"/>
    <w:rsid w:val="00726EF4"/>
    <w:rsid w:val="00733E4B"/>
    <w:rsid w:val="007364C5"/>
    <w:rsid w:val="007370F1"/>
    <w:rsid w:val="00737C9D"/>
    <w:rsid w:val="007408B6"/>
    <w:rsid w:val="00750D6B"/>
    <w:rsid w:val="0075656A"/>
    <w:rsid w:val="007606E8"/>
    <w:rsid w:val="00762ED8"/>
    <w:rsid w:val="00765141"/>
    <w:rsid w:val="00766EA2"/>
    <w:rsid w:val="007674DF"/>
    <w:rsid w:val="00774C5D"/>
    <w:rsid w:val="007806D0"/>
    <w:rsid w:val="00783398"/>
    <w:rsid w:val="00791BA3"/>
    <w:rsid w:val="00792D0E"/>
    <w:rsid w:val="00793DD5"/>
    <w:rsid w:val="00797C82"/>
    <w:rsid w:val="007A0083"/>
    <w:rsid w:val="007A0571"/>
    <w:rsid w:val="007A10A3"/>
    <w:rsid w:val="007A2965"/>
    <w:rsid w:val="007B0ED3"/>
    <w:rsid w:val="007B41E0"/>
    <w:rsid w:val="007B5A18"/>
    <w:rsid w:val="007B7406"/>
    <w:rsid w:val="007B7C0E"/>
    <w:rsid w:val="007C43C8"/>
    <w:rsid w:val="007C48A4"/>
    <w:rsid w:val="007C6A32"/>
    <w:rsid w:val="007D077E"/>
    <w:rsid w:val="007D12B7"/>
    <w:rsid w:val="007D3C6F"/>
    <w:rsid w:val="007D6AAC"/>
    <w:rsid w:val="007E6BEA"/>
    <w:rsid w:val="007F5016"/>
    <w:rsid w:val="007F64A6"/>
    <w:rsid w:val="008005F3"/>
    <w:rsid w:val="00800A1F"/>
    <w:rsid w:val="00801D18"/>
    <w:rsid w:val="00805796"/>
    <w:rsid w:val="00810F7B"/>
    <w:rsid w:val="008111BD"/>
    <w:rsid w:val="00811FB4"/>
    <w:rsid w:val="00813FB6"/>
    <w:rsid w:val="0081655D"/>
    <w:rsid w:val="008166A4"/>
    <w:rsid w:val="0081746D"/>
    <w:rsid w:val="00820BE9"/>
    <w:rsid w:val="00821A22"/>
    <w:rsid w:val="008228F6"/>
    <w:rsid w:val="0083515B"/>
    <w:rsid w:val="00835331"/>
    <w:rsid w:val="00836CD9"/>
    <w:rsid w:val="00841E89"/>
    <w:rsid w:val="0084318E"/>
    <w:rsid w:val="00846F2A"/>
    <w:rsid w:val="00850525"/>
    <w:rsid w:val="00852170"/>
    <w:rsid w:val="00853686"/>
    <w:rsid w:val="00865662"/>
    <w:rsid w:val="00865D8D"/>
    <w:rsid w:val="00870D42"/>
    <w:rsid w:val="00872552"/>
    <w:rsid w:val="00883313"/>
    <w:rsid w:val="008854AD"/>
    <w:rsid w:val="00887AD1"/>
    <w:rsid w:val="0089076D"/>
    <w:rsid w:val="008946CE"/>
    <w:rsid w:val="00894826"/>
    <w:rsid w:val="00897B38"/>
    <w:rsid w:val="008A0FF0"/>
    <w:rsid w:val="008A5323"/>
    <w:rsid w:val="008A73C5"/>
    <w:rsid w:val="008A76D3"/>
    <w:rsid w:val="008A7AB6"/>
    <w:rsid w:val="008B186D"/>
    <w:rsid w:val="008B2C97"/>
    <w:rsid w:val="008B36E1"/>
    <w:rsid w:val="008C32FE"/>
    <w:rsid w:val="008C5ABC"/>
    <w:rsid w:val="008C734D"/>
    <w:rsid w:val="008D10C5"/>
    <w:rsid w:val="008D4CE2"/>
    <w:rsid w:val="008D784B"/>
    <w:rsid w:val="008E0950"/>
    <w:rsid w:val="008E2CBB"/>
    <w:rsid w:val="008E3AF0"/>
    <w:rsid w:val="008E6CF4"/>
    <w:rsid w:val="008F2ED7"/>
    <w:rsid w:val="008F3091"/>
    <w:rsid w:val="008F32EE"/>
    <w:rsid w:val="008F64A8"/>
    <w:rsid w:val="008F717C"/>
    <w:rsid w:val="00901402"/>
    <w:rsid w:val="009014DB"/>
    <w:rsid w:val="0090153A"/>
    <w:rsid w:val="00902853"/>
    <w:rsid w:val="009106CA"/>
    <w:rsid w:val="00910D22"/>
    <w:rsid w:val="00911E77"/>
    <w:rsid w:val="00913AE9"/>
    <w:rsid w:val="00917702"/>
    <w:rsid w:val="0092336D"/>
    <w:rsid w:val="009273F4"/>
    <w:rsid w:val="0093316B"/>
    <w:rsid w:val="00940EEE"/>
    <w:rsid w:val="00941B92"/>
    <w:rsid w:val="00941CFB"/>
    <w:rsid w:val="00942BA4"/>
    <w:rsid w:val="00944A91"/>
    <w:rsid w:val="00944DBB"/>
    <w:rsid w:val="0094556C"/>
    <w:rsid w:val="009456F8"/>
    <w:rsid w:val="009457EE"/>
    <w:rsid w:val="00950E65"/>
    <w:rsid w:val="00957168"/>
    <w:rsid w:val="00961235"/>
    <w:rsid w:val="00963CD9"/>
    <w:rsid w:val="00964685"/>
    <w:rsid w:val="00965FE0"/>
    <w:rsid w:val="009718C4"/>
    <w:rsid w:val="009834C5"/>
    <w:rsid w:val="00985246"/>
    <w:rsid w:val="009855CA"/>
    <w:rsid w:val="00985891"/>
    <w:rsid w:val="00985F23"/>
    <w:rsid w:val="009871CA"/>
    <w:rsid w:val="00987C0F"/>
    <w:rsid w:val="00991DA9"/>
    <w:rsid w:val="00991DEA"/>
    <w:rsid w:val="00994FB2"/>
    <w:rsid w:val="009963BD"/>
    <w:rsid w:val="009A0B0A"/>
    <w:rsid w:val="009A295F"/>
    <w:rsid w:val="009A3DA8"/>
    <w:rsid w:val="009B29AE"/>
    <w:rsid w:val="009B4837"/>
    <w:rsid w:val="009B4B69"/>
    <w:rsid w:val="009C548D"/>
    <w:rsid w:val="009C6E9C"/>
    <w:rsid w:val="009D00C3"/>
    <w:rsid w:val="009D0596"/>
    <w:rsid w:val="009D376D"/>
    <w:rsid w:val="009D62B8"/>
    <w:rsid w:val="009D7710"/>
    <w:rsid w:val="009E2FC7"/>
    <w:rsid w:val="009E4124"/>
    <w:rsid w:val="009E4D6C"/>
    <w:rsid w:val="009F2E55"/>
    <w:rsid w:val="009F4B60"/>
    <w:rsid w:val="009F5FD1"/>
    <w:rsid w:val="00A019F5"/>
    <w:rsid w:val="00A0369D"/>
    <w:rsid w:val="00A07486"/>
    <w:rsid w:val="00A166C4"/>
    <w:rsid w:val="00A175C1"/>
    <w:rsid w:val="00A1766B"/>
    <w:rsid w:val="00A17C98"/>
    <w:rsid w:val="00A22436"/>
    <w:rsid w:val="00A22EA4"/>
    <w:rsid w:val="00A24956"/>
    <w:rsid w:val="00A27E91"/>
    <w:rsid w:val="00A3040B"/>
    <w:rsid w:val="00A34960"/>
    <w:rsid w:val="00A356C7"/>
    <w:rsid w:val="00A37151"/>
    <w:rsid w:val="00A376AD"/>
    <w:rsid w:val="00A41EE5"/>
    <w:rsid w:val="00A456E6"/>
    <w:rsid w:val="00A47BA0"/>
    <w:rsid w:val="00A51F21"/>
    <w:rsid w:val="00A530B0"/>
    <w:rsid w:val="00A55D5F"/>
    <w:rsid w:val="00A56C73"/>
    <w:rsid w:val="00A57EBC"/>
    <w:rsid w:val="00A64966"/>
    <w:rsid w:val="00A67FCE"/>
    <w:rsid w:val="00A719DB"/>
    <w:rsid w:val="00A75FC9"/>
    <w:rsid w:val="00A82789"/>
    <w:rsid w:val="00A82C40"/>
    <w:rsid w:val="00A842F0"/>
    <w:rsid w:val="00A85E2F"/>
    <w:rsid w:val="00A8784F"/>
    <w:rsid w:val="00A87EF1"/>
    <w:rsid w:val="00A96FB0"/>
    <w:rsid w:val="00AA1DEB"/>
    <w:rsid w:val="00AA2422"/>
    <w:rsid w:val="00AA3B04"/>
    <w:rsid w:val="00AA4706"/>
    <w:rsid w:val="00AA64EE"/>
    <w:rsid w:val="00AA6935"/>
    <w:rsid w:val="00AA73FE"/>
    <w:rsid w:val="00AB11AB"/>
    <w:rsid w:val="00AB29D5"/>
    <w:rsid w:val="00AB35EE"/>
    <w:rsid w:val="00AB3B14"/>
    <w:rsid w:val="00AB6E4F"/>
    <w:rsid w:val="00AC0F50"/>
    <w:rsid w:val="00AC1F89"/>
    <w:rsid w:val="00AC240A"/>
    <w:rsid w:val="00AC2F46"/>
    <w:rsid w:val="00AC383E"/>
    <w:rsid w:val="00AC5589"/>
    <w:rsid w:val="00AC6876"/>
    <w:rsid w:val="00AD5C9D"/>
    <w:rsid w:val="00AE01A7"/>
    <w:rsid w:val="00AE1E04"/>
    <w:rsid w:val="00AE5029"/>
    <w:rsid w:val="00AE50D8"/>
    <w:rsid w:val="00AE5235"/>
    <w:rsid w:val="00AE5F19"/>
    <w:rsid w:val="00AE652E"/>
    <w:rsid w:val="00AF05C9"/>
    <w:rsid w:val="00AF083B"/>
    <w:rsid w:val="00AF112B"/>
    <w:rsid w:val="00AF1F12"/>
    <w:rsid w:val="00AF36C1"/>
    <w:rsid w:val="00AF4527"/>
    <w:rsid w:val="00AF4693"/>
    <w:rsid w:val="00AF6C9A"/>
    <w:rsid w:val="00B020E1"/>
    <w:rsid w:val="00B029F7"/>
    <w:rsid w:val="00B03540"/>
    <w:rsid w:val="00B04167"/>
    <w:rsid w:val="00B06F8A"/>
    <w:rsid w:val="00B12D54"/>
    <w:rsid w:val="00B16051"/>
    <w:rsid w:val="00B16678"/>
    <w:rsid w:val="00B16B09"/>
    <w:rsid w:val="00B2015F"/>
    <w:rsid w:val="00B23B10"/>
    <w:rsid w:val="00B23F4C"/>
    <w:rsid w:val="00B27084"/>
    <w:rsid w:val="00B276AA"/>
    <w:rsid w:val="00B27778"/>
    <w:rsid w:val="00B279C1"/>
    <w:rsid w:val="00B30A16"/>
    <w:rsid w:val="00B30ACB"/>
    <w:rsid w:val="00B3398B"/>
    <w:rsid w:val="00B35C5F"/>
    <w:rsid w:val="00B36250"/>
    <w:rsid w:val="00B407F3"/>
    <w:rsid w:val="00B42581"/>
    <w:rsid w:val="00B4384A"/>
    <w:rsid w:val="00B45C4A"/>
    <w:rsid w:val="00B5129C"/>
    <w:rsid w:val="00B5384C"/>
    <w:rsid w:val="00B53DDA"/>
    <w:rsid w:val="00B5579A"/>
    <w:rsid w:val="00B55B6D"/>
    <w:rsid w:val="00B5767E"/>
    <w:rsid w:val="00B6255F"/>
    <w:rsid w:val="00B657E7"/>
    <w:rsid w:val="00B70AA1"/>
    <w:rsid w:val="00B72F6B"/>
    <w:rsid w:val="00B7386B"/>
    <w:rsid w:val="00B73B90"/>
    <w:rsid w:val="00B747F9"/>
    <w:rsid w:val="00B74A69"/>
    <w:rsid w:val="00B76472"/>
    <w:rsid w:val="00B7651C"/>
    <w:rsid w:val="00B76654"/>
    <w:rsid w:val="00B76D39"/>
    <w:rsid w:val="00B817F3"/>
    <w:rsid w:val="00B83692"/>
    <w:rsid w:val="00B83E7A"/>
    <w:rsid w:val="00B841D3"/>
    <w:rsid w:val="00B85820"/>
    <w:rsid w:val="00B85C15"/>
    <w:rsid w:val="00B92240"/>
    <w:rsid w:val="00B93B30"/>
    <w:rsid w:val="00BA2530"/>
    <w:rsid w:val="00BA300B"/>
    <w:rsid w:val="00BA38EA"/>
    <w:rsid w:val="00BB4818"/>
    <w:rsid w:val="00BB5955"/>
    <w:rsid w:val="00BB6D31"/>
    <w:rsid w:val="00BC02E9"/>
    <w:rsid w:val="00BC3B4A"/>
    <w:rsid w:val="00BC5034"/>
    <w:rsid w:val="00BC62A9"/>
    <w:rsid w:val="00BD022E"/>
    <w:rsid w:val="00BD1B3C"/>
    <w:rsid w:val="00BD2F37"/>
    <w:rsid w:val="00BD5D74"/>
    <w:rsid w:val="00BD6D12"/>
    <w:rsid w:val="00BE1C19"/>
    <w:rsid w:val="00BE4859"/>
    <w:rsid w:val="00BE4D42"/>
    <w:rsid w:val="00BE6230"/>
    <w:rsid w:val="00BE629F"/>
    <w:rsid w:val="00BF3138"/>
    <w:rsid w:val="00BF35D2"/>
    <w:rsid w:val="00BF44ED"/>
    <w:rsid w:val="00C00900"/>
    <w:rsid w:val="00C0289C"/>
    <w:rsid w:val="00C06708"/>
    <w:rsid w:val="00C07027"/>
    <w:rsid w:val="00C1219C"/>
    <w:rsid w:val="00C15600"/>
    <w:rsid w:val="00C1586C"/>
    <w:rsid w:val="00C2174E"/>
    <w:rsid w:val="00C2625C"/>
    <w:rsid w:val="00C313A8"/>
    <w:rsid w:val="00C31545"/>
    <w:rsid w:val="00C32A9A"/>
    <w:rsid w:val="00C334AB"/>
    <w:rsid w:val="00C34C02"/>
    <w:rsid w:val="00C4018E"/>
    <w:rsid w:val="00C41719"/>
    <w:rsid w:val="00C472AE"/>
    <w:rsid w:val="00C47EF4"/>
    <w:rsid w:val="00C5173D"/>
    <w:rsid w:val="00C537B4"/>
    <w:rsid w:val="00C6025B"/>
    <w:rsid w:val="00C616CE"/>
    <w:rsid w:val="00C6170E"/>
    <w:rsid w:val="00C6232D"/>
    <w:rsid w:val="00C62755"/>
    <w:rsid w:val="00C62847"/>
    <w:rsid w:val="00C62884"/>
    <w:rsid w:val="00C64ABF"/>
    <w:rsid w:val="00C67EE7"/>
    <w:rsid w:val="00C73894"/>
    <w:rsid w:val="00C752B2"/>
    <w:rsid w:val="00C75472"/>
    <w:rsid w:val="00C766FD"/>
    <w:rsid w:val="00C77DD3"/>
    <w:rsid w:val="00C816EA"/>
    <w:rsid w:val="00C84A57"/>
    <w:rsid w:val="00C870B6"/>
    <w:rsid w:val="00C87375"/>
    <w:rsid w:val="00C91C99"/>
    <w:rsid w:val="00C95300"/>
    <w:rsid w:val="00CA1882"/>
    <w:rsid w:val="00CA64AC"/>
    <w:rsid w:val="00CA6D79"/>
    <w:rsid w:val="00CA7941"/>
    <w:rsid w:val="00CA7BAB"/>
    <w:rsid w:val="00CB4D18"/>
    <w:rsid w:val="00CB5260"/>
    <w:rsid w:val="00CB6024"/>
    <w:rsid w:val="00CB6628"/>
    <w:rsid w:val="00CC16D2"/>
    <w:rsid w:val="00CC6E0C"/>
    <w:rsid w:val="00CD195B"/>
    <w:rsid w:val="00CD2E50"/>
    <w:rsid w:val="00CD302B"/>
    <w:rsid w:val="00CD3686"/>
    <w:rsid w:val="00CD5982"/>
    <w:rsid w:val="00CE153A"/>
    <w:rsid w:val="00CE2517"/>
    <w:rsid w:val="00CE37AF"/>
    <w:rsid w:val="00CE6FC1"/>
    <w:rsid w:val="00CE73E5"/>
    <w:rsid w:val="00CF63E9"/>
    <w:rsid w:val="00CF6AF9"/>
    <w:rsid w:val="00CF7477"/>
    <w:rsid w:val="00D102DF"/>
    <w:rsid w:val="00D20AAD"/>
    <w:rsid w:val="00D20E12"/>
    <w:rsid w:val="00D21B72"/>
    <w:rsid w:val="00D22E1D"/>
    <w:rsid w:val="00D241D6"/>
    <w:rsid w:val="00D258E4"/>
    <w:rsid w:val="00D27CB8"/>
    <w:rsid w:val="00D30034"/>
    <w:rsid w:val="00D30EF5"/>
    <w:rsid w:val="00D34217"/>
    <w:rsid w:val="00D371B8"/>
    <w:rsid w:val="00D41038"/>
    <w:rsid w:val="00D413B7"/>
    <w:rsid w:val="00D51AED"/>
    <w:rsid w:val="00D51B95"/>
    <w:rsid w:val="00D53867"/>
    <w:rsid w:val="00D56081"/>
    <w:rsid w:val="00D56084"/>
    <w:rsid w:val="00D57361"/>
    <w:rsid w:val="00D6169A"/>
    <w:rsid w:val="00D63C07"/>
    <w:rsid w:val="00D6434A"/>
    <w:rsid w:val="00D661D0"/>
    <w:rsid w:val="00D66707"/>
    <w:rsid w:val="00D701FB"/>
    <w:rsid w:val="00D7583B"/>
    <w:rsid w:val="00D8075C"/>
    <w:rsid w:val="00DA0619"/>
    <w:rsid w:val="00DA2BF4"/>
    <w:rsid w:val="00DA3565"/>
    <w:rsid w:val="00DA5422"/>
    <w:rsid w:val="00DA772B"/>
    <w:rsid w:val="00DB0BC1"/>
    <w:rsid w:val="00DB38CB"/>
    <w:rsid w:val="00DB7C7D"/>
    <w:rsid w:val="00DC0305"/>
    <w:rsid w:val="00DC1D9C"/>
    <w:rsid w:val="00DC1DA1"/>
    <w:rsid w:val="00DC3952"/>
    <w:rsid w:val="00DC58E0"/>
    <w:rsid w:val="00DC73C3"/>
    <w:rsid w:val="00DC74A0"/>
    <w:rsid w:val="00DC77E9"/>
    <w:rsid w:val="00DD0040"/>
    <w:rsid w:val="00DD3B0F"/>
    <w:rsid w:val="00DD5868"/>
    <w:rsid w:val="00DD58ED"/>
    <w:rsid w:val="00DD743A"/>
    <w:rsid w:val="00DE081D"/>
    <w:rsid w:val="00DE1FD1"/>
    <w:rsid w:val="00DE25BA"/>
    <w:rsid w:val="00DE3D5F"/>
    <w:rsid w:val="00DE622B"/>
    <w:rsid w:val="00DF1429"/>
    <w:rsid w:val="00DF18AE"/>
    <w:rsid w:val="00E018A4"/>
    <w:rsid w:val="00E01901"/>
    <w:rsid w:val="00E02321"/>
    <w:rsid w:val="00E04895"/>
    <w:rsid w:val="00E04F56"/>
    <w:rsid w:val="00E13901"/>
    <w:rsid w:val="00E15410"/>
    <w:rsid w:val="00E23C0B"/>
    <w:rsid w:val="00E2526F"/>
    <w:rsid w:val="00E2658D"/>
    <w:rsid w:val="00E30707"/>
    <w:rsid w:val="00E3689A"/>
    <w:rsid w:val="00E36CF9"/>
    <w:rsid w:val="00E36D96"/>
    <w:rsid w:val="00E37A39"/>
    <w:rsid w:val="00E40FA6"/>
    <w:rsid w:val="00E43CA5"/>
    <w:rsid w:val="00E44ACF"/>
    <w:rsid w:val="00E51F16"/>
    <w:rsid w:val="00E520CE"/>
    <w:rsid w:val="00E522F6"/>
    <w:rsid w:val="00E53ADE"/>
    <w:rsid w:val="00E57D32"/>
    <w:rsid w:val="00E604A4"/>
    <w:rsid w:val="00E60CBF"/>
    <w:rsid w:val="00E62005"/>
    <w:rsid w:val="00E63031"/>
    <w:rsid w:val="00E6382B"/>
    <w:rsid w:val="00E76711"/>
    <w:rsid w:val="00E80BF8"/>
    <w:rsid w:val="00E82E79"/>
    <w:rsid w:val="00E84D8F"/>
    <w:rsid w:val="00E856F9"/>
    <w:rsid w:val="00E90136"/>
    <w:rsid w:val="00E927E8"/>
    <w:rsid w:val="00E95BEC"/>
    <w:rsid w:val="00E95D3A"/>
    <w:rsid w:val="00E97A56"/>
    <w:rsid w:val="00EA1D94"/>
    <w:rsid w:val="00EA4D7E"/>
    <w:rsid w:val="00EA54BA"/>
    <w:rsid w:val="00EA56FB"/>
    <w:rsid w:val="00EA5987"/>
    <w:rsid w:val="00EA6222"/>
    <w:rsid w:val="00EB0E82"/>
    <w:rsid w:val="00EB1407"/>
    <w:rsid w:val="00EB1B98"/>
    <w:rsid w:val="00EB3B04"/>
    <w:rsid w:val="00EB3B65"/>
    <w:rsid w:val="00EB7D93"/>
    <w:rsid w:val="00EB7FEF"/>
    <w:rsid w:val="00EC4DC3"/>
    <w:rsid w:val="00EC7689"/>
    <w:rsid w:val="00ED3622"/>
    <w:rsid w:val="00ED54DE"/>
    <w:rsid w:val="00EE29A7"/>
    <w:rsid w:val="00EE2C35"/>
    <w:rsid w:val="00EE2DF3"/>
    <w:rsid w:val="00EE74A7"/>
    <w:rsid w:val="00EF0E72"/>
    <w:rsid w:val="00EF454F"/>
    <w:rsid w:val="00EF760A"/>
    <w:rsid w:val="00F01193"/>
    <w:rsid w:val="00F02310"/>
    <w:rsid w:val="00F04CFA"/>
    <w:rsid w:val="00F107D4"/>
    <w:rsid w:val="00F109FF"/>
    <w:rsid w:val="00F131B6"/>
    <w:rsid w:val="00F13C23"/>
    <w:rsid w:val="00F15757"/>
    <w:rsid w:val="00F21DEB"/>
    <w:rsid w:val="00F2663B"/>
    <w:rsid w:val="00F31A8F"/>
    <w:rsid w:val="00F33DEB"/>
    <w:rsid w:val="00F36569"/>
    <w:rsid w:val="00F414EB"/>
    <w:rsid w:val="00F431C3"/>
    <w:rsid w:val="00F43A00"/>
    <w:rsid w:val="00F44899"/>
    <w:rsid w:val="00F51563"/>
    <w:rsid w:val="00F53DAC"/>
    <w:rsid w:val="00F579B9"/>
    <w:rsid w:val="00F6230E"/>
    <w:rsid w:val="00F63A1B"/>
    <w:rsid w:val="00F63E64"/>
    <w:rsid w:val="00F75328"/>
    <w:rsid w:val="00F7697E"/>
    <w:rsid w:val="00F83FAF"/>
    <w:rsid w:val="00F85F22"/>
    <w:rsid w:val="00F862D1"/>
    <w:rsid w:val="00F871FE"/>
    <w:rsid w:val="00F90FA6"/>
    <w:rsid w:val="00F94679"/>
    <w:rsid w:val="00FA0944"/>
    <w:rsid w:val="00FA1C46"/>
    <w:rsid w:val="00FA4C7F"/>
    <w:rsid w:val="00FA65E0"/>
    <w:rsid w:val="00FB0B98"/>
    <w:rsid w:val="00FB43BA"/>
    <w:rsid w:val="00FB4C8D"/>
    <w:rsid w:val="00FB5856"/>
    <w:rsid w:val="00FC1235"/>
    <w:rsid w:val="00FC177D"/>
    <w:rsid w:val="00FC3CC3"/>
    <w:rsid w:val="00FC6041"/>
    <w:rsid w:val="00FD2C77"/>
    <w:rsid w:val="00FD3ECD"/>
    <w:rsid w:val="00FD53BB"/>
    <w:rsid w:val="00FD610A"/>
    <w:rsid w:val="00FD781F"/>
    <w:rsid w:val="00FE1109"/>
    <w:rsid w:val="00FE160B"/>
    <w:rsid w:val="00FE1E9E"/>
    <w:rsid w:val="00FE5400"/>
    <w:rsid w:val="00FE7DDF"/>
    <w:rsid w:val="00FF14F7"/>
    <w:rsid w:val="00FF337E"/>
    <w:rsid w:val="00FF3F16"/>
    <w:rsid w:val="00FF557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16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99"/>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LightGrid-Accent3">
    <w:name w:val="Light Grid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6">
    <w:name w:val="Medium List 1 Accent 6"/>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customStyle="1" w:styleId="Bodytext">
    <w:name w:val="Body text_"/>
    <w:link w:val="BodyText1"/>
    <w:rsid w:val="00567FCA"/>
    <w:rPr>
      <w:rFonts w:ascii="Times New Roman" w:eastAsia="Times New Roman" w:hAnsi="Times New Roman"/>
      <w:sz w:val="15"/>
      <w:szCs w:val="15"/>
      <w:shd w:val="clear" w:color="auto" w:fill="FFFFFF"/>
    </w:rPr>
  </w:style>
  <w:style w:type="paragraph" w:customStyle="1" w:styleId="BodyText1">
    <w:name w:val="Body Text1"/>
    <w:basedOn w:val="Normal"/>
    <w:link w:val="Bodytext"/>
    <w:rsid w:val="00567FCA"/>
    <w:pPr>
      <w:shd w:val="clear" w:color="auto" w:fill="FFFFFF"/>
      <w:spacing w:after="0" w:line="0" w:lineRule="atLeast"/>
    </w:pPr>
    <w:rPr>
      <w:rFonts w:ascii="Times New Roman" w:eastAsia="Times New Roman" w:hAnsi="Times New Roman"/>
      <w:sz w:val="15"/>
      <w:szCs w:val="15"/>
      <w:lang w:val="x-none" w:eastAsia="x-none"/>
    </w:rPr>
  </w:style>
  <w:style w:type="character" w:customStyle="1" w:styleId="Bodytext7">
    <w:name w:val="Body text (7)_"/>
    <w:rsid w:val="00805796"/>
    <w:rPr>
      <w:rFonts w:ascii="Calibri" w:eastAsia="Calibri" w:hAnsi="Calibri" w:cs="Calibri"/>
      <w:b w:val="0"/>
      <w:bCs w:val="0"/>
      <w:i w:val="0"/>
      <w:iCs w:val="0"/>
      <w:smallCaps w:val="0"/>
      <w:strike w:val="0"/>
      <w:spacing w:val="0"/>
      <w:sz w:val="22"/>
      <w:szCs w:val="22"/>
    </w:rPr>
  </w:style>
  <w:style w:type="character" w:customStyle="1" w:styleId="Bodytext70">
    <w:name w:val="Body text (7)"/>
    <w:rsid w:val="00805796"/>
    <w:rPr>
      <w:rFonts w:ascii="Calibri" w:eastAsia="Calibri" w:hAnsi="Calibri" w:cs="Calibri"/>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17B96-1353-0040-B1E0-B169E480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3794</Words>
  <Characters>21627</Characters>
  <Application>Microsoft Macintosh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25371</CharactersWithSpaces>
  <SharedDoc>false</SharedDoc>
  <HLinks>
    <vt:vector size="210" baseType="variant">
      <vt:variant>
        <vt:i4>1310776</vt:i4>
      </vt:variant>
      <vt:variant>
        <vt:i4>206</vt:i4>
      </vt:variant>
      <vt:variant>
        <vt:i4>0</vt:i4>
      </vt:variant>
      <vt:variant>
        <vt:i4>5</vt:i4>
      </vt:variant>
      <vt:variant>
        <vt:lpwstr/>
      </vt:variant>
      <vt:variant>
        <vt:lpwstr>_Toc408316567</vt:lpwstr>
      </vt:variant>
      <vt:variant>
        <vt:i4>1310776</vt:i4>
      </vt:variant>
      <vt:variant>
        <vt:i4>200</vt:i4>
      </vt:variant>
      <vt:variant>
        <vt:i4>0</vt:i4>
      </vt:variant>
      <vt:variant>
        <vt:i4>5</vt:i4>
      </vt:variant>
      <vt:variant>
        <vt:lpwstr/>
      </vt:variant>
      <vt:variant>
        <vt:lpwstr>_Toc408316566</vt:lpwstr>
      </vt:variant>
      <vt:variant>
        <vt:i4>1310776</vt:i4>
      </vt:variant>
      <vt:variant>
        <vt:i4>194</vt:i4>
      </vt:variant>
      <vt:variant>
        <vt:i4>0</vt:i4>
      </vt:variant>
      <vt:variant>
        <vt:i4>5</vt:i4>
      </vt:variant>
      <vt:variant>
        <vt:lpwstr/>
      </vt:variant>
      <vt:variant>
        <vt:lpwstr>_Toc408316565</vt:lpwstr>
      </vt:variant>
      <vt:variant>
        <vt:i4>1310776</vt:i4>
      </vt:variant>
      <vt:variant>
        <vt:i4>188</vt:i4>
      </vt:variant>
      <vt:variant>
        <vt:i4>0</vt:i4>
      </vt:variant>
      <vt:variant>
        <vt:i4>5</vt:i4>
      </vt:variant>
      <vt:variant>
        <vt:lpwstr/>
      </vt:variant>
      <vt:variant>
        <vt:lpwstr>_Toc408316564</vt:lpwstr>
      </vt:variant>
      <vt:variant>
        <vt:i4>1310776</vt:i4>
      </vt:variant>
      <vt:variant>
        <vt:i4>182</vt:i4>
      </vt:variant>
      <vt:variant>
        <vt:i4>0</vt:i4>
      </vt:variant>
      <vt:variant>
        <vt:i4>5</vt:i4>
      </vt:variant>
      <vt:variant>
        <vt:lpwstr/>
      </vt:variant>
      <vt:variant>
        <vt:lpwstr>_Toc408316563</vt:lpwstr>
      </vt:variant>
      <vt:variant>
        <vt:i4>1310776</vt:i4>
      </vt:variant>
      <vt:variant>
        <vt:i4>176</vt:i4>
      </vt:variant>
      <vt:variant>
        <vt:i4>0</vt:i4>
      </vt:variant>
      <vt:variant>
        <vt:i4>5</vt:i4>
      </vt:variant>
      <vt:variant>
        <vt:lpwstr/>
      </vt:variant>
      <vt:variant>
        <vt:lpwstr>_Toc408316562</vt:lpwstr>
      </vt:variant>
      <vt:variant>
        <vt:i4>1310776</vt:i4>
      </vt:variant>
      <vt:variant>
        <vt:i4>170</vt:i4>
      </vt:variant>
      <vt:variant>
        <vt:i4>0</vt:i4>
      </vt:variant>
      <vt:variant>
        <vt:i4>5</vt:i4>
      </vt:variant>
      <vt:variant>
        <vt:lpwstr/>
      </vt:variant>
      <vt:variant>
        <vt:lpwstr>_Toc408316561</vt:lpwstr>
      </vt:variant>
      <vt:variant>
        <vt:i4>1310776</vt:i4>
      </vt:variant>
      <vt:variant>
        <vt:i4>164</vt:i4>
      </vt:variant>
      <vt:variant>
        <vt:i4>0</vt:i4>
      </vt:variant>
      <vt:variant>
        <vt:i4>5</vt:i4>
      </vt:variant>
      <vt:variant>
        <vt:lpwstr/>
      </vt:variant>
      <vt:variant>
        <vt:lpwstr>_Toc408316560</vt:lpwstr>
      </vt:variant>
      <vt:variant>
        <vt:i4>1507384</vt:i4>
      </vt:variant>
      <vt:variant>
        <vt:i4>158</vt:i4>
      </vt:variant>
      <vt:variant>
        <vt:i4>0</vt:i4>
      </vt:variant>
      <vt:variant>
        <vt:i4>5</vt:i4>
      </vt:variant>
      <vt:variant>
        <vt:lpwstr/>
      </vt:variant>
      <vt:variant>
        <vt:lpwstr>_Toc408316559</vt:lpwstr>
      </vt:variant>
      <vt:variant>
        <vt:i4>1507384</vt:i4>
      </vt:variant>
      <vt:variant>
        <vt:i4>152</vt:i4>
      </vt:variant>
      <vt:variant>
        <vt:i4>0</vt:i4>
      </vt:variant>
      <vt:variant>
        <vt:i4>5</vt:i4>
      </vt:variant>
      <vt:variant>
        <vt:lpwstr/>
      </vt:variant>
      <vt:variant>
        <vt:lpwstr>_Toc408316558</vt:lpwstr>
      </vt:variant>
      <vt:variant>
        <vt:i4>1507384</vt:i4>
      </vt:variant>
      <vt:variant>
        <vt:i4>146</vt:i4>
      </vt:variant>
      <vt:variant>
        <vt:i4>0</vt:i4>
      </vt:variant>
      <vt:variant>
        <vt:i4>5</vt:i4>
      </vt:variant>
      <vt:variant>
        <vt:lpwstr/>
      </vt:variant>
      <vt:variant>
        <vt:lpwstr>_Toc408316557</vt:lpwstr>
      </vt:variant>
      <vt:variant>
        <vt:i4>1507384</vt:i4>
      </vt:variant>
      <vt:variant>
        <vt:i4>140</vt:i4>
      </vt:variant>
      <vt:variant>
        <vt:i4>0</vt:i4>
      </vt:variant>
      <vt:variant>
        <vt:i4>5</vt:i4>
      </vt:variant>
      <vt:variant>
        <vt:lpwstr/>
      </vt:variant>
      <vt:variant>
        <vt:lpwstr>_Toc408316556</vt:lpwstr>
      </vt:variant>
      <vt:variant>
        <vt:i4>1507384</vt:i4>
      </vt:variant>
      <vt:variant>
        <vt:i4>134</vt:i4>
      </vt:variant>
      <vt:variant>
        <vt:i4>0</vt:i4>
      </vt:variant>
      <vt:variant>
        <vt:i4>5</vt:i4>
      </vt:variant>
      <vt:variant>
        <vt:lpwstr/>
      </vt:variant>
      <vt:variant>
        <vt:lpwstr>_Toc408316555</vt:lpwstr>
      </vt:variant>
      <vt:variant>
        <vt:i4>1507384</vt:i4>
      </vt:variant>
      <vt:variant>
        <vt:i4>128</vt:i4>
      </vt:variant>
      <vt:variant>
        <vt:i4>0</vt:i4>
      </vt:variant>
      <vt:variant>
        <vt:i4>5</vt:i4>
      </vt:variant>
      <vt:variant>
        <vt:lpwstr/>
      </vt:variant>
      <vt:variant>
        <vt:lpwstr>_Toc408316554</vt:lpwstr>
      </vt:variant>
      <vt:variant>
        <vt:i4>1507384</vt:i4>
      </vt:variant>
      <vt:variant>
        <vt:i4>122</vt:i4>
      </vt:variant>
      <vt:variant>
        <vt:i4>0</vt:i4>
      </vt:variant>
      <vt:variant>
        <vt:i4>5</vt:i4>
      </vt:variant>
      <vt:variant>
        <vt:lpwstr/>
      </vt:variant>
      <vt:variant>
        <vt:lpwstr>_Toc408316553</vt:lpwstr>
      </vt:variant>
      <vt:variant>
        <vt:i4>1507384</vt:i4>
      </vt:variant>
      <vt:variant>
        <vt:i4>116</vt:i4>
      </vt:variant>
      <vt:variant>
        <vt:i4>0</vt:i4>
      </vt:variant>
      <vt:variant>
        <vt:i4>5</vt:i4>
      </vt:variant>
      <vt:variant>
        <vt:lpwstr/>
      </vt:variant>
      <vt:variant>
        <vt:lpwstr>_Toc408316552</vt:lpwstr>
      </vt:variant>
      <vt:variant>
        <vt:i4>1507384</vt:i4>
      </vt:variant>
      <vt:variant>
        <vt:i4>110</vt:i4>
      </vt:variant>
      <vt:variant>
        <vt:i4>0</vt:i4>
      </vt:variant>
      <vt:variant>
        <vt:i4>5</vt:i4>
      </vt:variant>
      <vt:variant>
        <vt:lpwstr/>
      </vt:variant>
      <vt:variant>
        <vt:lpwstr>_Toc408316551</vt:lpwstr>
      </vt:variant>
      <vt:variant>
        <vt:i4>1507384</vt:i4>
      </vt:variant>
      <vt:variant>
        <vt:i4>104</vt:i4>
      </vt:variant>
      <vt:variant>
        <vt:i4>0</vt:i4>
      </vt:variant>
      <vt:variant>
        <vt:i4>5</vt:i4>
      </vt:variant>
      <vt:variant>
        <vt:lpwstr/>
      </vt:variant>
      <vt:variant>
        <vt:lpwstr>_Toc408316550</vt:lpwstr>
      </vt:variant>
      <vt:variant>
        <vt:i4>1441848</vt:i4>
      </vt:variant>
      <vt:variant>
        <vt:i4>98</vt:i4>
      </vt:variant>
      <vt:variant>
        <vt:i4>0</vt:i4>
      </vt:variant>
      <vt:variant>
        <vt:i4>5</vt:i4>
      </vt:variant>
      <vt:variant>
        <vt:lpwstr/>
      </vt:variant>
      <vt:variant>
        <vt:lpwstr>_Toc408316549</vt:lpwstr>
      </vt:variant>
      <vt:variant>
        <vt:i4>1441848</vt:i4>
      </vt:variant>
      <vt:variant>
        <vt:i4>92</vt:i4>
      </vt:variant>
      <vt:variant>
        <vt:i4>0</vt:i4>
      </vt:variant>
      <vt:variant>
        <vt:i4>5</vt:i4>
      </vt:variant>
      <vt:variant>
        <vt:lpwstr/>
      </vt:variant>
      <vt:variant>
        <vt:lpwstr>_Toc408316548</vt:lpwstr>
      </vt:variant>
      <vt:variant>
        <vt:i4>1441848</vt:i4>
      </vt:variant>
      <vt:variant>
        <vt:i4>86</vt:i4>
      </vt:variant>
      <vt:variant>
        <vt:i4>0</vt:i4>
      </vt:variant>
      <vt:variant>
        <vt:i4>5</vt:i4>
      </vt:variant>
      <vt:variant>
        <vt:lpwstr/>
      </vt:variant>
      <vt:variant>
        <vt:lpwstr>_Toc408316547</vt:lpwstr>
      </vt:variant>
      <vt:variant>
        <vt:i4>1441848</vt:i4>
      </vt:variant>
      <vt:variant>
        <vt:i4>80</vt:i4>
      </vt:variant>
      <vt:variant>
        <vt:i4>0</vt:i4>
      </vt:variant>
      <vt:variant>
        <vt:i4>5</vt:i4>
      </vt:variant>
      <vt:variant>
        <vt:lpwstr/>
      </vt:variant>
      <vt:variant>
        <vt:lpwstr>_Toc408316546</vt:lpwstr>
      </vt:variant>
      <vt:variant>
        <vt:i4>1441848</vt:i4>
      </vt:variant>
      <vt:variant>
        <vt:i4>74</vt:i4>
      </vt:variant>
      <vt:variant>
        <vt:i4>0</vt:i4>
      </vt:variant>
      <vt:variant>
        <vt:i4>5</vt:i4>
      </vt:variant>
      <vt:variant>
        <vt:lpwstr/>
      </vt:variant>
      <vt:variant>
        <vt:lpwstr>_Toc408316545</vt:lpwstr>
      </vt:variant>
      <vt:variant>
        <vt:i4>1441848</vt:i4>
      </vt:variant>
      <vt:variant>
        <vt:i4>68</vt:i4>
      </vt:variant>
      <vt:variant>
        <vt:i4>0</vt:i4>
      </vt:variant>
      <vt:variant>
        <vt:i4>5</vt:i4>
      </vt:variant>
      <vt:variant>
        <vt:lpwstr/>
      </vt:variant>
      <vt:variant>
        <vt:lpwstr>_Toc408316544</vt:lpwstr>
      </vt:variant>
      <vt:variant>
        <vt:i4>1441848</vt:i4>
      </vt:variant>
      <vt:variant>
        <vt:i4>62</vt:i4>
      </vt:variant>
      <vt:variant>
        <vt:i4>0</vt:i4>
      </vt:variant>
      <vt:variant>
        <vt:i4>5</vt:i4>
      </vt:variant>
      <vt:variant>
        <vt:lpwstr/>
      </vt:variant>
      <vt:variant>
        <vt:lpwstr>_Toc408316543</vt:lpwstr>
      </vt:variant>
      <vt:variant>
        <vt:i4>1441848</vt:i4>
      </vt:variant>
      <vt:variant>
        <vt:i4>56</vt:i4>
      </vt:variant>
      <vt:variant>
        <vt:i4>0</vt:i4>
      </vt:variant>
      <vt:variant>
        <vt:i4>5</vt:i4>
      </vt:variant>
      <vt:variant>
        <vt:lpwstr/>
      </vt:variant>
      <vt:variant>
        <vt:lpwstr>_Toc408316542</vt:lpwstr>
      </vt:variant>
      <vt:variant>
        <vt:i4>1441848</vt:i4>
      </vt:variant>
      <vt:variant>
        <vt:i4>50</vt:i4>
      </vt:variant>
      <vt:variant>
        <vt:i4>0</vt:i4>
      </vt:variant>
      <vt:variant>
        <vt:i4>5</vt:i4>
      </vt:variant>
      <vt:variant>
        <vt:lpwstr/>
      </vt:variant>
      <vt:variant>
        <vt:lpwstr>_Toc408316541</vt:lpwstr>
      </vt:variant>
      <vt:variant>
        <vt:i4>1441848</vt:i4>
      </vt:variant>
      <vt:variant>
        <vt:i4>44</vt:i4>
      </vt:variant>
      <vt:variant>
        <vt:i4>0</vt:i4>
      </vt:variant>
      <vt:variant>
        <vt:i4>5</vt:i4>
      </vt:variant>
      <vt:variant>
        <vt:lpwstr/>
      </vt:variant>
      <vt:variant>
        <vt:lpwstr>_Toc408316540</vt:lpwstr>
      </vt:variant>
      <vt:variant>
        <vt:i4>1114168</vt:i4>
      </vt:variant>
      <vt:variant>
        <vt:i4>38</vt:i4>
      </vt:variant>
      <vt:variant>
        <vt:i4>0</vt:i4>
      </vt:variant>
      <vt:variant>
        <vt:i4>5</vt:i4>
      </vt:variant>
      <vt:variant>
        <vt:lpwstr/>
      </vt:variant>
      <vt:variant>
        <vt:lpwstr>_Toc408316539</vt:lpwstr>
      </vt:variant>
      <vt:variant>
        <vt:i4>1114168</vt:i4>
      </vt:variant>
      <vt:variant>
        <vt:i4>32</vt:i4>
      </vt:variant>
      <vt:variant>
        <vt:i4>0</vt:i4>
      </vt:variant>
      <vt:variant>
        <vt:i4>5</vt:i4>
      </vt:variant>
      <vt:variant>
        <vt:lpwstr/>
      </vt:variant>
      <vt:variant>
        <vt:lpwstr>_Toc408316538</vt:lpwstr>
      </vt:variant>
      <vt:variant>
        <vt:i4>1114168</vt:i4>
      </vt:variant>
      <vt:variant>
        <vt:i4>26</vt:i4>
      </vt:variant>
      <vt:variant>
        <vt:i4>0</vt:i4>
      </vt:variant>
      <vt:variant>
        <vt:i4>5</vt:i4>
      </vt:variant>
      <vt:variant>
        <vt:lpwstr/>
      </vt:variant>
      <vt:variant>
        <vt:lpwstr>_Toc408316537</vt:lpwstr>
      </vt:variant>
      <vt:variant>
        <vt:i4>1114168</vt:i4>
      </vt:variant>
      <vt:variant>
        <vt:i4>20</vt:i4>
      </vt:variant>
      <vt:variant>
        <vt:i4>0</vt:i4>
      </vt:variant>
      <vt:variant>
        <vt:i4>5</vt:i4>
      </vt:variant>
      <vt:variant>
        <vt:lpwstr/>
      </vt:variant>
      <vt:variant>
        <vt:lpwstr>_Toc408316536</vt:lpwstr>
      </vt:variant>
      <vt:variant>
        <vt:i4>1114168</vt:i4>
      </vt:variant>
      <vt:variant>
        <vt:i4>14</vt:i4>
      </vt:variant>
      <vt:variant>
        <vt:i4>0</vt:i4>
      </vt:variant>
      <vt:variant>
        <vt:i4>5</vt:i4>
      </vt:variant>
      <vt:variant>
        <vt:lpwstr/>
      </vt:variant>
      <vt:variant>
        <vt:lpwstr>_Toc408316535</vt:lpwstr>
      </vt:variant>
      <vt:variant>
        <vt:i4>1114168</vt:i4>
      </vt:variant>
      <vt:variant>
        <vt:i4>8</vt:i4>
      </vt:variant>
      <vt:variant>
        <vt:i4>0</vt:i4>
      </vt:variant>
      <vt:variant>
        <vt:i4>5</vt:i4>
      </vt:variant>
      <vt:variant>
        <vt:lpwstr/>
      </vt:variant>
      <vt:variant>
        <vt:lpwstr>_Toc408316534</vt:lpwstr>
      </vt:variant>
      <vt:variant>
        <vt:i4>1114168</vt:i4>
      </vt:variant>
      <vt:variant>
        <vt:i4>2</vt:i4>
      </vt:variant>
      <vt:variant>
        <vt:i4>0</vt:i4>
      </vt:variant>
      <vt:variant>
        <vt:i4>5</vt:i4>
      </vt:variant>
      <vt:variant>
        <vt:lpwstr/>
      </vt:variant>
      <vt:variant>
        <vt:lpwstr>_Toc408316533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4</cp:revision>
  <cp:lastPrinted>2013-04-05T06:44:00Z</cp:lastPrinted>
  <dcterms:created xsi:type="dcterms:W3CDTF">2015-10-27T10:06:00Z</dcterms:created>
  <dcterms:modified xsi:type="dcterms:W3CDTF">2017-06-07T13:46:00Z</dcterms:modified>
</cp:coreProperties>
</file>