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ackground w:color="F2F2F2"/>
  <w:body>
    <w:tbl>
      <w:tblPr>
        <w:tblpPr w:leftFromText="141" w:rightFromText="141" w:horzAnchor="margin" w:tblpY="960"/>
        <w:tblW w:w="5000" w:type="pct"/>
        <w:tblLook w:val="04A0" w:firstRow="1" w:lastRow="0" w:firstColumn="1" w:lastColumn="0" w:noHBand="0" w:noVBand="1"/>
      </w:tblPr>
      <w:tblGrid>
        <w:gridCol w:w="8719"/>
      </w:tblGrid>
      <w:tr w:rsidR="00321D6A" w:rsidRPr="00407D99" w14:paraId="067F501C" w14:textId="77777777" w:rsidTr="00321D6A">
        <w:trPr>
          <w:trHeight w:val="2880"/>
        </w:trPr>
        <w:tc>
          <w:tcPr>
            <w:tcW w:w="5000" w:type="pct"/>
          </w:tcPr>
          <w:p w14:paraId="795D2C74" w14:textId="77777777" w:rsidR="00321D6A" w:rsidRPr="00407D99" w:rsidRDefault="000C237A" w:rsidP="00321D6A">
            <w:pPr>
              <w:pStyle w:val="NoSpacing"/>
              <w:jc w:val="center"/>
              <w:rPr>
                <w:rFonts w:cs="Calibri"/>
                <w:caps/>
              </w:rPr>
            </w:pPr>
            <w:r w:rsidRPr="00407D99">
              <w:rPr>
                <w:rFonts w:cs="Calibri"/>
                <w:b/>
                <w:i/>
                <w:sz w:val="56"/>
              </w:rPr>
              <w:t>TUKMOS</w:t>
            </w:r>
          </w:p>
        </w:tc>
      </w:tr>
      <w:tr w:rsidR="00321D6A" w:rsidRPr="00407D99" w14:paraId="3BE4E09D" w14:textId="77777777" w:rsidTr="00321D6A">
        <w:trPr>
          <w:trHeight w:val="1440"/>
        </w:trPr>
        <w:tc>
          <w:tcPr>
            <w:tcW w:w="5000" w:type="pct"/>
            <w:tcBorders>
              <w:bottom w:val="single" w:sz="4" w:space="0" w:color="4F81BD"/>
            </w:tcBorders>
            <w:vAlign w:val="center"/>
          </w:tcPr>
          <w:p w14:paraId="5D310049" w14:textId="77777777" w:rsidR="00321D6A" w:rsidRPr="00407D99" w:rsidRDefault="00321D6A" w:rsidP="00DA2BF4">
            <w:pPr>
              <w:pStyle w:val="NoSpacing"/>
              <w:jc w:val="center"/>
              <w:rPr>
                <w:rFonts w:cs="Calibri"/>
                <w:sz w:val="40"/>
                <w:szCs w:val="80"/>
              </w:rPr>
            </w:pPr>
            <w:r w:rsidRPr="00407D99">
              <w:rPr>
                <w:rFonts w:eastAsia="Calibri" w:cs="Calibri"/>
                <w:i/>
                <w:sz w:val="32"/>
              </w:rPr>
              <w:t xml:space="preserve">TIPTA UZMANLIK KURULU </w:t>
            </w:r>
            <w:r w:rsidR="00DA2BF4" w:rsidRPr="00407D99">
              <w:rPr>
                <w:rFonts w:eastAsia="Calibri" w:cs="Calibri"/>
                <w:i/>
                <w:sz w:val="32"/>
              </w:rPr>
              <w:t xml:space="preserve">                                                            </w:t>
            </w:r>
            <w:r w:rsidRPr="00407D99">
              <w:rPr>
                <w:rFonts w:eastAsia="Calibri" w:cs="Calibri"/>
                <w:i/>
                <w:sz w:val="32"/>
              </w:rPr>
              <w:t>MÜFREDAT OLUŞTURMA VE STANDART BELİRLEME SİSTEMİ</w:t>
            </w:r>
          </w:p>
        </w:tc>
      </w:tr>
      <w:tr w:rsidR="00321D6A" w:rsidRPr="00407D99" w14:paraId="2D1A1B9F" w14:textId="77777777" w:rsidTr="00321D6A">
        <w:trPr>
          <w:trHeight w:val="720"/>
        </w:trPr>
        <w:tc>
          <w:tcPr>
            <w:tcW w:w="5000" w:type="pct"/>
            <w:tcBorders>
              <w:top w:val="single" w:sz="4" w:space="0" w:color="4F81BD"/>
            </w:tcBorders>
            <w:vAlign w:val="center"/>
          </w:tcPr>
          <w:p w14:paraId="5689B6AF" w14:textId="77777777" w:rsidR="003E4393" w:rsidRPr="00407D99" w:rsidRDefault="003E4393" w:rsidP="004E6B66">
            <w:pPr>
              <w:pStyle w:val="NoSpacing"/>
              <w:jc w:val="center"/>
              <w:rPr>
                <w:rFonts w:eastAsia="Calibri" w:cs="Calibri"/>
                <w:i/>
                <w:sz w:val="40"/>
              </w:rPr>
            </w:pPr>
            <w:r w:rsidRPr="00407D99">
              <w:rPr>
                <w:rFonts w:eastAsia="Calibri" w:cs="Calibri"/>
                <w:i/>
                <w:sz w:val="40"/>
              </w:rPr>
              <w:t>ROMATOLOJİ</w:t>
            </w:r>
            <w:r w:rsidR="004E6B66" w:rsidRPr="00407D99">
              <w:rPr>
                <w:rFonts w:eastAsia="Calibri" w:cs="Calibri"/>
                <w:i/>
                <w:sz w:val="40"/>
              </w:rPr>
              <w:t xml:space="preserve"> </w:t>
            </w:r>
          </w:p>
          <w:p w14:paraId="7C3234A2" w14:textId="77777777" w:rsidR="00AF1F12" w:rsidRPr="00407D99" w:rsidRDefault="002A2C37" w:rsidP="004E6B66">
            <w:pPr>
              <w:pStyle w:val="NoSpacing"/>
              <w:jc w:val="center"/>
              <w:rPr>
                <w:rFonts w:cs="Calibri"/>
                <w:sz w:val="28"/>
                <w:szCs w:val="44"/>
              </w:rPr>
            </w:pPr>
            <w:r w:rsidRPr="00407D99">
              <w:rPr>
                <w:rFonts w:eastAsia="Calibri" w:cs="Calibri"/>
                <w:i/>
                <w:sz w:val="40"/>
              </w:rPr>
              <w:t xml:space="preserve">Uzmanlık Eğitimi </w:t>
            </w:r>
            <w:r w:rsidR="00321D6A" w:rsidRPr="00407D99">
              <w:rPr>
                <w:rFonts w:eastAsia="Calibri" w:cs="Calibri"/>
                <w:i/>
                <w:sz w:val="40"/>
              </w:rPr>
              <w:t>Çekirdek Müfredat</w:t>
            </w:r>
            <w:r w:rsidR="004E6B66" w:rsidRPr="00407D99">
              <w:rPr>
                <w:rFonts w:eastAsia="Calibri" w:cs="Calibri"/>
                <w:i/>
                <w:sz w:val="40"/>
              </w:rPr>
              <w:t>ı</w:t>
            </w:r>
          </w:p>
        </w:tc>
      </w:tr>
      <w:tr w:rsidR="00321D6A" w:rsidRPr="00407D99" w14:paraId="39F55B43" w14:textId="77777777" w:rsidTr="00321D6A">
        <w:trPr>
          <w:trHeight w:val="360"/>
        </w:trPr>
        <w:tc>
          <w:tcPr>
            <w:tcW w:w="5000" w:type="pct"/>
            <w:vAlign w:val="center"/>
          </w:tcPr>
          <w:p w14:paraId="5DA26479" w14:textId="77777777" w:rsidR="00321D6A" w:rsidRPr="00407D99" w:rsidRDefault="00321D6A" w:rsidP="00321D6A">
            <w:pPr>
              <w:pStyle w:val="NoSpacing"/>
              <w:jc w:val="center"/>
              <w:rPr>
                <w:rFonts w:cs="Calibri"/>
              </w:rPr>
            </w:pPr>
          </w:p>
        </w:tc>
      </w:tr>
      <w:tr w:rsidR="00321D6A" w:rsidRPr="00407D99" w14:paraId="60A31951" w14:textId="77777777" w:rsidTr="00321D6A">
        <w:trPr>
          <w:trHeight w:val="360"/>
        </w:trPr>
        <w:tc>
          <w:tcPr>
            <w:tcW w:w="5000" w:type="pct"/>
            <w:vAlign w:val="center"/>
          </w:tcPr>
          <w:p w14:paraId="14BAE2FF" w14:textId="77777777" w:rsidR="00321D6A" w:rsidRPr="00407D99" w:rsidRDefault="00321D6A" w:rsidP="00321D6A">
            <w:pPr>
              <w:pStyle w:val="NoSpacing"/>
              <w:jc w:val="center"/>
              <w:rPr>
                <w:rFonts w:cs="Calibri"/>
                <w:b/>
                <w:bCs/>
              </w:rPr>
            </w:pPr>
          </w:p>
        </w:tc>
      </w:tr>
      <w:tr w:rsidR="00321D6A" w:rsidRPr="00407D99" w14:paraId="1A563FB4" w14:textId="77777777" w:rsidTr="00321D6A">
        <w:trPr>
          <w:trHeight w:val="360"/>
        </w:trPr>
        <w:tc>
          <w:tcPr>
            <w:tcW w:w="5000" w:type="pct"/>
            <w:vAlign w:val="center"/>
          </w:tcPr>
          <w:p w14:paraId="6C0F199B" w14:textId="77777777" w:rsidR="00321D6A" w:rsidRPr="00407D99" w:rsidRDefault="008A1229" w:rsidP="00F86153">
            <w:pPr>
              <w:pStyle w:val="NoSpacing"/>
              <w:jc w:val="center"/>
              <w:rPr>
                <w:rFonts w:cs="Calibri"/>
                <w:b/>
                <w:bCs/>
              </w:rPr>
            </w:pPr>
            <w:r>
              <w:rPr>
                <w:rFonts w:cs="Calibri"/>
                <w:b/>
                <w:bCs/>
              </w:rPr>
              <w:t>0</w:t>
            </w:r>
            <w:r w:rsidR="0077346B">
              <w:rPr>
                <w:rFonts w:cs="Calibri"/>
                <w:b/>
                <w:bCs/>
              </w:rPr>
              <w:t>8</w:t>
            </w:r>
            <w:r w:rsidR="002A2C37" w:rsidRPr="00407D99">
              <w:rPr>
                <w:rFonts w:cs="Calibri"/>
                <w:b/>
                <w:bCs/>
              </w:rPr>
              <w:t>.</w:t>
            </w:r>
            <w:r w:rsidR="00744CDB">
              <w:rPr>
                <w:rFonts w:cs="Calibri"/>
                <w:b/>
                <w:bCs/>
              </w:rPr>
              <w:t>0</w:t>
            </w:r>
            <w:r>
              <w:rPr>
                <w:rFonts w:cs="Calibri"/>
                <w:b/>
                <w:bCs/>
              </w:rPr>
              <w:t>4</w:t>
            </w:r>
            <w:r w:rsidR="002A2C37" w:rsidRPr="00407D99">
              <w:rPr>
                <w:rFonts w:cs="Calibri"/>
                <w:b/>
                <w:bCs/>
              </w:rPr>
              <w:t>.201</w:t>
            </w:r>
            <w:r w:rsidR="00744CDB">
              <w:rPr>
                <w:rFonts w:cs="Calibri"/>
                <w:b/>
                <w:bCs/>
              </w:rPr>
              <w:t>5</w:t>
            </w:r>
          </w:p>
        </w:tc>
      </w:tr>
    </w:tbl>
    <w:p w14:paraId="79D6A18C" w14:textId="77777777" w:rsidR="00321D6A" w:rsidRPr="00407D99" w:rsidRDefault="00321D6A">
      <w:pPr>
        <w:rPr>
          <w:rFonts w:cs="Calibri"/>
        </w:rPr>
      </w:pPr>
    </w:p>
    <w:p w14:paraId="3A006ACD" w14:textId="77777777" w:rsidR="00321D6A" w:rsidRPr="00407D99" w:rsidRDefault="00321D6A">
      <w:pPr>
        <w:rPr>
          <w:rFonts w:cs="Calibri"/>
        </w:rPr>
      </w:pPr>
    </w:p>
    <w:p w14:paraId="3D0E0686" w14:textId="77777777" w:rsidR="00321D6A" w:rsidRPr="00407D99" w:rsidRDefault="00321D6A">
      <w:pPr>
        <w:spacing w:after="0" w:line="240" w:lineRule="auto"/>
        <w:rPr>
          <w:rFonts w:cs="Calibri"/>
        </w:rPr>
      </w:pPr>
    </w:p>
    <w:p w14:paraId="5E1D2A87" w14:textId="77777777" w:rsidR="00F86153" w:rsidRDefault="00F86153" w:rsidP="00800A1F">
      <w:pPr>
        <w:spacing w:line="360" w:lineRule="auto"/>
        <w:jc w:val="center"/>
        <w:rPr>
          <w:rFonts w:cs="Calibri"/>
        </w:rPr>
      </w:pPr>
    </w:p>
    <w:p w14:paraId="1FF573CE" w14:textId="77777777" w:rsidR="00F86153" w:rsidRDefault="00F86153" w:rsidP="00800A1F">
      <w:pPr>
        <w:spacing w:line="360" w:lineRule="auto"/>
        <w:jc w:val="center"/>
        <w:rPr>
          <w:rFonts w:cs="Calibri"/>
        </w:rPr>
      </w:pPr>
    </w:p>
    <w:p w14:paraId="26687BDB" w14:textId="77777777" w:rsidR="00F86153" w:rsidRDefault="00F86153" w:rsidP="00800A1F">
      <w:pPr>
        <w:spacing w:line="360" w:lineRule="auto"/>
        <w:jc w:val="center"/>
        <w:rPr>
          <w:rFonts w:cs="Calibri"/>
        </w:rPr>
      </w:pPr>
    </w:p>
    <w:p w14:paraId="1164481E" w14:textId="77777777" w:rsidR="00F86153" w:rsidRDefault="00F86153" w:rsidP="00800A1F">
      <w:pPr>
        <w:spacing w:line="360" w:lineRule="auto"/>
        <w:jc w:val="center"/>
        <w:rPr>
          <w:rFonts w:cs="Calibri"/>
        </w:rPr>
      </w:pPr>
    </w:p>
    <w:p w14:paraId="4F2F6C48" w14:textId="77777777" w:rsidR="00F86153" w:rsidRDefault="00F86153" w:rsidP="00800A1F">
      <w:pPr>
        <w:spacing w:line="360" w:lineRule="auto"/>
        <w:jc w:val="center"/>
        <w:rPr>
          <w:rFonts w:cs="Calibri"/>
        </w:rPr>
      </w:pPr>
    </w:p>
    <w:p w14:paraId="6959E7A3" w14:textId="77777777" w:rsidR="00F86153" w:rsidRDefault="00F86153" w:rsidP="0077346B">
      <w:pPr>
        <w:spacing w:line="360" w:lineRule="auto"/>
        <w:rPr>
          <w:rFonts w:cs="Calibri"/>
        </w:rPr>
      </w:pPr>
    </w:p>
    <w:p w14:paraId="39183E1E" w14:textId="77777777" w:rsidR="0077346B" w:rsidRDefault="0077346B" w:rsidP="0077346B">
      <w:pPr>
        <w:spacing w:line="360" w:lineRule="auto"/>
        <w:rPr>
          <w:rFonts w:cs="Calibri"/>
        </w:rPr>
      </w:pPr>
    </w:p>
    <w:p w14:paraId="7213DFEF" w14:textId="77777777" w:rsidR="00F86153" w:rsidRDefault="00F86153" w:rsidP="00800A1F">
      <w:pPr>
        <w:spacing w:line="360" w:lineRule="auto"/>
        <w:jc w:val="center"/>
        <w:rPr>
          <w:rFonts w:cs="Calibri"/>
        </w:rPr>
      </w:pPr>
    </w:p>
    <w:p w14:paraId="7F82C842" w14:textId="77777777" w:rsidR="00F86153" w:rsidRDefault="00F86153" w:rsidP="00800A1F">
      <w:pPr>
        <w:spacing w:line="360" w:lineRule="auto"/>
        <w:jc w:val="center"/>
        <w:rPr>
          <w:rFonts w:cs="Calibri"/>
        </w:rPr>
      </w:pPr>
    </w:p>
    <w:p w14:paraId="574996AB" w14:textId="77777777" w:rsidR="005F2079" w:rsidRDefault="005F2079" w:rsidP="00800A1F">
      <w:pPr>
        <w:spacing w:line="360" w:lineRule="auto"/>
        <w:jc w:val="center"/>
        <w:rPr>
          <w:rFonts w:cs="Calibri"/>
        </w:rPr>
      </w:pPr>
    </w:p>
    <w:p w14:paraId="3D26005A" w14:textId="77777777" w:rsidR="00F86153" w:rsidRDefault="00F86153" w:rsidP="00800A1F">
      <w:pPr>
        <w:spacing w:line="360" w:lineRule="auto"/>
        <w:jc w:val="center"/>
        <w:rPr>
          <w:rFonts w:cs="Calibri"/>
        </w:rPr>
      </w:pPr>
    </w:p>
    <w:p w14:paraId="75E85B8D" w14:textId="77777777" w:rsidR="00430721" w:rsidRPr="00407D99" w:rsidRDefault="00430721" w:rsidP="004A38D3">
      <w:pPr>
        <w:shd w:val="clear" w:color="auto" w:fill="0D0D0D"/>
        <w:spacing w:line="360" w:lineRule="auto"/>
        <w:jc w:val="both"/>
        <w:rPr>
          <w:rFonts w:cs="Calibri"/>
          <w:b/>
          <w:color w:val="FFFFFF"/>
        </w:rPr>
      </w:pPr>
      <w:r w:rsidRPr="00407D99">
        <w:rPr>
          <w:rFonts w:cs="Calibri"/>
          <w:b/>
          <w:color w:val="FFFFFF"/>
        </w:rPr>
        <w:lastRenderedPageBreak/>
        <w:t>İÇİNDEKİLER</w:t>
      </w:r>
    </w:p>
    <w:p w14:paraId="3005E3E1" w14:textId="77777777" w:rsidR="0024223E" w:rsidRDefault="00247B7A">
      <w:pPr>
        <w:pStyle w:val="TOC2"/>
        <w:tabs>
          <w:tab w:val="left" w:pos="544"/>
          <w:tab w:val="right" w:pos="8493"/>
        </w:tabs>
        <w:rPr>
          <w:rFonts w:asciiTheme="minorHAnsi" w:eastAsiaTheme="minorEastAsia" w:hAnsiTheme="minorHAnsi" w:cstheme="minorBidi"/>
          <w:b w:val="0"/>
          <w:bCs w:val="0"/>
          <w:noProof/>
          <w:sz w:val="24"/>
          <w:szCs w:val="24"/>
          <w:lang w:val="en-US" w:eastAsia="ja-JP"/>
        </w:rPr>
      </w:pPr>
      <w:r w:rsidRPr="00407D99">
        <w:rPr>
          <w:rFonts w:eastAsia="Times New Roman" w:cs="Calibri"/>
          <w:caps/>
          <w:sz w:val="24"/>
          <w:szCs w:val="24"/>
        </w:rPr>
        <w:fldChar w:fldCharType="begin"/>
      </w:r>
      <w:r w:rsidR="00276666" w:rsidRPr="00407D99">
        <w:rPr>
          <w:rFonts w:eastAsia="Times New Roman" w:cs="Calibri"/>
        </w:rPr>
        <w:instrText xml:space="preserve"> TOC \o "1-3" \h \z \u </w:instrText>
      </w:r>
      <w:r w:rsidRPr="00407D99">
        <w:rPr>
          <w:rFonts w:eastAsia="Times New Roman" w:cs="Calibri"/>
          <w:caps/>
          <w:sz w:val="24"/>
          <w:szCs w:val="24"/>
        </w:rPr>
        <w:fldChar w:fldCharType="separate"/>
      </w:r>
      <w:r w:rsidR="0024223E" w:rsidRPr="005D2D32">
        <w:rPr>
          <w:rFonts w:cs="Calibri"/>
          <w:b w:val="0"/>
          <w:noProof/>
          <w:lang w:eastAsia="tr-TR"/>
        </w:rPr>
        <w:t>3.1.</w:t>
      </w:r>
      <w:r w:rsidR="0024223E">
        <w:rPr>
          <w:rFonts w:asciiTheme="minorHAnsi" w:eastAsiaTheme="minorEastAsia" w:hAnsiTheme="minorHAnsi" w:cstheme="minorBidi"/>
          <w:b w:val="0"/>
          <w:bCs w:val="0"/>
          <w:noProof/>
          <w:sz w:val="24"/>
          <w:szCs w:val="24"/>
          <w:lang w:val="en-US" w:eastAsia="ja-JP"/>
        </w:rPr>
        <w:tab/>
      </w:r>
      <w:r w:rsidR="0024223E" w:rsidRPr="005D2D32">
        <w:rPr>
          <w:rFonts w:cs="Calibri"/>
          <w:b w:val="0"/>
          <w:noProof/>
          <w:lang w:eastAsia="tr-TR"/>
        </w:rPr>
        <w:t>Yönetici</w:t>
      </w:r>
      <w:r w:rsidR="0024223E">
        <w:rPr>
          <w:noProof/>
        </w:rPr>
        <w:tab/>
      </w:r>
      <w:r w:rsidR="0024223E">
        <w:rPr>
          <w:noProof/>
        </w:rPr>
        <w:fldChar w:fldCharType="begin"/>
      </w:r>
      <w:r w:rsidR="0024223E">
        <w:rPr>
          <w:noProof/>
        </w:rPr>
        <w:instrText xml:space="preserve"> PAGEREF _Toc292637929 \h </w:instrText>
      </w:r>
      <w:r w:rsidR="0024223E">
        <w:rPr>
          <w:noProof/>
        </w:rPr>
      </w:r>
      <w:r w:rsidR="0024223E">
        <w:rPr>
          <w:noProof/>
        </w:rPr>
        <w:fldChar w:fldCharType="separate"/>
      </w:r>
      <w:r w:rsidR="0024223E">
        <w:rPr>
          <w:noProof/>
        </w:rPr>
        <w:t>6</w:t>
      </w:r>
      <w:r w:rsidR="0024223E">
        <w:rPr>
          <w:noProof/>
        </w:rPr>
        <w:fldChar w:fldCharType="end"/>
      </w:r>
    </w:p>
    <w:p w14:paraId="6D040A00" w14:textId="77777777" w:rsidR="0024223E" w:rsidRDefault="0024223E">
      <w:pPr>
        <w:pStyle w:val="TOC2"/>
        <w:tabs>
          <w:tab w:val="left" w:pos="544"/>
          <w:tab w:val="right" w:pos="8493"/>
        </w:tabs>
        <w:rPr>
          <w:rFonts w:asciiTheme="minorHAnsi" w:eastAsiaTheme="minorEastAsia" w:hAnsiTheme="minorHAnsi" w:cstheme="minorBidi"/>
          <w:b w:val="0"/>
          <w:bCs w:val="0"/>
          <w:noProof/>
          <w:sz w:val="24"/>
          <w:szCs w:val="24"/>
          <w:lang w:val="en-US" w:eastAsia="ja-JP"/>
        </w:rPr>
      </w:pPr>
      <w:r w:rsidRPr="005D2D32">
        <w:rPr>
          <w:rFonts w:cs="Calibri"/>
          <w:b w:val="0"/>
          <w:noProof/>
          <w:lang w:eastAsia="tr-TR"/>
        </w:rPr>
        <w:t>3.2.</w:t>
      </w:r>
      <w:r>
        <w:rPr>
          <w:rFonts w:asciiTheme="minorHAnsi" w:eastAsiaTheme="minorEastAsia" w:hAnsiTheme="minorHAnsi" w:cstheme="minorBidi"/>
          <w:b w:val="0"/>
          <w:bCs w:val="0"/>
          <w:noProof/>
          <w:sz w:val="24"/>
          <w:szCs w:val="24"/>
          <w:lang w:val="en-US" w:eastAsia="ja-JP"/>
        </w:rPr>
        <w:tab/>
      </w:r>
      <w:r w:rsidRPr="005D2D32">
        <w:rPr>
          <w:rFonts w:cs="Calibri"/>
          <w:b w:val="0"/>
          <w:noProof/>
          <w:lang w:eastAsia="tr-TR"/>
        </w:rPr>
        <w:t>Ekip Üyesi</w:t>
      </w:r>
      <w:r>
        <w:rPr>
          <w:noProof/>
        </w:rPr>
        <w:tab/>
      </w:r>
      <w:r>
        <w:rPr>
          <w:noProof/>
        </w:rPr>
        <w:fldChar w:fldCharType="begin"/>
      </w:r>
      <w:r>
        <w:rPr>
          <w:noProof/>
        </w:rPr>
        <w:instrText xml:space="preserve"> PAGEREF _Toc292637930 \h </w:instrText>
      </w:r>
      <w:r>
        <w:rPr>
          <w:noProof/>
        </w:rPr>
      </w:r>
      <w:r>
        <w:rPr>
          <w:noProof/>
        </w:rPr>
        <w:fldChar w:fldCharType="separate"/>
      </w:r>
      <w:r>
        <w:rPr>
          <w:noProof/>
        </w:rPr>
        <w:t>6</w:t>
      </w:r>
      <w:r>
        <w:rPr>
          <w:noProof/>
        </w:rPr>
        <w:fldChar w:fldCharType="end"/>
      </w:r>
    </w:p>
    <w:p w14:paraId="4F0084FB" w14:textId="77777777" w:rsidR="0024223E" w:rsidRDefault="0024223E">
      <w:pPr>
        <w:pStyle w:val="TOC2"/>
        <w:tabs>
          <w:tab w:val="left" w:pos="544"/>
          <w:tab w:val="right" w:pos="8493"/>
        </w:tabs>
        <w:rPr>
          <w:rFonts w:asciiTheme="minorHAnsi" w:eastAsiaTheme="minorEastAsia" w:hAnsiTheme="minorHAnsi" w:cstheme="minorBidi"/>
          <w:b w:val="0"/>
          <w:bCs w:val="0"/>
          <w:noProof/>
          <w:sz w:val="24"/>
          <w:szCs w:val="24"/>
          <w:lang w:val="en-US" w:eastAsia="ja-JP"/>
        </w:rPr>
      </w:pPr>
      <w:r w:rsidRPr="005D2D32">
        <w:rPr>
          <w:rFonts w:cs="Calibri"/>
          <w:b w:val="0"/>
          <w:noProof/>
          <w:lang w:eastAsia="tr-TR"/>
        </w:rPr>
        <w:t>3.3.</w:t>
      </w:r>
      <w:r>
        <w:rPr>
          <w:rFonts w:asciiTheme="minorHAnsi" w:eastAsiaTheme="minorEastAsia" w:hAnsiTheme="minorHAnsi" w:cstheme="minorBidi"/>
          <w:b w:val="0"/>
          <w:bCs w:val="0"/>
          <w:noProof/>
          <w:sz w:val="24"/>
          <w:szCs w:val="24"/>
          <w:lang w:val="en-US" w:eastAsia="ja-JP"/>
        </w:rPr>
        <w:tab/>
      </w:r>
      <w:r w:rsidRPr="005D2D32">
        <w:rPr>
          <w:rFonts w:cs="Calibri"/>
          <w:b w:val="0"/>
          <w:noProof/>
          <w:lang w:eastAsia="tr-TR"/>
        </w:rPr>
        <w:t>Sağlık Koruyucusu</w:t>
      </w:r>
      <w:r>
        <w:rPr>
          <w:noProof/>
        </w:rPr>
        <w:tab/>
      </w:r>
      <w:r>
        <w:rPr>
          <w:noProof/>
        </w:rPr>
        <w:fldChar w:fldCharType="begin"/>
      </w:r>
      <w:r>
        <w:rPr>
          <w:noProof/>
        </w:rPr>
        <w:instrText xml:space="preserve"> PAGEREF _Toc292637931 \h </w:instrText>
      </w:r>
      <w:r>
        <w:rPr>
          <w:noProof/>
        </w:rPr>
      </w:r>
      <w:r>
        <w:rPr>
          <w:noProof/>
        </w:rPr>
        <w:fldChar w:fldCharType="separate"/>
      </w:r>
      <w:r>
        <w:rPr>
          <w:noProof/>
        </w:rPr>
        <w:t>6</w:t>
      </w:r>
      <w:r>
        <w:rPr>
          <w:noProof/>
        </w:rPr>
        <w:fldChar w:fldCharType="end"/>
      </w:r>
    </w:p>
    <w:p w14:paraId="61FA6913" w14:textId="77777777" w:rsidR="0024223E" w:rsidRDefault="0024223E">
      <w:pPr>
        <w:pStyle w:val="TOC2"/>
        <w:tabs>
          <w:tab w:val="left" w:pos="544"/>
          <w:tab w:val="right" w:pos="8493"/>
        </w:tabs>
        <w:rPr>
          <w:rFonts w:asciiTheme="minorHAnsi" w:eastAsiaTheme="minorEastAsia" w:hAnsiTheme="minorHAnsi" w:cstheme="minorBidi"/>
          <w:b w:val="0"/>
          <w:bCs w:val="0"/>
          <w:noProof/>
          <w:sz w:val="24"/>
          <w:szCs w:val="24"/>
          <w:lang w:val="en-US" w:eastAsia="ja-JP"/>
        </w:rPr>
      </w:pPr>
      <w:r w:rsidRPr="005D2D32">
        <w:rPr>
          <w:rFonts w:cs="Calibri"/>
          <w:b w:val="0"/>
          <w:noProof/>
          <w:lang w:eastAsia="tr-TR"/>
        </w:rPr>
        <w:t>3.4.</w:t>
      </w:r>
      <w:r>
        <w:rPr>
          <w:rFonts w:asciiTheme="minorHAnsi" w:eastAsiaTheme="minorEastAsia" w:hAnsiTheme="minorHAnsi" w:cstheme="minorBidi"/>
          <w:b w:val="0"/>
          <w:bCs w:val="0"/>
          <w:noProof/>
          <w:sz w:val="24"/>
          <w:szCs w:val="24"/>
          <w:lang w:val="en-US" w:eastAsia="ja-JP"/>
        </w:rPr>
        <w:tab/>
      </w:r>
      <w:r w:rsidRPr="005D2D32">
        <w:rPr>
          <w:rFonts w:cs="Calibri"/>
          <w:b w:val="0"/>
          <w:noProof/>
          <w:lang w:eastAsia="tr-TR"/>
        </w:rPr>
        <w:t>İletişim Kuran</w:t>
      </w:r>
      <w:r>
        <w:rPr>
          <w:noProof/>
        </w:rPr>
        <w:tab/>
      </w:r>
      <w:r>
        <w:rPr>
          <w:noProof/>
        </w:rPr>
        <w:fldChar w:fldCharType="begin"/>
      </w:r>
      <w:r>
        <w:rPr>
          <w:noProof/>
        </w:rPr>
        <w:instrText xml:space="preserve"> PAGEREF _Toc292637932 \h </w:instrText>
      </w:r>
      <w:r>
        <w:rPr>
          <w:noProof/>
        </w:rPr>
      </w:r>
      <w:r>
        <w:rPr>
          <w:noProof/>
        </w:rPr>
        <w:fldChar w:fldCharType="separate"/>
      </w:r>
      <w:r>
        <w:rPr>
          <w:noProof/>
        </w:rPr>
        <w:t>6</w:t>
      </w:r>
      <w:r>
        <w:rPr>
          <w:noProof/>
        </w:rPr>
        <w:fldChar w:fldCharType="end"/>
      </w:r>
    </w:p>
    <w:p w14:paraId="5E9DDA36" w14:textId="77777777" w:rsidR="0024223E" w:rsidRDefault="0024223E">
      <w:pPr>
        <w:pStyle w:val="TOC2"/>
        <w:tabs>
          <w:tab w:val="left" w:pos="544"/>
          <w:tab w:val="right" w:pos="8493"/>
        </w:tabs>
        <w:rPr>
          <w:rFonts w:asciiTheme="minorHAnsi" w:eastAsiaTheme="minorEastAsia" w:hAnsiTheme="minorHAnsi" w:cstheme="minorBidi"/>
          <w:b w:val="0"/>
          <w:bCs w:val="0"/>
          <w:noProof/>
          <w:sz w:val="24"/>
          <w:szCs w:val="24"/>
          <w:lang w:val="en-US" w:eastAsia="ja-JP"/>
        </w:rPr>
      </w:pPr>
      <w:r w:rsidRPr="005D2D32">
        <w:rPr>
          <w:rFonts w:cs="Calibri"/>
          <w:b w:val="0"/>
          <w:noProof/>
          <w:lang w:eastAsia="tr-TR"/>
        </w:rPr>
        <w:t>3.5.</w:t>
      </w:r>
      <w:r>
        <w:rPr>
          <w:rFonts w:asciiTheme="minorHAnsi" w:eastAsiaTheme="minorEastAsia" w:hAnsiTheme="minorHAnsi" w:cstheme="minorBidi"/>
          <w:b w:val="0"/>
          <w:bCs w:val="0"/>
          <w:noProof/>
          <w:sz w:val="24"/>
          <w:szCs w:val="24"/>
          <w:lang w:val="en-US" w:eastAsia="ja-JP"/>
        </w:rPr>
        <w:tab/>
      </w:r>
      <w:r w:rsidRPr="005D2D32">
        <w:rPr>
          <w:rFonts w:cs="Calibri"/>
          <w:b w:val="0"/>
          <w:noProof/>
          <w:lang w:eastAsia="tr-TR"/>
        </w:rPr>
        <w:t>Değer ve Sorumluluk Sahibi</w:t>
      </w:r>
      <w:r>
        <w:rPr>
          <w:noProof/>
        </w:rPr>
        <w:tab/>
      </w:r>
      <w:r>
        <w:rPr>
          <w:noProof/>
        </w:rPr>
        <w:fldChar w:fldCharType="begin"/>
      </w:r>
      <w:r>
        <w:rPr>
          <w:noProof/>
        </w:rPr>
        <w:instrText xml:space="preserve"> PAGEREF _Toc292637933 \h </w:instrText>
      </w:r>
      <w:r>
        <w:rPr>
          <w:noProof/>
        </w:rPr>
      </w:r>
      <w:r>
        <w:rPr>
          <w:noProof/>
        </w:rPr>
        <w:fldChar w:fldCharType="separate"/>
      </w:r>
      <w:r>
        <w:rPr>
          <w:noProof/>
        </w:rPr>
        <w:t>6</w:t>
      </w:r>
      <w:r>
        <w:rPr>
          <w:noProof/>
        </w:rPr>
        <w:fldChar w:fldCharType="end"/>
      </w:r>
    </w:p>
    <w:p w14:paraId="68C9416D" w14:textId="77777777" w:rsidR="0024223E" w:rsidRDefault="0024223E">
      <w:pPr>
        <w:pStyle w:val="TOC2"/>
        <w:tabs>
          <w:tab w:val="left" w:pos="544"/>
          <w:tab w:val="right" w:pos="8493"/>
        </w:tabs>
        <w:rPr>
          <w:rFonts w:asciiTheme="minorHAnsi" w:eastAsiaTheme="minorEastAsia" w:hAnsiTheme="minorHAnsi" w:cstheme="minorBidi"/>
          <w:b w:val="0"/>
          <w:bCs w:val="0"/>
          <w:noProof/>
          <w:sz w:val="24"/>
          <w:szCs w:val="24"/>
          <w:lang w:val="en-US" w:eastAsia="ja-JP"/>
        </w:rPr>
      </w:pPr>
      <w:r w:rsidRPr="005D2D32">
        <w:rPr>
          <w:rFonts w:cs="Calibri"/>
          <w:b w:val="0"/>
          <w:noProof/>
          <w:lang w:eastAsia="tr-TR"/>
        </w:rPr>
        <w:t>3.6.</w:t>
      </w:r>
      <w:r>
        <w:rPr>
          <w:rFonts w:asciiTheme="minorHAnsi" w:eastAsiaTheme="minorEastAsia" w:hAnsiTheme="minorHAnsi" w:cstheme="minorBidi"/>
          <w:b w:val="0"/>
          <w:bCs w:val="0"/>
          <w:noProof/>
          <w:sz w:val="24"/>
          <w:szCs w:val="24"/>
          <w:lang w:val="en-US" w:eastAsia="ja-JP"/>
        </w:rPr>
        <w:tab/>
      </w:r>
      <w:r w:rsidRPr="005D2D32">
        <w:rPr>
          <w:rFonts w:cs="Calibri"/>
          <w:b w:val="0"/>
          <w:noProof/>
          <w:lang w:eastAsia="tr-TR"/>
        </w:rPr>
        <w:t>Öğrenen ve Öğreten</w:t>
      </w:r>
      <w:r>
        <w:rPr>
          <w:noProof/>
        </w:rPr>
        <w:tab/>
      </w:r>
      <w:r>
        <w:rPr>
          <w:noProof/>
        </w:rPr>
        <w:fldChar w:fldCharType="begin"/>
      </w:r>
      <w:r>
        <w:rPr>
          <w:noProof/>
        </w:rPr>
        <w:instrText xml:space="preserve"> PAGEREF _Toc292637934 \h </w:instrText>
      </w:r>
      <w:r>
        <w:rPr>
          <w:noProof/>
        </w:rPr>
      </w:r>
      <w:r>
        <w:rPr>
          <w:noProof/>
        </w:rPr>
        <w:fldChar w:fldCharType="separate"/>
      </w:r>
      <w:r>
        <w:rPr>
          <w:noProof/>
        </w:rPr>
        <w:t>6</w:t>
      </w:r>
      <w:r>
        <w:rPr>
          <w:noProof/>
        </w:rPr>
        <w:fldChar w:fldCharType="end"/>
      </w:r>
    </w:p>
    <w:p w14:paraId="0BDFDD73" w14:textId="77777777" w:rsidR="0024223E" w:rsidRDefault="0024223E">
      <w:pPr>
        <w:pStyle w:val="TOC2"/>
        <w:tabs>
          <w:tab w:val="left" w:pos="544"/>
          <w:tab w:val="right" w:pos="8493"/>
        </w:tabs>
        <w:rPr>
          <w:rFonts w:asciiTheme="minorHAnsi" w:eastAsiaTheme="minorEastAsia" w:hAnsiTheme="minorHAnsi" w:cstheme="minorBidi"/>
          <w:b w:val="0"/>
          <w:bCs w:val="0"/>
          <w:noProof/>
          <w:sz w:val="24"/>
          <w:szCs w:val="24"/>
          <w:lang w:val="en-US" w:eastAsia="ja-JP"/>
        </w:rPr>
      </w:pPr>
      <w:r w:rsidRPr="005D2D32">
        <w:rPr>
          <w:rFonts w:cs="Calibri"/>
          <w:b w:val="0"/>
          <w:noProof/>
          <w:lang w:eastAsia="tr-TR"/>
        </w:rPr>
        <w:t>3.7.</w:t>
      </w:r>
      <w:r>
        <w:rPr>
          <w:rFonts w:asciiTheme="minorHAnsi" w:eastAsiaTheme="minorEastAsia" w:hAnsiTheme="minorHAnsi" w:cstheme="minorBidi"/>
          <w:b w:val="0"/>
          <w:bCs w:val="0"/>
          <w:noProof/>
          <w:sz w:val="24"/>
          <w:szCs w:val="24"/>
          <w:lang w:val="en-US" w:eastAsia="ja-JP"/>
        </w:rPr>
        <w:tab/>
      </w:r>
      <w:r w:rsidRPr="005D2D32">
        <w:rPr>
          <w:rFonts w:cs="Calibri"/>
          <w:b w:val="0"/>
          <w:noProof/>
          <w:lang w:eastAsia="tr-TR"/>
        </w:rPr>
        <w:t>Hizmet Sunucusu</w:t>
      </w:r>
      <w:r>
        <w:rPr>
          <w:noProof/>
        </w:rPr>
        <w:tab/>
      </w:r>
      <w:r>
        <w:rPr>
          <w:noProof/>
        </w:rPr>
        <w:fldChar w:fldCharType="begin"/>
      </w:r>
      <w:r>
        <w:rPr>
          <w:noProof/>
        </w:rPr>
        <w:instrText xml:space="preserve"> PAGEREF _Toc292637935 \h </w:instrText>
      </w:r>
      <w:r>
        <w:rPr>
          <w:noProof/>
        </w:rPr>
      </w:r>
      <w:r>
        <w:rPr>
          <w:noProof/>
        </w:rPr>
        <w:fldChar w:fldCharType="separate"/>
      </w:r>
      <w:r>
        <w:rPr>
          <w:noProof/>
        </w:rPr>
        <w:t>6</w:t>
      </w:r>
      <w:r>
        <w:rPr>
          <w:noProof/>
        </w:rPr>
        <w:fldChar w:fldCharType="end"/>
      </w:r>
    </w:p>
    <w:p w14:paraId="263F3901" w14:textId="3406BC53" w:rsidR="0024223E" w:rsidRDefault="0024223E">
      <w:pPr>
        <w:pStyle w:val="TOC3"/>
        <w:tabs>
          <w:tab w:val="left" w:pos="916"/>
          <w:tab w:val="right" w:pos="8493"/>
        </w:tabs>
        <w:rPr>
          <w:rFonts w:asciiTheme="minorHAnsi" w:eastAsiaTheme="minorEastAsia" w:hAnsiTheme="minorHAnsi" w:cstheme="minorBidi"/>
          <w:noProof/>
          <w:sz w:val="24"/>
          <w:szCs w:val="24"/>
          <w:lang w:val="en-US" w:eastAsia="ja-JP"/>
        </w:rPr>
      </w:pPr>
      <w:r w:rsidRPr="005D2D32">
        <w:rPr>
          <w:rFonts w:cs="Calibri"/>
          <w:noProof/>
          <w:lang w:eastAsia="tr-TR"/>
        </w:rPr>
        <w:t>3.7.1.</w:t>
      </w:r>
      <w:bookmarkStart w:id="0" w:name="_GoBack"/>
      <w:bookmarkEnd w:id="0"/>
      <w:r w:rsidRPr="005D2D32">
        <w:rPr>
          <w:rFonts w:cs="Calibri"/>
          <w:noProof/>
          <w:lang w:eastAsia="tr-TR"/>
        </w:rPr>
        <w:t>KLİNİK YETKİNLİKLER</w:t>
      </w:r>
      <w:r>
        <w:rPr>
          <w:noProof/>
        </w:rPr>
        <w:tab/>
      </w:r>
      <w:r>
        <w:rPr>
          <w:noProof/>
        </w:rPr>
        <w:fldChar w:fldCharType="begin"/>
      </w:r>
      <w:r>
        <w:rPr>
          <w:noProof/>
        </w:rPr>
        <w:instrText xml:space="preserve"> PAGEREF _Toc292637936 \h </w:instrText>
      </w:r>
      <w:r>
        <w:rPr>
          <w:noProof/>
        </w:rPr>
      </w:r>
      <w:r>
        <w:rPr>
          <w:noProof/>
        </w:rPr>
        <w:fldChar w:fldCharType="separate"/>
      </w:r>
      <w:r>
        <w:rPr>
          <w:noProof/>
        </w:rPr>
        <w:t>6</w:t>
      </w:r>
      <w:r>
        <w:rPr>
          <w:noProof/>
        </w:rPr>
        <w:fldChar w:fldCharType="end"/>
      </w:r>
    </w:p>
    <w:p w14:paraId="627AA5FD" w14:textId="77777777" w:rsidR="0024223E" w:rsidRDefault="0024223E">
      <w:pPr>
        <w:pStyle w:val="TOC3"/>
        <w:tabs>
          <w:tab w:val="right" w:pos="8493"/>
        </w:tabs>
        <w:rPr>
          <w:rFonts w:asciiTheme="minorHAnsi" w:eastAsiaTheme="minorEastAsia" w:hAnsiTheme="minorHAnsi" w:cstheme="minorBidi"/>
          <w:noProof/>
          <w:sz w:val="24"/>
          <w:szCs w:val="24"/>
          <w:lang w:val="en-US" w:eastAsia="ja-JP"/>
        </w:rPr>
      </w:pPr>
      <w:r w:rsidRPr="005D2D32">
        <w:rPr>
          <w:rFonts w:cs="Calibri"/>
          <w:noProof/>
          <w:lang w:eastAsia="tr-TR"/>
        </w:rPr>
        <w:t>3.7.2.GİRİŞİMSEL YETKİNLİKLER</w:t>
      </w:r>
      <w:r>
        <w:rPr>
          <w:noProof/>
        </w:rPr>
        <w:tab/>
      </w:r>
      <w:r>
        <w:rPr>
          <w:noProof/>
        </w:rPr>
        <w:fldChar w:fldCharType="begin"/>
      </w:r>
      <w:r>
        <w:rPr>
          <w:noProof/>
        </w:rPr>
        <w:instrText xml:space="preserve"> PAGEREF _Toc292637937 \h </w:instrText>
      </w:r>
      <w:r>
        <w:rPr>
          <w:noProof/>
        </w:rPr>
      </w:r>
      <w:r>
        <w:rPr>
          <w:noProof/>
        </w:rPr>
        <w:fldChar w:fldCharType="separate"/>
      </w:r>
      <w:r>
        <w:rPr>
          <w:noProof/>
        </w:rPr>
        <w:t>10</w:t>
      </w:r>
      <w:r>
        <w:rPr>
          <w:noProof/>
        </w:rPr>
        <w:fldChar w:fldCharType="end"/>
      </w:r>
    </w:p>
    <w:p w14:paraId="163ED7D2" w14:textId="77777777" w:rsidR="0024223E" w:rsidRDefault="0024223E">
      <w:pPr>
        <w:pStyle w:val="TOC2"/>
        <w:tabs>
          <w:tab w:val="left" w:pos="544"/>
          <w:tab w:val="right" w:pos="8493"/>
        </w:tabs>
        <w:rPr>
          <w:rFonts w:asciiTheme="minorHAnsi" w:eastAsiaTheme="minorEastAsia" w:hAnsiTheme="minorHAnsi" w:cstheme="minorBidi"/>
          <w:b w:val="0"/>
          <w:bCs w:val="0"/>
          <w:noProof/>
          <w:sz w:val="24"/>
          <w:szCs w:val="24"/>
          <w:lang w:val="en-US" w:eastAsia="ja-JP"/>
        </w:rPr>
      </w:pPr>
      <w:r w:rsidRPr="005D2D32">
        <w:rPr>
          <w:rFonts w:cs="Calibri"/>
          <w:b w:val="0"/>
          <w:noProof/>
        </w:rPr>
        <w:t>4.1.</w:t>
      </w:r>
      <w:r>
        <w:rPr>
          <w:rFonts w:asciiTheme="minorHAnsi" w:eastAsiaTheme="minorEastAsia" w:hAnsiTheme="minorHAnsi" w:cstheme="minorBidi"/>
          <w:b w:val="0"/>
          <w:bCs w:val="0"/>
          <w:noProof/>
          <w:sz w:val="24"/>
          <w:szCs w:val="24"/>
          <w:lang w:val="en-US" w:eastAsia="ja-JP"/>
        </w:rPr>
        <w:tab/>
      </w:r>
      <w:r w:rsidRPr="005D2D32">
        <w:rPr>
          <w:rFonts w:cs="Calibri"/>
          <w:b w:val="0"/>
          <w:noProof/>
        </w:rPr>
        <w:t>Yapılandırılmış Eğitim Etkinlikleri (YE)</w:t>
      </w:r>
      <w:r>
        <w:rPr>
          <w:noProof/>
        </w:rPr>
        <w:tab/>
      </w:r>
      <w:r>
        <w:rPr>
          <w:noProof/>
        </w:rPr>
        <w:fldChar w:fldCharType="begin"/>
      </w:r>
      <w:r>
        <w:rPr>
          <w:noProof/>
        </w:rPr>
        <w:instrText xml:space="preserve"> PAGEREF _Toc292637938 \h </w:instrText>
      </w:r>
      <w:r>
        <w:rPr>
          <w:noProof/>
        </w:rPr>
      </w:r>
      <w:r>
        <w:rPr>
          <w:noProof/>
        </w:rPr>
        <w:fldChar w:fldCharType="separate"/>
      </w:r>
      <w:r>
        <w:rPr>
          <w:noProof/>
        </w:rPr>
        <w:t>13</w:t>
      </w:r>
      <w:r>
        <w:rPr>
          <w:noProof/>
        </w:rPr>
        <w:fldChar w:fldCharType="end"/>
      </w:r>
    </w:p>
    <w:p w14:paraId="03EA3EE7" w14:textId="77777777" w:rsidR="0024223E" w:rsidRDefault="0024223E">
      <w:pPr>
        <w:pStyle w:val="TOC3"/>
        <w:tabs>
          <w:tab w:val="left" w:pos="916"/>
          <w:tab w:val="right" w:pos="8493"/>
        </w:tabs>
        <w:rPr>
          <w:rFonts w:asciiTheme="minorHAnsi" w:eastAsiaTheme="minorEastAsia" w:hAnsiTheme="minorHAnsi" w:cstheme="minorBidi"/>
          <w:noProof/>
          <w:sz w:val="24"/>
          <w:szCs w:val="24"/>
          <w:lang w:val="en-US" w:eastAsia="ja-JP"/>
        </w:rPr>
      </w:pPr>
      <w:r w:rsidRPr="005D2D32">
        <w:rPr>
          <w:rFonts w:cs="Calibri"/>
          <w:noProof/>
        </w:rPr>
        <w:t>4.1.1.</w:t>
      </w:r>
      <w:r>
        <w:rPr>
          <w:rFonts w:asciiTheme="minorHAnsi" w:eastAsiaTheme="minorEastAsia" w:hAnsiTheme="minorHAnsi" w:cstheme="minorBidi"/>
          <w:noProof/>
          <w:sz w:val="24"/>
          <w:szCs w:val="24"/>
          <w:lang w:val="en-US" w:eastAsia="ja-JP"/>
        </w:rPr>
        <w:tab/>
      </w:r>
      <w:r w:rsidRPr="005D2D32">
        <w:rPr>
          <w:rFonts w:cs="Calibri"/>
          <w:noProof/>
        </w:rPr>
        <w:t>Sunum</w:t>
      </w:r>
      <w:r>
        <w:rPr>
          <w:noProof/>
        </w:rPr>
        <w:tab/>
      </w:r>
      <w:r>
        <w:rPr>
          <w:noProof/>
        </w:rPr>
        <w:fldChar w:fldCharType="begin"/>
      </w:r>
      <w:r>
        <w:rPr>
          <w:noProof/>
        </w:rPr>
        <w:instrText xml:space="preserve"> PAGEREF _Toc292637939 \h </w:instrText>
      </w:r>
      <w:r>
        <w:rPr>
          <w:noProof/>
        </w:rPr>
      </w:r>
      <w:r>
        <w:rPr>
          <w:noProof/>
        </w:rPr>
        <w:fldChar w:fldCharType="separate"/>
      </w:r>
      <w:r>
        <w:rPr>
          <w:noProof/>
        </w:rPr>
        <w:t>13</w:t>
      </w:r>
      <w:r>
        <w:rPr>
          <w:noProof/>
        </w:rPr>
        <w:fldChar w:fldCharType="end"/>
      </w:r>
    </w:p>
    <w:p w14:paraId="4C7BCC74" w14:textId="77777777" w:rsidR="0024223E" w:rsidRDefault="0024223E">
      <w:pPr>
        <w:pStyle w:val="TOC3"/>
        <w:tabs>
          <w:tab w:val="left" w:pos="916"/>
          <w:tab w:val="right" w:pos="8493"/>
        </w:tabs>
        <w:rPr>
          <w:rFonts w:asciiTheme="minorHAnsi" w:eastAsiaTheme="minorEastAsia" w:hAnsiTheme="minorHAnsi" w:cstheme="minorBidi"/>
          <w:noProof/>
          <w:sz w:val="24"/>
          <w:szCs w:val="24"/>
          <w:lang w:val="en-US" w:eastAsia="ja-JP"/>
        </w:rPr>
      </w:pPr>
      <w:r w:rsidRPr="005D2D32">
        <w:rPr>
          <w:rFonts w:cs="Calibri"/>
          <w:noProof/>
        </w:rPr>
        <w:t>4.1.2.</w:t>
      </w:r>
      <w:r>
        <w:rPr>
          <w:rFonts w:asciiTheme="minorHAnsi" w:eastAsiaTheme="minorEastAsia" w:hAnsiTheme="minorHAnsi" w:cstheme="minorBidi"/>
          <w:noProof/>
          <w:sz w:val="24"/>
          <w:szCs w:val="24"/>
          <w:lang w:val="en-US" w:eastAsia="ja-JP"/>
        </w:rPr>
        <w:tab/>
      </w:r>
      <w:r w:rsidRPr="005D2D32">
        <w:rPr>
          <w:rFonts w:cs="Calibri"/>
          <w:noProof/>
        </w:rPr>
        <w:t>Seminer</w:t>
      </w:r>
      <w:r>
        <w:rPr>
          <w:noProof/>
        </w:rPr>
        <w:tab/>
      </w:r>
      <w:r>
        <w:rPr>
          <w:noProof/>
        </w:rPr>
        <w:fldChar w:fldCharType="begin"/>
      </w:r>
      <w:r>
        <w:rPr>
          <w:noProof/>
        </w:rPr>
        <w:instrText xml:space="preserve"> PAGEREF _Toc292637940 \h </w:instrText>
      </w:r>
      <w:r>
        <w:rPr>
          <w:noProof/>
        </w:rPr>
      </w:r>
      <w:r>
        <w:rPr>
          <w:noProof/>
        </w:rPr>
        <w:fldChar w:fldCharType="separate"/>
      </w:r>
      <w:r>
        <w:rPr>
          <w:noProof/>
        </w:rPr>
        <w:t>13</w:t>
      </w:r>
      <w:r>
        <w:rPr>
          <w:noProof/>
        </w:rPr>
        <w:fldChar w:fldCharType="end"/>
      </w:r>
    </w:p>
    <w:p w14:paraId="445F623F" w14:textId="77777777" w:rsidR="0024223E" w:rsidRDefault="0024223E">
      <w:pPr>
        <w:pStyle w:val="TOC3"/>
        <w:tabs>
          <w:tab w:val="left" w:pos="916"/>
          <w:tab w:val="right" w:pos="8493"/>
        </w:tabs>
        <w:rPr>
          <w:rFonts w:asciiTheme="minorHAnsi" w:eastAsiaTheme="minorEastAsia" w:hAnsiTheme="minorHAnsi" w:cstheme="minorBidi"/>
          <w:noProof/>
          <w:sz w:val="24"/>
          <w:szCs w:val="24"/>
          <w:lang w:val="en-US" w:eastAsia="ja-JP"/>
        </w:rPr>
      </w:pPr>
      <w:r w:rsidRPr="005D2D32">
        <w:rPr>
          <w:rFonts w:cs="Calibri"/>
          <w:noProof/>
        </w:rPr>
        <w:t>4.1.3.</w:t>
      </w:r>
      <w:r>
        <w:rPr>
          <w:rFonts w:asciiTheme="minorHAnsi" w:eastAsiaTheme="minorEastAsia" w:hAnsiTheme="minorHAnsi" w:cstheme="minorBidi"/>
          <w:noProof/>
          <w:sz w:val="24"/>
          <w:szCs w:val="24"/>
          <w:lang w:val="en-US" w:eastAsia="ja-JP"/>
        </w:rPr>
        <w:tab/>
      </w:r>
      <w:r w:rsidRPr="005D2D32">
        <w:rPr>
          <w:rFonts w:cs="Calibri"/>
          <w:noProof/>
        </w:rPr>
        <w:t>Olgu tartışması</w:t>
      </w:r>
      <w:r>
        <w:rPr>
          <w:noProof/>
        </w:rPr>
        <w:tab/>
      </w:r>
      <w:r>
        <w:rPr>
          <w:noProof/>
        </w:rPr>
        <w:fldChar w:fldCharType="begin"/>
      </w:r>
      <w:r>
        <w:rPr>
          <w:noProof/>
        </w:rPr>
        <w:instrText xml:space="preserve"> PAGEREF _Toc292637941 \h </w:instrText>
      </w:r>
      <w:r>
        <w:rPr>
          <w:noProof/>
        </w:rPr>
      </w:r>
      <w:r>
        <w:rPr>
          <w:noProof/>
        </w:rPr>
        <w:fldChar w:fldCharType="separate"/>
      </w:r>
      <w:r>
        <w:rPr>
          <w:noProof/>
        </w:rPr>
        <w:t>13</w:t>
      </w:r>
      <w:r>
        <w:rPr>
          <w:noProof/>
        </w:rPr>
        <w:fldChar w:fldCharType="end"/>
      </w:r>
    </w:p>
    <w:p w14:paraId="1A48D824" w14:textId="77777777" w:rsidR="0024223E" w:rsidRDefault="0024223E">
      <w:pPr>
        <w:pStyle w:val="TOC3"/>
        <w:tabs>
          <w:tab w:val="left" w:pos="916"/>
          <w:tab w:val="right" w:pos="8493"/>
        </w:tabs>
        <w:rPr>
          <w:rFonts w:asciiTheme="minorHAnsi" w:eastAsiaTheme="minorEastAsia" w:hAnsiTheme="minorHAnsi" w:cstheme="minorBidi"/>
          <w:noProof/>
          <w:sz w:val="24"/>
          <w:szCs w:val="24"/>
          <w:lang w:val="en-US" w:eastAsia="ja-JP"/>
        </w:rPr>
      </w:pPr>
      <w:r w:rsidRPr="005D2D32">
        <w:rPr>
          <w:rFonts w:cs="Calibri"/>
          <w:noProof/>
        </w:rPr>
        <w:t>4.1.4.</w:t>
      </w:r>
      <w:r>
        <w:rPr>
          <w:rFonts w:asciiTheme="minorHAnsi" w:eastAsiaTheme="minorEastAsia" w:hAnsiTheme="minorHAnsi" w:cstheme="minorBidi"/>
          <w:noProof/>
          <w:sz w:val="24"/>
          <w:szCs w:val="24"/>
          <w:lang w:val="en-US" w:eastAsia="ja-JP"/>
        </w:rPr>
        <w:tab/>
      </w:r>
      <w:r w:rsidRPr="005D2D32">
        <w:rPr>
          <w:rFonts w:cs="Calibri"/>
          <w:noProof/>
        </w:rPr>
        <w:t>Makale tartışması</w:t>
      </w:r>
      <w:r>
        <w:rPr>
          <w:noProof/>
        </w:rPr>
        <w:tab/>
      </w:r>
      <w:r>
        <w:rPr>
          <w:noProof/>
        </w:rPr>
        <w:fldChar w:fldCharType="begin"/>
      </w:r>
      <w:r>
        <w:rPr>
          <w:noProof/>
        </w:rPr>
        <w:instrText xml:space="preserve"> PAGEREF _Toc292637942 \h </w:instrText>
      </w:r>
      <w:r>
        <w:rPr>
          <w:noProof/>
        </w:rPr>
      </w:r>
      <w:r>
        <w:rPr>
          <w:noProof/>
        </w:rPr>
        <w:fldChar w:fldCharType="separate"/>
      </w:r>
      <w:r>
        <w:rPr>
          <w:noProof/>
        </w:rPr>
        <w:t>13</w:t>
      </w:r>
      <w:r>
        <w:rPr>
          <w:noProof/>
        </w:rPr>
        <w:fldChar w:fldCharType="end"/>
      </w:r>
    </w:p>
    <w:p w14:paraId="77989AF7" w14:textId="77777777" w:rsidR="0024223E" w:rsidRDefault="0024223E">
      <w:pPr>
        <w:pStyle w:val="TOC3"/>
        <w:tabs>
          <w:tab w:val="left" w:pos="916"/>
          <w:tab w:val="right" w:pos="8493"/>
        </w:tabs>
        <w:rPr>
          <w:rFonts w:asciiTheme="minorHAnsi" w:eastAsiaTheme="minorEastAsia" w:hAnsiTheme="minorHAnsi" w:cstheme="minorBidi"/>
          <w:noProof/>
          <w:sz w:val="24"/>
          <w:szCs w:val="24"/>
          <w:lang w:val="en-US" w:eastAsia="ja-JP"/>
        </w:rPr>
      </w:pPr>
      <w:r w:rsidRPr="005D2D32">
        <w:rPr>
          <w:rFonts w:cs="Calibri"/>
          <w:noProof/>
        </w:rPr>
        <w:t>4.1.5.</w:t>
      </w:r>
      <w:r>
        <w:rPr>
          <w:rFonts w:asciiTheme="minorHAnsi" w:eastAsiaTheme="minorEastAsia" w:hAnsiTheme="minorHAnsi" w:cstheme="minorBidi"/>
          <w:noProof/>
          <w:sz w:val="24"/>
          <w:szCs w:val="24"/>
          <w:lang w:val="en-US" w:eastAsia="ja-JP"/>
        </w:rPr>
        <w:tab/>
      </w:r>
      <w:r w:rsidRPr="005D2D32">
        <w:rPr>
          <w:rFonts w:cs="Calibri"/>
          <w:noProof/>
        </w:rPr>
        <w:t>Dosya tartışması</w:t>
      </w:r>
      <w:r>
        <w:rPr>
          <w:noProof/>
        </w:rPr>
        <w:tab/>
      </w:r>
      <w:r>
        <w:rPr>
          <w:noProof/>
        </w:rPr>
        <w:fldChar w:fldCharType="begin"/>
      </w:r>
      <w:r>
        <w:rPr>
          <w:noProof/>
        </w:rPr>
        <w:instrText xml:space="preserve"> PAGEREF _Toc292637943 \h </w:instrText>
      </w:r>
      <w:r>
        <w:rPr>
          <w:noProof/>
        </w:rPr>
      </w:r>
      <w:r>
        <w:rPr>
          <w:noProof/>
        </w:rPr>
        <w:fldChar w:fldCharType="separate"/>
      </w:r>
      <w:r>
        <w:rPr>
          <w:noProof/>
        </w:rPr>
        <w:t>14</w:t>
      </w:r>
      <w:r>
        <w:rPr>
          <w:noProof/>
        </w:rPr>
        <w:fldChar w:fldCharType="end"/>
      </w:r>
    </w:p>
    <w:p w14:paraId="347DF748" w14:textId="77777777" w:rsidR="0024223E" w:rsidRDefault="0024223E">
      <w:pPr>
        <w:pStyle w:val="TOC3"/>
        <w:tabs>
          <w:tab w:val="left" w:pos="916"/>
          <w:tab w:val="right" w:pos="8493"/>
        </w:tabs>
        <w:rPr>
          <w:rFonts w:asciiTheme="minorHAnsi" w:eastAsiaTheme="minorEastAsia" w:hAnsiTheme="minorHAnsi" w:cstheme="minorBidi"/>
          <w:noProof/>
          <w:sz w:val="24"/>
          <w:szCs w:val="24"/>
          <w:lang w:val="en-US" w:eastAsia="ja-JP"/>
        </w:rPr>
      </w:pPr>
      <w:r w:rsidRPr="005D2D32">
        <w:rPr>
          <w:rFonts w:cs="Calibri"/>
          <w:noProof/>
        </w:rPr>
        <w:t>4.1.6.</w:t>
      </w:r>
      <w:r>
        <w:rPr>
          <w:rFonts w:asciiTheme="minorHAnsi" w:eastAsiaTheme="minorEastAsia" w:hAnsiTheme="minorHAnsi" w:cstheme="minorBidi"/>
          <w:noProof/>
          <w:sz w:val="24"/>
          <w:szCs w:val="24"/>
          <w:lang w:val="en-US" w:eastAsia="ja-JP"/>
        </w:rPr>
        <w:tab/>
      </w:r>
      <w:r w:rsidRPr="005D2D32">
        <w:rPr>
          <w:rFonts w:cs="Calibri"/>
          <w:noProof/>
        </w:rPr>
        <w:t>Konsey</w:t>
      </w:r>
      <w:r>
        <w:rPr>
          <w:noProof/>
        </w:rPr>
        <w:tab/>
      </w:r>
      <w:r>
        <w:rPr>
          <w:noProof/>
        </w:rPr>
        <w:fldChar w:fldCharType="begin"/>
      </w:r>
      <w:r>
        <w:rPr>
          <w:noProof/>
        </w:rPr>
        <w:instrText xml:space="preserve"> PAGEREF _Toc292637944 \h </w:instrText>
      </w:r>
      <w:r>
        <w:rPr>
          <w:noProof/>
        </w:rPr>
      </w:r>
      <w:r>
        <w:rPr>
          <w:noProof/>
        </w:rPr>
        <w:fldChar w:fldCharType="separate"/>
      </w:r>
      <w:r>
        <w:rPr>
          <w:noProof/>
        </w:rPr>
        <w:t>14</w:t>
      </w:r>
      <w:r>
        <w:rPr>
          <w:noProof/>
        </w:rPr>
        <w:fldChar w:fldCharType="end"/>
      </w:r>
    </w:p>
    <w:p w14:paraId="5F84613E" w14:textId="77777777" w:rsidR="0024223E" w:rsidRDefault="0024223E">
      <w:pPr>
        <w:pStyle w:val="TOC3"/>
        <w:tabs>
          <w:tab w:val="left" w:pos="916"/>
          <w:tab w:val="right" w:pos="8493"/>
        </w:tabs>
        <w:rPr>
          <w:rFonts w:asciiTheme="minorHAnsi" w:eastAsiaTheme="minorEastAsia" w:hAnsiTheme="minorHAnsi" w:cstheme="minorBidi"/>
          <w:noProof/>
          <w:sz w:val="24"/>
          <w:szCs w:val="24"/>
          <w:lang w:val="en-US" w:eastAsia="ja-JP"/>
        </w:rPr>
      </w:pPr>
      <w:r w:rsidRPr="005D2D32">
        <w:rPr>
          <w:rFonts w:cs="Calibri"/>
          <w:noProof/>
        </w:rPr>
        <w:t>4.1.7.</w:t>
      </w:r>
      <w:r>
        <w:rPr>
          <w:rFonts w:asciiTheme="minorHAnsi" w:eastAsiaTheme="minorEastAsia" w:hAnsiTheme="minorHAnsi" w:cstheme="minorBidi"/>
          <w:noProof/>
          <w:sz w:val="24"/>
          <w:szCs w:val="24"/>
          <w:lang w:val="en-US" w:eastAsia="ja-JP"/>
        </w:rPr>
        <w:tab/>
      </w:r>
      <w:r w:rsidRPr="005D2D32">
        <w:rPr>
          <w:rFonts w:cs="Calibri"/>
          <w:noProof/>
        </w:rPr>
        <w:t>Kurs</w:t>
      </w:r>
      <w:r>
        <w:rPr>
          <w:noProof/>
        </w:rPr>
        <w:tab/>
      </w:r>
      <w:r>
        <w:rPr>
          <w:noProof/>
        </w:rPr>
        <w:fldChar w:fldCharType="begin"/>
      </w:r>
      <w:r>
        <w:rPr>
          <w:noProof/>
        </w:rPr>
        <w:instrText xml:space="preserve"> PAGEREF _Toc292637945 \h </w:instrText>
      </w:r>
      <w:r>
        <w:rPr>
          <w:noProof/>
        </w:rPr>
      </w:r>
      <w:r>
        <w:rPr>
          <w:noProof/>
        </w:rPr>
        <w:fldChar w:fldCharType="separate"/>
      </w:r>
      <w:r>
        <w:rPr>
          <w:noProof/>
        </w:rPr>
        <w:t>14</w:t>
      </w:r>
      <w:r>
        <w:rPr>
          <w:noProof/>
        </w:rPr>
        <w:fldChar w:fldCharType="end"/>
      </w:r>
    </w:p>
    <w:p w14:paraId="74936A6D" w14:textId="77777777" w:rsidR="0024223E" w:rsidRDefault="0024223E">
      <w:pPr>
        <w:pStyle w:val="TOC3"/>
        <w:tabs>
          <w:tab w:val="left" w:pos="916"/>
          <w:tab w:val="right" w:pos="8493"/>
        </w:tabs>
        <w:rPr>
          <w:rFonts w:asciiTheme="minorHAnsi" w:eastAsiaTheme="minorEastAsia" w:hAnsiTheme="minorHAnsi" w:cstheme="minorBidi"/>
          <w:noProof/>
          <w:sz w:val="24"/>
          <w:szCs w:val="24"/>
          <w:lang w:val="en-US" w:eastAsia="ja-JP"/>
        </w:rPr>
      </w:pPr>
      <w:r w:rsidRPr="005D2D32">
        <w:rPr>
          <w:rFonts w:cs="Calibri"/>
          <w:noProof/>
        </w:rPr>
        <w:t>4.1.8.</w:t>
      </w:r>
      <w:r>
        <w:rPr>
          <w:rFonts w:asciiTheme="minorHAnsi" w:eastAsiaTheme="minorEastAsia" w:hAnsiTheme="minorHAnsi" w:cstheme="minorBidi"/>
          <w:noProof/>
          <w:sz w:val="24"/>
          <w:szCs w:val="24"/>
          <w:lang w:val="en-US" w:eastAsia="ja-JP"/>
        </w:rPr>
        <w:tab/>
      </w:r>
      <w:r w:rsidRPr="005D2D32">
        <w:rPr>
          <w:rFonts w:cs="Calibri"/>
          <w:noProof/>
        </w:rPr>
        <w:t>Diğer</w:t>
      </w:r>
      <w:r>
        <w:rPr>
          <w:noProof/>
        </w:rPr>
        <w:tab/>
      </w:r>
      <w:r>
        <w:rPr>
          <w:noProof/>
        </w:rPr>
        <w:fldChar w:fldCharType="begin"/>
      </w:r>
      <w:r>
        <w:rPr>
          <w:noProof/>
        </w:rPr>
        <w:instrText xml:space="preserve"> PAGEREF _Toc292637946 \h </w:instrText>
      </w:r>
      <w:r>
        <w:rPr>
          <w:noProof/>
        </w:rPr>
      </w:r>
      <w:r>
        <w:rPr>
          <w:noProof/>
        </w:rPr>
        <w:fldChar w:fldCharType="separate"/>
      </w:r>
      <w:r>
        <w:rPr>
          <w:noProof/>
        </w:rPr>
        <w:t>14</w:t>
      </w:r>
      <w:r>
        <w:rPr>
          <w:noProof/>
        </w:rPr>
        <w:fldChar w:fldCharType="end"/>
      </w:r>
    </w:p>
    <w:p w14:paraId="5666CECF" w14:textId="77777777" w:rsidR="0024223E" w:rsidRDefault="0024223E">
      <w:pPr>
        <w:pStyle w:val="TOC2"/>
        <w:tabs>
          <w:tab w:val="left" w:pos="544"/>
          <w:tab w:val="right" w:pos="8493"/>
        </w:tabs>
        <w:rPr>
          <w:rFonts w:asciiTheme="minorHAnsi" w:eastAsiaTheme="minorEastAsia" w:hAnsiTheme="minorHAnsi" w:cstheme="minorBidi"/>
          <w:b w:val="0"/>
          <w:bCs w:val="0"/>
          <w:noProof/>
          <w:sz w:val="24"/>
          <w:szCs w:val="24"/>
          <w:lang w:val="en-US" w:eastAsia="ja-JP"/>
        </w:rPr>
      </w:pPr>
      <w:r w:rsidRPr="005D2D32">
        <w:rPr>
          <w:rFonts w:cs="Calibri"/>
          <w:b w:val="0"/>
          <w:noProof/>
        </w:rPr>
        <w:t>4.2.</w:t>
      </w:r>
      <w:r>
        <w:rPr>
          <w:rFonts w:asciiTheme="minorHAnsi" w:eastAsiaTheme="minorEastAsia" w:hAnsiTheme="minorHAnsi" w:cstheme="minorBidi"/>
          <w:b w:val="0"/>
          <w:bCs w:val="0"/>
          <w:noProof/>
          <w:sz w:val="24"/>
          <w:szCs w:val="24"/>
          <w:lang w:val="en-US" w:eastAsia="ja-JP"/>
        </w:rPr>
        <w:tab/>
      </w:r>
      <w:r w:rsidRPr="005D2D32">
        <w:rPr>
          <w:rFonts w:cs="Calibri"/>
          <w:b w:val="0"/>
          <w:noProof/>
        </w:rPr>
        <w:t>Uygulamalı Eğitim Etkinlikleri (UE)</w:t>
      </w:r>
      <w:r>
        <w:rPr>
          <w:noProof/>
        </w:rPr>
        <w:tab/>
      </w:r>
      <w:r>
        <w:rPr>
          <w:noProof/>
        </w:rPr>
        <w:fldChar w:fldCharType="begin"/>
      </w:r>
      <w:r>
        <w:rPr>
          <w:noProof/>
        </w:rPr>
        <w:instrText xml:space="preserve"> PAGEREF _Toc292637947 \h </w:instrText>
      </w:r>
      <w:r>
        <w:rPr>
          <w:noProof/>
        </w:rPr>
      </w:r>
      <w:r>
        <w:rPr>
          <w:noProof/>
        </w:rPr>
        <w:fldChar w:fldCharType="separate"/>
      </w:r>
      <w:r>
        <w:rPr>
          <w:noProof/>
        </w:rPr>
        <w:t>14</w:t>
      </w:r>
      <w:r>
        <w:rPr>
          <w:noProof/>
        </w:rPr>
        <w:fldChar w:fldCharType="end"/>
      </w:r>
    </w:p>
    <w:p w14:paraId="4118B4BD" w14:textId="77777777" w:rsidR="0024223E" w:rsidRDefault="0024223E">
      <w:pPr>
        <w:pStyle w:val="TOC3"/>
        <w:tabs>
          <w:tab w:val="left" w:pos="916"/>
          <w:tab w:val="right" w:pos="8493"/>
        </w:tabs>
        <w:rPr>
          <w:rFonts w:asciiTheme="minorHAnsi" w:eastAsiaTheme="minorEastAsia" w:hAnsiTheme="minorHAnsi" w:cstheme="minorBidi"/>
          <w:noProof/>
          <w:sz w:val="24"/>
          <w:szCs w:val="24"/>
          <w:lang w:val="en-US" w:eastAsia="ja-JP"/>
        </w:rPr>
      </w:pPr>
      <w:r w:rsidRPr="005D2D32">
        <w:rPr>
          <w:rFonts w:cs="Calibri"/>
          <w:noProof/>
        </w:rPr>
        <w:t>4.2.1.</w:t>
      </w:r>
      <w:r>
        <w:rPr>
          <w:rFonts w:asciiTheme="minorHAnsi" w:eastAsiaTheme="minorEastAsia" w:hAnsiTheme="minorHAnsi" w:cstheme="minorBidi"/>
          <w:noProof/>
          <w:sz w:val="24"/>
          <w:szCs w:val="24"/>
          <w:lang w:val="en-US" w:eastAsia="ja-JP"/>
        </w:rPr>
        <w:tab/>
      </w:r>
      <w:r w:rsidRPr="005D2D32">
        <w:rPr>
          <w:rFonts w:cs="Calibri"/>
          <w:noProof/>
        </w:rPr>
        <w:t>Yatan hasta bakımı</w:t>
      </w:r>
      <w:r>
        <w:rPr>
          <w:noProof/>
        </w:rPr>
        <w:tab/>
      </w:r>
      <w:r>
        <w:rPr>
          <w:noProof/>
        </w:rPr>
        <w:fldChar w:fldCharType="begin"/>
      </w:r>
      <w:r>
        <w:rPr>
          <w:noProof/>
        </w:rPr>
        <w:instrText xml:space="preserve"> PAGEREF _Toc292637948 \h </w:instrText>
      </w:r>
      <w:r>
        <w:rPr>
          <w:noProof/>
        </w:rPr>
      </w:r>
      <w:r>
        <w:rPr>
          <w:noProof/>
        </w:rPr>
        <w:fldChar w:fldCharType="separate"/>
      </w:r>
      <w:r>
        <w:rPr>
          <w:noProof/>
        </w:rPr>
        <w:t>14</w:t>
      </w:r>
      <w:r>
        <w:rPr>
          <w:noProof/>
        </w:rPr>
        <w:fldChar w:fldCharType="end"/>
      </w:r>
    </w:p>
    <w:p w14:paraId="6BDA92D2" w14:textId="77777777" w:rsidR="0024223E" w:rsidRDefault="0024223E">
      <w:pPr>
        <w:pStyle w:val="TOC3"/>
        <w:tabs>
          <w:tab w:val="left" w:pos="916"/>
          <w:tab w:val="right" w:pos="8493"/>
        </w:tabs>
        <w:rPr>
          <w:rFonts w:asciiTheme="minorHAnsi" w:eastAsiaTheme="minorEastAsia" w:hAnsiTheme="minorHAnsi" w:cstheme="minorBidi"/>
          <w:noProof/>
          <w:sz w:val="24"/>
          <w:szCs w:val="24"/>
          <w:lang w:val="en-US" w:eastAsia="ja-JP"/>
        </w:rPr>
      </w:pPr>
      <w:r w:rsidRPr="005D2D32">
        <w:rPr>
          <w:rFonts w:cs="Calibri"/>
          <w:noProof/>
        </w:rPr>
        <w:t>4.2.2.</w:t>
      </w:r>
      <w:r>
        <w:rPr>
          <w:rFonts w:asciiTheme="minorHAnsi" w:eastAsiaTheme="minorEastAsia" w:hAnsiTheme="minorHAnsi" w:cstheme="minorBidi"/>
          <w:noProof/>
          <w:sz w:val="24"/>
          <w:szCs w:val="24"/>
          <w:lang w:val="en-US" w:eastAsia="ja-JP"/>
        </w:rPr>
        <w:tab/>
      </w:r>
      <w:r w:rsidRPr="005D2D32">
        <w:rPr>
          <w:rFonts w:cs="Calibri"/>
          <w:noProof/>
        </w:rPr>
        <w:t>Ayaktan hasta bakımı</w:t>
      </w:r>
      <w:r>
        <w:rPr>
          <w:noProof/>
        </w:rPr>
        <w:tab/>
      </w:r>
      <w:r>
        <w:rPr>
          <w:noProof/>
        </w:rPr>
        <w:fldChar w:fldCharType="begin"/>
      </w:r>
      <w:r>
        <w:rPr>
          <w:noProof/>
        </w:rPr>
        <w:instrText xml:space="preserve"> PAGEREF _Toc292637949 \h </w:instrText>
      </w:r>
      <w:r>
        <w:rPr>
          <w:noProof/>
        </w:rPr>
      </w:r>
      <w:r>
        <w:rPr>
          <w:noProof/>
        </w:rPr>
        <w:fldChar w:fldCharType="separate"/>
      </w:r>
      <w:r>
        <w:rPr>
          <w:noProof/>
        </w:rPr>
        <w:t>15</w:t>
      </w:r>
      <w:r>
        <w:rPr>
          <w:noProof/>
        </w:rPr>
        <w:fldChar w:fldCharType="end"/>
      </w:r>
    </w:p>
    <w:p w14:paraId="3B3F6C2A" w14:textId="77777777" w:rsidR="0024223E" w:rsidRDefault="0024223E">
      <w:pPr>
        <w:pStyle w:val="TOC3"/>
        <w:tabs>
          <w:tab w:val="left" w:pos="916"/>
          <w:tab w:val="right" w:pos="8493"/>
        </w:tabs>
        <w:rPr>
          <w:rFonts w:asciiTheme="minorHAnsi" w:eastAsiaTheme="minorEastAsia" w:hAnsiTheme="minorHAnsi" w:cstheme="minorBidi"/>
          <w:noProof/>
          <w:sz w:val="24"/>
          <w:szCs w:val="24"/>
          <w:lang w:val="en-US" w:eastAsia="ja-JP"/>
        </w:rPr>
      </w:pPr>
      <w:r w:rsidRPr="005D2D32">
        <w:rPr>
          <w:rFonts w:cs="Calibri"/>
          <w:noProof/>
        </w:rPr>
        <w:t>4.2.3.</w:t>
      </w:r>
      <w:r>
        <w:rPr>
          <w:rFonts w:asciiTheme="minorHAnsi" w:eastAsiaTheme="minorEastAsia" w:hAnsiTheme="minorHAnsi" w:cstheme="minorBidi"/>
          <w:noProof/>
          <w:sz w:val="24"/>
          <w:szCs w:val="24"/>
          <w:lang w:val="en-US" w:eastAsia="ja-JP"/>
        </w:rPr>
        <w:tab/>
      </w:r>
      <w:r w:rsidRPr="005D2D32">
        <w:rPr>
          <w:rFonts w:cs="Calibri"/>
          <w:noProof/>
        </w:rPr>
        <w:t>Diğer</w:t>
      </w:r>
      <w:r>
        <w:rPr>
          <w:noProof/>
        </w:rPr>
        <w:tab/>
      </w:r>
      <w:r>
        <w:rPr>
          <w:noProof/>
        </w:rPr>
        <w:fldChar w:fldCharType="begin"/>
      </w:r>
      <w:r>
        <w:rPr>
          <w:noProof/>
        </w:rPr>
        <w:instrText xml:space="preserve"> PAGEREF _Toc292637950 \h </w:instrText>
      </w:r>
      <w:r>
        <w:rPr>
          <w:noProof/>
        </w:rPr>
      </w:r>
      <w:r>
        <w:rPr>
          <w:noProof/>
        </w:rPr>
        <w:fldChar w:fldCharType="separate"/>
      </w:r>
      <w:r>
        <w:rPr>
          <w:noProof/>
        </w:rPr>
        <w:t>16</w:t>
      </w:r>
      <w:r>
        <w:rPr>
          <w:noProof/>
        </w:rPr>
        <w:fldChar w:fldCharType="end"/>
      </w:r>
    </w:p>
    <w:p w14:paraId="0B255410" w14:textId="77777777" w:rsidR="0024223E" w:rsidRDefault="0024223E">
      <w:pPr>
        <w:pStyle w:val="TOC2"/>
        <w:tabs>
          <w:tab w:val="left" w:pos="544"/>
          <w:tab w:val="right" w:pos="8493"/>
        </w:tabs>
        <w:rPr>
          <w:rFonts w:asciiTheme="minorHAnsi" w:eastAsiaTheme="minorEastAsia" w:hAnsiTheme="minorHAnsi" w:cstheme="minorBidi"/>
          <w:b w:val="0"/>
          <w:bCs w:val="0"/>
          <w:noProof/>
          <w:sz w:val="24"/>
          <w:szCs w:val="24"/>
          <w:lang w:val="en-US" w:eastAsia="ja-JP"/>
        </w:rPr>
      </w:pPr>
      <w:r w:rsidRPr="005D2D32">
        <w:rPr>
          <w:rFonts w:cs="Calibri"/>
          <w:b w:val="0"/>
          <w:noProof/>
        </w:rPr>
        <w:t>4.3.</w:t>
      </w:r>
      <w:r>
        <w:rPr>
          <w:rFonts w:asciiTheme="minorHAnsi" w:eastAsiaTheme="minorEastAsia" w:hAnsiTheme="minorHAnsi" w:cstheme="minorBidi"/>
          <w:b w:val="0"/>
          <w:bCs w:val="0"/>
          <w:noProof/>
          <w:sz w:val="24"/>
          <w:szCs w:val="24"/>
          <w:lang w:val="en-US" w:eastAsia="ja-JP"/>
        </w:rPr>
        <w:tab/>
      </w:r>
      <w:r w:rsidRPr="005D2D32">
        <w:rPr>
          <w:rFonts w:cs="Calibri"/>
          <w:b w:val="0"/>
          <w:noProof/>
        </w:rPr>
        <w:t>Bağımsız ve Keşfederek Öğrenme Etkinlikleri (BE)</w:t>
      </w:r>
      <w:r>
        <w:rPr>
          <w:noProof/>
        </w:rPr>
        <w:tab/>
      </w:r>
      <w:r>
        <w:rPr>
          <w:noProof/>
        </w:rPr>
        <w:fldChar w:fldCharType="begin"/>
      </w:r>
      <w:r>
        <w:rPr>
          <w:noProof/>
        </w:rPr>
        <w:instrText xml:space="preserve"> PAGEREF _Toc292637951 \h </w:instrText>
      </w:r>
      <w:r>
        <w:rPr>
          <w:noProof/>
        </w:rPr>
      </w:r>
      <w:r>
        <w:rPr>
          <w:noProof/>
        </w:rPr>
        <w:fldChar w:fldCharType="separate"/>
      </w:r>
      <w:r>
        <w:rPr>
          <w:noProof/>
        </w:rPr>
        <w:t>16</w:t>
      </w:r>
      <w:r>
        <w:rPr>
          <w:noProof/>
        </w:rPr>
        <w:fldChar w:fldCharType="end"/>
      </w:r>
    </w:p>
    <w:p w14:paraId="3216A442" w14:textId="77777777" w:rsidR="0024223E" w:rsidRDefault="0024223E">
      <w:pPr>
        <w:pStyle w:val="TOC3"/>
        <w:tabs>
          <w:tab w:val="left" w:pos="916"/>
          <w:tab w:val="right" w:pos="8493"/>
        </w:tabs>
        <w:rPr>
          <w:rFonts w:asciiTheme="minorHAnsi" w:eastAsiaTheme="minorEastAsia" w:hAnsiTheme="minorHAnsi" w:cstheme="minorBidi"/>
          <w:noProof/>
          <w:sz w:val="24"/>
          <w:szCs w:val="24"/>
          <w:lang w:val="en-US" w:eastAsia="ja-JP"/>
        </w:rPr>
      </w:pPr>
      <w:r w:rsidRPr="005D2D32">
        <w:rPr>
          <w:rFonts w:cs="Calibri"/>
          <w:noProof/>
        </w:rPr>
        <w:t>4.3.1.</w:t>
      </w:r>
      <w:r>
        <w:rPr>
          <w:rFonts w:asciiTheme="minorHAnsi" w:eastAsiaTheme="minorEastAsia" w:hAnsiTheme="minorHAnsi" w:cstheme="minorBidi"/>
          <w:noProof/>
          <w:sz w:val="24"/>
          <w:szCs w:val="24"/>
          <w:lang w:val="en-US" w:eastAsia="ja-JP"/>
        </w:rPr>
        <w:tab/>
      </w:r>
      <w:r w:rsidRPr="005D2D32">
        <w:rPr>
          <w:rFonts w:cs="Calibri"/>
          <w:noProof/>
        </w:rPr>
        <w:t>Yatan hasta takibi</w:t>
      </w:r>
      <w:r>
        <w:rPr>
          <w:noProof/>
        </w:rPr>
        <w:tab/>
      </w:r>
      <w:r>
        <w:rPr>
          <w:noProof/>
        </w:rPr>
        <w:fldChar w:fldCharType="begin"/>
      </w:r>
      <w:r>
        <w:rPr>
          <w:noProof/>
        </w:rPr>
        <w:instrText xml:space="preserve"> PAGEREF _Toc292637952 \h </w:instrText>
      </w:r>
      <w:r>
        <w:rPr>
          <w:noProof/>
        </w:rPr>
      </w:r>
      <w:r>
        <w:rPr>
          <w:noProof/>
        </w:rPr>
        <w:fldChar w:fldCharType="separate"/>
      </w:r>
      <w:r>
        <w:rPr>
          <w:noProof/>
        </w:rPr>
        <w:t>16</w:t>
      </w:r>
      <w:r>
        <w:rPr>
          <w:noProof/>
        </w:rPr>
        <w:fldChar w:fldCharType="end"/>
      </w:r>
    </w:p>
    <w:p w14:paraId="29A84587" w14:textId="77777777" w:rsidR="0024223E" w:rsidRDefault="0024223E">
      <w:pPr>
        <w:pStyle w:val="TOC3"/>
        <w:tabs>
          <w:tab w:val="left" w:pos="916"/>
          <w:tab w:val="right" w:pos="8493"/>
        </w:tabs>
        <w:rPr>
          <w:rFonts w:asciiTheme="minorHAnsi" w:eastAsiaTheme="minorEastAsia" w:hAnsiTheme="minorHAnsi" w:cstheme="minorBidi"/>
          <w:noProof/>
          <w:sz w:val="24"/>
          <w:szCs w:val="24"/>
          <w:lang w:val="en-US" w:eastAsia="ja-JP"/>
        </w:rPr>
      </w:pPr>
      <w:r w:rsidRPr="005D2D32">
        <w:rPr>
          <w:rFonts w:cs="Calibri"/>
          <w:noProof/>
        </w:rPr>
        <w:t>4.3.2.</w:t>
      </w:r>
      <w:r>
        <w:rPr>
          <w:rFonts w:asciiTheme="minorHAnsi" w:eastAsiaTheme="minorEastAsia" w:hAnsiTheme="minorHAnsi" w:cstheme="minorBidi"/>
          <w:noProof/>
          <w:sz w:val="24"/>
          <w:szCs w:val="24"/>
          <w:lang w:val="en-US" w:eastAsia="ja-JP"/>
        </w:rPr>
        <w:tab/>
      </w:r>
      <w:r w:rsidRPr="005D2D32">
        <w:rPr>
          <w:rFonts w:cs="Calibri"/>
          <w:noProof/>
        </w:rPr>
        <w:t>Ayaktan hasta/materyal takibi</w:t>
      </w:r>
      <w:r>
        <w:rPr>
          <w:noProof/>
        </w:rPr>
        <w:tab/>
      </w:r>
      <w:r>
        <w:rPr>
          <w:noProof/>
        </w:rPr>
        <w:fldChar w:fldCharType="begin"/>
      </w:r>
      <w:r>
        <w:rPr>
          <w:noProof/>
        </w:rPr>
        <w:instrText xml:space="preserve"> PAGEREF _Toc292637953 \h </w:instrText>
      </w:r>
      <w:r>
        <w:rPr>
          <w:noProof/>
        </w:rPr>
      </w:r>
      <w:r>
        <w:rPr>
          <w:noProof/>
        </w:rPr>
        <w:fldChar w:fldCharType="separate"/>
      </w:r>
      <w:r>
        <w:rPr>
          <w:noProof/>
        </w:rPr>
        <w:t>16</w:t>
      </w:r>
      <w:r>
        <w:rPr>
          <w:noProof/>
        </w:rPr>
        <w:fldChar w:fldCharType="end"/>
      </w:r>
    </w:p>
    <w:p w14:paraId="378025CF" w14:textId="77777777" w:rsidR="0024223E" w:rsidRDefault="0024223E">
      <w:pPr>
        <w:pStyle w:val="TOC3"/>
        <w:tabs>
          <w:tab w:val="left" w:pos="916"/>
          <w:tab w:val="right" w:pos="8493"/>
        </w:tabs>
        <w:rPr>
          <w:rFonts w:asciiTheme="minorHAnsi" w:eastAsiaTheme="minorEastAsia" w:hAnsiTheme="minorHAnsi" w:cstheme="minorBidi"/>
          <w:noProof/>
          <w:sz w:val="24"/>
          <w:szCs w:val="24"/>
          <w:lang w:val="en-US" w:eastAsia="ja-JP"/>
        </w:rPr>
      </w:pPr>
      <w:r w:rsidRPr="005D2D32">
        <w:rPr>
          <w:rFonts w:cs="Calibri"/>
          <w:noProof/>
        </w:rPr>
        <w:t>4.3.3.</w:t>
      </w:r>
      <w:r>
        <w:rPr>
          <w:rFonts w:asciiTheme="minorHAnsi" w:eastAsiaTheme="minorEastAsia" w:hAnsiTheme="minorHAnsi" w:cstheme="minorBidi"/>
          <w:noProof/>
          <w:sz w:val="24"/>
          <w:szCs w:val="24"/>
          <w:lang w:val="en-US" w:eastAsia="ja-JP"/>
        </w:rPr>
        <w:tab/>
      </w:r>
      <w:r w:rsidRPr="005D2D32">
        <w:rPr>
          <w:rFonts w:cs="Calibri"/>
          <w:noProof/>
        </w:rPr>
        <w:t>Akran öğrenmesi</w:t>
      </w:r>
      <w:r>
        <w:rPr>
          <w:noProof/>
        </w:rPr>
        <w:tab/>
      </w:r>
      <w:r>
        <w:rPr>
          <w:noProof/>
        </w:rPr>
        <w:fldChar w:fldCharType="begin"/>
      </w:r>
      <w:r>
        <w:rPr>
          <w:noProof/>
        </w:rPr>
        <w:instrText xml:space="preserve"> PAGEREF _Toc292637954 \h </w:instrText>
      </w:r>
      <w:r>
        <w:rPr>
          <w:noProof/>
        </w:rPr>
      </w:r>
      <w:r>
        <w:rPr>
          <w:noProof/>
        </w:rPr>
        <w:fldChar w:fldCharType="separate"/>
      </w:r>
      <w:r>
        <w:rPr>
          <w:noProof/>
        </w:rPr>
        <w:t>16</w:t>
      </w:r>
      <w:r>
        <w:rPr>
          <w:noProof/>
        </w:rPr>
        <w:fldChar w:fldCharType="end"/>
      </w:r>
    </w:p>
    <w:p w14:paraId="4A3740E7" w14:textId="77777777" w:rsidR="0024223E" w:rsidRDefault="0024223E">
      <w:pPr>
        <w:pStyle w:val="TOC3"/>
        <w:tabs>
          <w:tab w:val="left" w:pos="916"/>
          <w:tab w:val="right" w:pos="8493"/>
        </w:tabs>
        <w:rPr>
          <w:rFonts w:asciiTheme="minorHAnsi" w:eastAsiaTheme="minorEastAsia" w:hAnsiTheme="minorHAnsi" w:cstheme="minorBidi"/>
          <w:noProof/>
          <w:sz w:val="24"/>
          <w:szCs w:val="24"/>
          <w:lang w:val="en-US" w:eastAsia="ja-JP"/>
        </w:rPr>
      </w:pPr>
      <w:r w:rsidRPr="005D2D32">
        <w:rPr>
          <w:rFonts w:cs="Calibri"/>
          <w:noProof/>
        </w:rPr>
        <w:t>4.3.4.</w:t>
      </w:r>
      <w:r>
        <w:rPr>
          <w:rFonts w:asciiTheme="minorHAnsi" w:eastAsiaTheme="minorEastAsia" w:hAnsiTheme="minorHAnsi" w:cstheme="minorBidi"/>
          <w:noProof/>
          <w:sz w:val="24"/>
          <w:szCs w:val="24"/>
          <w:lang w:val="en-US" w:eastAsia="ja-JP"/>
        </w:rPr>
        <w:tab/>
      </w:r>
      <w:r w:rsidRPr="005D2D32">
        <w:rPr>
          <w:rFonts w:cs="Calibri"/>
          <w:noProof/>
        </w:rPr>
        <w:t>Literatür okuma</w:t>
      </w:r>
      <w:r>
        <w:rPr>
          <w:noProof/>
        </w:rPr>
        <w:tab/>
      </w:r>
      <w:r>
        <w:rPr>
          <w:noProof/>
        </w:rPr>
        <w:fldChar w:fldCharType="begin"/>
      </w:r>
      <w:r>
        <w:rPr>
          <w:noProof/>
        </w:rPr>
        <w:instrText xml:space="preserve"> PAGEREF _Toc292637955 \h </w:instrText>
      </w:r>
      <w:r>
        <w:rPr>
          <w:noProof/>
        </w:rPr>
      </w:r>
      <w:r>
        <w:rPr>
          <w:noProof/>
        </w:rPr>
        <w:fldChar w:fldCharType="separate"/>
      </w:r>
      <w:r>
        <w:rPr>
          <w:noProof/>
        </w:rPr>
        <w:t>16</w:t>
      </w:r>
      <w:r>
        <w:rPr>
          <w:noProof/>
        </w:rPr>
        <w:fldChar w:fldCharType="end"/>
      </w:r>
    </w:p>
    <w:p w14:paraId="44C1BB6E" w14:textId="77777777" w:rsidR="0024223E" w:rsidRDefault="0024223E">
      <w:pPr>
        <w:pStyle w:val="TOC3"/>
        <w:tabs>
          <w:tab w:val="left" w:pos="916"/>
          <w:tab w:val="right" w:pos="8493"/>
        </w:tabs>
        <w:rPr>
          <w:rFonts w:asciiTheme="minorHAnsi" w:eastAsiaTheme="minorEastAsia" w:hAnsiTheme="minorHAnsi" w:cstheme="minorBidi"/>
          <w:noProof/>
          <w:sz w:val="24"/>
          <w:szCs w:val="24"/>
          <w:lang w:val="en-US" w:eastAsia="ja-JP"/>
        </w:rPr>
      </w:pPr>
      <w:r w:rsidRPr="005D2D32">
        <w:rPr>
          <w:rFonts w:cs="Calibri"/>
          <w:noProof/>
        </w:rPr>
        <w:t>4.3.5.</w:t>
      </w:r>
      <w:r>
        <w:rPr>
          <w:rFonts w:asciiTheme="minorHAnsi" w:eastAsiaTheme="minorEastAsia" w:hAnsiTheme="minorHAnsi" w:cstheme="minorBidi"/>
          <w:noProof/>
          <w:sz w:val="24"/>
          <w:szCs w:val="24"/>
          <w:lang w:val="en-US" w:eastAsia="ja-JP"/>
        </w:rPr>
        <w:tab/>
      </w:r>
      <w:r w:rsidRPr="005D2D32">
        <w:rPr>
          <w:rFonts w:cs="Calibri"/>
          <w:noProof/>
        </w:rPr>
        <w:t>Araştırma</w:t>
      </w:r>
      <w:r>
        <w:rPr>
          <w:noProof/>
        </w:rPr>
        <w:tab/>
      </w:r>
      <w:r>
        <w:rPr>
          <w:noProof/>
        </w:rPr>
        <w:fldChar w:fldCharType="begin"/>
      </w:r>
      <w:r>
        <w:rPr>
          <w:noProof/>
        </w:rPr>
        <w:instrText xml:space="preserve"> PAGEREF _Toc292637956 \h </w:instrText>
      </w:r>
      <w:r>
        <w:rPr>
          <w:noProof/>
        </w:rPr>
      </w:r>
      <w:r>
        <w:rPr>
          <w:noProof/>
        </w:rPr>
        <w:fldChar w:fldCharType="separate"/>
      </w:r>
      <w:r>
        <w:rPr>
          <w:noProof/>
        </w:rPr>
        <w:t>16</w:t>
      </w:r>
      <w:r>
        <w:rPr>
          <w:noProof/>
        </w:rPr>
        <w:fldChar w:fldCharType="end"/>
      </w:r>
    </w:p>
    <w:p w14:paraId="574038CF" w14:textId="77777777" w:rsidR="0024223E" w:rsidRDefault="0024223E">
      <w:pPr>
        <w:pStyle w:val="TOC3"/>
        <w:tabs>
          <w:tab w:val="left" w:pos="916"/>
          <w:tab w:val="right" w:pos="8493"/>
        </w:tabs>
        <w:rPr>
          <w:rFonts w:asciiTheme="minorHAnsi" w:eastAsiaTheme="minorEastAsia" w:hAnsiTheme="minorHAnsi" w:cstheme="minorBidi"/>
          <w:noProof/>
          <w:sz w:val="24"/>
          <w:szCs w:val="24"/>
          <w:lang w:val="en-US" w:eastAsia="ja-JP"/>
        </w:rPr>
      </w:pPr>
      <w:r w:rsidRPr="005D2D32">
        <w:rPr>
          <w:rFonts w:cs="Calibri"/>
          <w:noProof/>
        </w:rPr>
        <w:t>4.3.6.</w:t>
      </w:r>
      <w:r>
        <w:rPr>
          <w:rFonts w:asciiTheme="minorHAnsi" w:eastAsiaTheme="minorEastAsia" w:hAnsiTheme="minorHAnsi" w:cstheme="minorBidi"/>
          <w:noProof/>
          <w:sz w:val="24"/>
          <w:szCs w:val="24"/>
          <w:lang w:val="en-US" w:eastAsia="ja-JP"/>
        </w:rPr>
        <w:tab/>
      </w:r>
      <w:r w:rsidRPr="005D2D32">
        <w:rPr>
          <w:rFonts w:cs="Calibri"/>
          <w:noProof/>
        </w:rPr>
        <w:t>Öğretme</w:t>
      </w:r>
      <w:r>
        <w:rPr>
          <w:noProof/>
        </w:rPr>
        <w:tab/>
      </w:r>
      <w:r>
        <w:rPr>
          <w:noProof/>
        </w:rPr>
        <w:fldChar w:fldCharType="begin"/>
      </w:r>
      <w:r>
        <w:rPr>
          <w:noProof/>
        </w:rPr>
        <w:instrText xml:space="preserve"> PAGEREF _Toc292637957 \h </w:instrText>
      </w:r>
      <w:r>
        <w:rPr>
          <w:noProof/>
        </w:rPr>
      </w:r>
      <w:r>
        <w:rPr>
          <w:noProof/>
        </w:rPr>
        <w:fldChar w:fldCharType="separate"/>
      </w:r>
      <w:r>
        <w:rPr>
          <w:noProof/>
        </w:rPr>
        <w:t>16</w:t>
      </w:r>
      <w:r>
        <w:rPr>
          <w:noProof/>
        </w:rPr>
        <w:fldChar w:fldCharType="end"/>
      </w:r>
    </w:p>
    <w:p w14:paraId="55D052D6" w14:textId="77777777" w:rsidR="0024223E" w:rsidRDefault="0024223E">
      <w:pPr>
        <w:pStyle w:val="TOC3"/>
        <w:tabs>
          <w:tab w:val="left" w:pos="916"/>
          <w:tab w:val="right" w:pos="8493"/>
        </w:tabs>
        <w:rPr>
          <w:rFonts w:asciiTheme="minorHAnsi" w:eastAsiaTheme="minorEastAsia" w:hAnsiTheme="minorHAnsi" w:cstheme="minorBidi"/>
          <w:noProof/>
          <w:sz w:val="24"/>
          <w:szCs w:val="24"/>
          <w:lang w:val="en-US" w:eastAsia="ja-JP"/>
        </w:rPr>
      </w:pPr>
      <w:r w:rsidRPr="005D2D32">
        <w:rPr>
          <w:rFonts w:cs="Calibri"/>
          <w:noProof/>
        </w:rPr>
        <w:t>4.3.7.</w:t>
      </w:r>
      <w:r>
        <w:rPr>
          <w:rFonts w:asciiTheme="minorHAnsi" w:eastAsiaTheme="minorEastAsia" w:hAnsiTheme="minorHAnsi" w:cstheme="minorBidi"/>
          <w:noProof/>
          <w:sz w:val="24"/>
          <w:szCs w:val="24"/>
          <w:lang w:val="en-US" w:eastAsia="ja-JP"/>
        </w:rPr>
        <w:tab/>
      </w:r>
      <w:r w:rsidRPr="005D2D32">
        <w:rPr>
          <w:rFonts w:cs="Calibri"/>
          <w:noProof/>
        </w:rPr>
        <w:t>Diğer</w:t>
      </w:r>
      <w:r>
        <w:rPr>
          <w:noProof/>
        </w:rPr>
        <w:tab/>
      </w:r>
      <w:r>
        <w:rPr>
          <w:noProof/>
        </w:rPr>
        <w:fldChar w:fldCharType="begin"/>
      </w:r>
      <w:r>
        <w:rPr>
          <w:noProof/>
        </w:rPr>
        <w:instrText xml:space="preserve"> PAGEREF _Toc292637958 \h </w:instrText>
      </w:r>
      <w:r>
        <w:rPr>
          <w:noProof/>
        </w:rPr>
      </w:r>
      <w:r>
        <w:rPr>
          <w:noProof/>
        </w:rPr>
        <w:fldChar w:fldCharType="separate"/>
      </w:r>
      <w:r>
        <w:rPr>
          <w:noProof/>
        </w:rPr>
        <w:t>17</w:t>
      </w:r>
      <w:r>
        <w:rPr>
          <w:noProof/>
        </w:rPr>
        <w:fldChar w:fldCharType="end"/>
      </w:r>
    </w:p>
    <w:p w14:paraId="03947D1B" w14:textId="77777777" w:rsidR="00DB7C7D" w:rsidRDefault="00247B7A" w:rsidP="00AE5F19">
      <w:pPr>
        <w:tabs>
          <w:tab w:val="right" w:leader="dot" w:pos="8505"/>
          <w:tab w:val="right" w:leader="dot" w:pos="8647"/>
        </w:tabs>
        <w:spacing w:after="0" w:line="360" w:lineRule="auto"/>
        <w:jc w:val="both"/>
        <w:rPr>
          <w:rFonts w:eastAsia="Times New Roman" w:cs="Calibri"/>
        </w:rPr>
      </w:pPr>
      <w:r w:rsidRPr="00407D99">
        <w:rPr>
          <w:rFonts w:eastAsia="Times New Roman" w:cs="Calibri"/>
        </w:rPr>
        <w:fldChar w:fldCharType="end"/>
      </w:r>
    </w:p>
    <w:p w14:paraId="72901852" w14:textId="77777777" w:rsidR="005F2079" w:rsidRDefault="005F2079" w:rsidP="00AE5F19">
      <w:pPr>
        <w:tabs>
          <w:tab w:val="right" w:leader="dot" w:pos="8505"/>
          <w:tab w:val="right" w:leader="dot" w:pos="8647"/>
        </w:tabs>
        <w:spacing w:after="0" w:line="360" w:lineRule="auto"/>
        <w:jc w:val="both"/>
        <w:rPr>
          <w:rFonts w:eastAsia="Times New Roman" w:cs="Calibri"/>
        </w:rPr>
      </w:pPr>
    </w:p>
    <w:p w14:paraId="1D0205BE" w14:textId="77777777" w:rsidR="005F2079" w:rsidRDefault="005F2079" w:rsidP="00AE5F19">
      <w:pPr>
        <w:tabs>
          <w:tab w:val="right" w:leader="dot" w:pos="8505"/>
          <w:tab w:val="right" w:leader="dot" w:pos="8647"/>
        </w:tabs>
        <w:spacing w:after="0" w:line="360" w:lineRule="auto"/>
        <w:jc w:val="both"/>
        <w:rPr>
          <w:rFonts w:eastAsia="Times New Roman" w:cs="Calibri"/>
        </w:rPr>
      </w:pPr>
    </w:p>
    <w:p w14:paraId="71A2F88D" w14:textId="77777777" w:rsidR="00AB4281" w:rsidRDefault="00AB4281" w:rsidP="00AE5F19">
      <w:pPr>
        <w:tabs>
          <w:tab w:val="right" w:leader="dot" w:pos="8505"/>
          <w:tab w:val="right" w:leader="dot" w:pos="8647"/>
        </w:tabs>
        <w:spacing w:after="0" w:line="360" w:lineRule="auto"/>
        <w:jc w:val="both"/>
        <w:rPr>
          <w:rFonts w:eastAsia="Times New Roman" w:cs="Calibri"/>
        </w:rPr>
      </w:pPr>
    </w:p>
    <w:p w14:paraId="142631B6" w14:textId="77777777" w:rsidR="00AB4281" w:rsidRDefault="00AB4281" w:rsidP="00AE5F19">
      <w:pPr>
        <w:tabs>
          <w:tab w:val="right" w:leader="dot" w:pos="8505"/>
          <w:tab w:val="right" w:leader="dot" w:pos="8647"/>
        </w:tabs>
        <w:spacing w:after="0" w:line="360" w:lineRule="auto"/>
        <w:jc w:val="both"/>
        <w:rPr>
          <w:rFonts w:eastAsia="Times New Roman" w:cs="Calibri"/>
        </w:rPr>
      </w:pPr>
    </w:p>
    <w:p w14:paraId="184DC998" w14:textId="77777777" w:rsidR="00AB4281" w:rsidRDefault="00AB4281" w:rsidP="00AE5F19">
      <w:pPr>
        <w:tabs>
          <w:tab w:val="right" w:leader="dot" w:pos="8505"/>
          <w:tab w:val="right" w:leader="dot" w:pos="8647"/>
        </w:tabs>
        <w:spacing w:after="0" w:line="360" w:lineRule="auto"/>
        <w:jc w:val="both"/>
        <w:rPr>
          <w:rFonts w:eastAsia="Times New Roman" w:cs="Calibri"/>
        </w:rPr>
      </w:pPr>
    </w:p>
    <w:p w14:paraId="7B3B81B7" w14:textId="77777777" w:rsidR="00AB4281" w:rsidRDefault="00AB4281" w:rsidP="00AE5F19">
      <w:pPr>
        <w:tabs>
          <w:tab w:val="right" w:leader="dot" w:pos="8505"/>
          <w:tab w:val="right" w:leader="dot" w:pos="8647"/>
        </w:tabs>
        <w:spacing w:after="0" w:line="360" w:lineRule="auto"/>
        <w:jc w:val="both"/>
        <w:rPr>
          <w:rFonts w:eastAsia="Times New Roman" w:cs="Calibri"/>
        </w:rPr>
      </w:pPr>
    </w:p>
    <w:p w14:paraId="1E873C20" w14:textId="77777777" w:rsidR="00B7386B" w:rsidRDefault="00B7386B" w:rsidP="00AE5F19">
      <w:pPr>
        <w:tabs>
          <w:tab w:val="right" w:leader="dot" w:pos="8505"/>
          <w:tab w:val="right" w:leader="dot" w:pos="8647"/>
        </w:tabs>
        <w:spacing w:after="0" w:line="360" w:lineRule="auto"/>
        <w:jc w:val="both"/>
        <w:rPr>
          <w:rFonts w:eastAsia="Times New Roman" w:cs="Calibri"/>
        </w:rPr>
      </w:pPr>
    </w:p>
    <w:p w14:paraId="629DFECF" w14:textId="62452782" w:rsidR="006F4B0F" w:rsidRPr="00407D99" w:rsidRDefault="006F4B0F" w:rsidP="006F4B0F">
      <w:pPr>
        <w:spacing w:after="0" w:line="240" w:lineRule="auto"/>
        <w:rPr>
          <w:rFonts w:eastAsia="Times New Roman" w:cs="Calibri"/>
        </w:rPr>
      </w:pPr>
      <w:r>
        <w:rPr>
          <w:rFonts w:eastAsia="Times New Roman" w:cs="Calibri"/>
        </w:rPr>
        <w:lastRenderedPageBreak/>
        <w:br w:type="page"/>
      </w:r>
    </w:p>
    <w:p w14:paraId="451A634D" w14:textId="77777777" w:rsidR="00DC73C3" w:rsidRPr="00407D99" w:rsidRDefault="009A295F" w:rsidP="00CB4D18">
      <w:pPr>
        <w:pStyle w:val="ColorfulList-Accent11"/>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jc w:val="both"/>
        <w:outlineLvl w:val="0"/>
        <w:rPr>
          <w:rFonts w:cs="Calibri"/>
          <w:b/>
          <w:color w:val="FFFFFF"/>
        </w:rPr>
      </w:pPr>
      <w:r w:rsidRPr="00407D99">
        <w:rPr>
          <w:rFonts w:cs="Calibri"/>
          <w:b/>
          <w:color w:val="FFFFFF"/>
        </w:rPr>
        <w:lastRenderedPageBreak/>
        <w:t>GİRİŞ</w:t>
      </w:r>
    </w:p>
    <w:p w14:paraId="20606C59" w14:textId="77777777" w:rsidR="00FB5856" w:rsidRPr="00407D99" w:rsidRDefault="00FB5856" w:rsidP="009014DB">
      <w:pPr>
        <w:pStyle w:val="ColorfulList-Accent11"/>
        <w:spacing w:after="0" w:line="360" w:lineRule="auto"/>
        <w:jc w:val="both"/>
        <w:outlineLvl w:val="2"/>
        <w:rPr>
          <w:rFonts w:cs="Calibri"/>
          <w:b/>
        </w:rPr>
      </w:pPr>
    </w:p>
    <w:p w14:paraId="2E2950F9" w14:textId="77777777" w:rsidR="00990D2B" w:rsidRPr="00407D99" w:rsidRDefault="001E7891" w:rsidP="00BD494C">
      <w:pPr>
        <w:pStyle w:val="ColorfulList-Accent11"/>
        <w:pBdr>
          <w:top w:val="single" w:sz="4" w:space="1" w:color="auto"/>
          <w:left w:val="single" w:sz="4" w:space="4" w:color="auto"/>
          <w:bottom w:val="single" w:sz="4" w:space="1" w:color="auto"/>
          <w:right w:val="single" w:sz="4" w:space="4" w:color="auto"/>
        </w:pBdr>
        <w:spacing w:line="240" w:lineRule="auto"/>
        <w:ind w:left="0"/>
        <w:jc w:val="both"/>
        <w:rPr>
          <w:rFonts w:cs="Calibri"/>
        </w:rPr>
      </w:pPr>
      <w:r w:rsidRPr="00407D99">
        <w:rPr>
          <w:rFonts w:cs="Calibri"/>
        </w:rPr>
        <w:t>Romatoloji</w:t>
      </w:r>
      <w:r w:rsidR="00474782" w:rsidRPr="00407D99">
        <w:rPr>
          <w:rFonts w:cs="Calibri"/>
        </w:rPr>
        <w:t xml:space="preserve"> </w:t>
      </w:r>
      <w:r w:rsidRPr="00407D99">
        <w:rPr>
          <w:rFonts w:cs="Calibri"/>
        </w:rPr>
        <w:t>kas</w:t>
      </w:r>
      <w:r w:rsidR="002C50AF">
        <w:rPr>
          <w:rFonts w:cs="Calibri"/>
        </w:rPr>
        <w:t xml:space="preserve"> i</w:t>
      </w:r>
      <w:r w:rsidRPr="00407D99">
        <w:rPr>
          <w:rFonts w:cs="Calibri"/>
        </w:rPr>
        <w:t>skelet</w:t>
      </w:r>
      <w:r w:rsidR="00990D2B" w:rsidRPr="00407D99">
        <w:rPr>
          <w:rFonts w:cs="Calibri"/>
        </w:rPr>
        <w:t xml:space="preserve"> </w:t>
      </w:r>
      <w:r w:rsidRPr="00407D99">
        <w:rPr>
          <w:rFonts w:cs="Calibri"/>
        </w:rPr>
        <w:t>sistemi</w:t>
      </w:r>
      <w:r w:rsidR="00990D2B" w:rsidRPr="00407D99">
        <w:rPr>
          <w:rFonts w:cs="Calibri"/>
        </w:rPr>
        <w:t xml:space="preserve"> </w:t>
      </w:r>
      <w:r w:rsidRPr="00407D99">
        <w:rPr>
          <w:rFonts w:cs="Calibri"/>
        </w:rPr>
        <w:t>ağırlıklı</w:t>
      </w:r>
      <w:r w:rsidR="00990D2B" w:rsidRPr="00407D99">
        <w:rPr>
          <w:rFonts w:cs="Calibri"/>
        </w:rPr>
        <w:t xml:space="preserve"> </w:t>
      </w:r>
      <w:r w:rsidRPr="00407D99">
        <w:rPr>
          <w:rFonts w:cs="Calibri"/>
        </w:rPr>
        <w:t>olmak</w:t>
      </w:r>
      <w:r w:rsidR="00990D2B" w:rsidRPr="00407D99">
        <w:rPr>
          <w:rFonts w:cs="Calibri"/>
        </w:rPr>
        <w:t xml:space="preserve"> </w:t>
      </w:r>
      <w:r w:rsidRPr="00407D99">
        <w:rPr>
          <w:rFonts w:cs="Calibri"/>
        </w:rPr>
        <w:t>üzere,</w:t>
      </w:r>
      <w:r w:rsidR="00990D2B" w:rsidRPr="00407D99">
        <w:rPr>
          <w:rFonts w:cs="Calibri"/>
        </w:rPr>
        <w:t xml:space="preserve"> </w:t>
      </w:r>
      <w:r w:rsidRPr="00407D99">
        <w:rPr>
          <w:rFonts w:cs="Calibri"/>
        </w:rPr>
        <w:t>çeşitli</w:t>
      </w:r>
      <w:r w:rsidR="00990D2B" w:rsidRPr="00407D99">
        <w:rPr>
          <w:rFonts w:cs="Calibri"/>
        </w:rPr>
        <w:t xml:space="preserve"> </w:t>
      </w:r>
      <w:r w:rsidRPr="00407D99">
        <w:rPr>
          <w:rFonts w:cs="Calibri"/>
        </w:rPr>
        <w:t>organ</w:t>
      </w:r>
      <w:r w:rsidR="00990D2B" w:rsidRPr="00407D99">
        <w:rPr>
          <w:rFonts w:cs="Calibri"/>
        </w:rPr>
        <w:t xml:space="preserve"> </w:t>
      </w:r>
      <w:r w:rsidRPr="00407D99">
        <w:rPr>
          <w:rFonts w:cs="Calibri"/>
        </w:rPr>
        <w:t>ya</w:t>
      </w:r>
      <w:r w:rsidR="00990D2B" w:rsidRPr="00407D99">
        <w:rPr>
          <w:rFonts w:cs="Calibri"/>
        </w:rPr>
        <w:t xml:space="preserve"> </w:t>
      </w:r>
      <w:r w:rsidRPr="00407D99">
        <w:rPr>
          <w:rFonts w:cs="Calibri"/>
        </w:rPr>
        <w:t>da</w:t>
      </w:r>
      <w:r w:rsidR="00990D2B" w:rsidRPr="00407D99">
        <w:rPr>
          <w:rFonts w:cs="Calibri"/>
        </w:rPr>
        <w:t xml:space="preserve"> </w:t>
      </w:r>
      <w:r w:rsidRPr="00407D99">
        <w:rPr>
          <w:rFonts w:cs="Calibri"/>
        </w:rPr>
        <w:t>sistemleri</w:t>
      </w:r>
      <w:r w:rsidR="00990D2B" w:rsidRPr="00407D99">
        <w:rPr>
          <w:rFonts w:cs="Calibri"/>
        </w:rPr>
        <w:t xml:space="preserve"> </w:t>
      </w:r>
      <w:r w:rsidR="002B0623" w:rsidRPr="00407D99">
        <w:rPr>
          <w:rFonts w:cs="Calibri"/>
        </w:rPr>
        <w:t>ilgilendir</w:t>
      </w:r>
      <w:r w:rsidR="002C50AF">
        <w:rPr>
          <w:rFonts w:cs="Calibri"/>
        </w:rPr>
        <w:t>en</w:t>
      </w:r>
      <w:r w:rsidR="00990D2B" w:rsidRPr="00407D99">
        <w:rPr>
          <w:rFonts w:cs="Calibri"/>
        </w:rPr>
        <w:t xml:space="preserve"> </w:t>
      </w:r>
      <w:r w:rsidRPr="00407D99">
        <w:rPr>
          <w:rFonts w:cs="Calibri"/>
        </w:rPr>
        <w:t>enflamatuvar,</w:t>
      </w:r>
      <w:r w:rsidR="00990D2B" w:rsidRPr="00407D99">
        <w:rPr>
          <w:rFonts w:cs="Calibri"/>
        </w:rPr>
        <w:t xml:space="preserve"> </w:t>
      </w:r>
      <w:r w:rsidRPr="00407D99">
        <w:rPr>
          <w:rFonts w:cs="Calibri"/>
        </w:rPr>
        <w:t>dejeneratif,</w:t>
      </w:r>
      <w:r w:rsidR="00990D2B" w:rsidRPr="00407D99">
        <w:rPr>
          <w:rFonts w:cs="Calibri"/>
        </w:rPr>
        <w:t xml:space="preserve"> </w:t>
      </w:r>
      <w:r w:rsidRPr="00407D99">
        <w:rPr>
          <w:rFonts w:cs="Calibri"/>
        </w:rPr>
        <w:t>mekanik</w:t>
      </w:r>
      <w:r w:rsidR="002C50AF">
        <w:rPr>
          <w:rFonts w:cs="Calibri"/>
        </w:rPr>
        <w:t>,</w:t>
      </w:r>
      <w:r w:rsidR="002C50AF" w:rsidRPr="002C50AF">
        <w:rPr>
          <w:rFonts w:cs="Calibri"/>
        </w:rPr>
        <w:t xml:space="preserve"> </w:t>
      </w:r>
      <w:r w:rsidR="002C50AF">
        <w:rPr>
          <w:rFonts w:cs="Calibri"/>
        </w:rPr>
        <w:t>metabolik</w:t>
      </w:r>
      <w:r w:rsidR="00990D2B" w:rsidRPr="00407D99">
        <w:rPr>
          <w:rFonts w:cs="Calibri"/>
        </w:rPr>
        <w:t xml:space="preserve"> </w:t>
      </w:r>
      <w:r w:rsidR="002C50AF">
        <w:rPr>
          <w:rFonts w:cs="Calibri"/>
        </w:rPr>
        <w:t>ve</w:t>
      </w:r>
      <w:r w:rsidR="00990D2B" w:rsidRPr="00407D99">
        <w:rPr>
          <w:rFonts w:cs="Calibri"/>
        </w:rPr>
        <w:t xml:space="preserve"> </w:t>
      </w:r>
      <w:r w:rsidRPr="00407D99">
        <w:rPr>
          <w:rFonts w:cs="Calibri"/>
        </w:rPr>
        <w:t>herediter</w:t>
      </w:r>
      <w:r w:rsidR="00990D2B" w:rsidRPr="00407D99">
        <w:rPr>
          <w:rFonts w:cs="Calibri"/>
        </w:rPr>
        <w:t xml:space="preserve"> </w:t>
      </w:r>
      <w:r w:rsidRPr="00407D99">
        <w:rPr>
          <w:rFonts w:cs="Calibri"/>
        </w:rPr>
        <w:t>hastalıkların</w:t>
      </w:r>
      <w:r w:rsidR="00990D2B" w:rsidRPr="00407D99">
        <w:rPr>
          <w:rFonts w:cs="Calibri"/>
        </w:rPr>
        <w:t xml:space="preserve"> </w:t>
      </w:r>
      <w:r w:rsidRPr="00407D99">
        <w:rPr>
          <w:rFonts w:cs="Calibri"/>
        </w:rPr>
        <w:t>tanı</w:t>
      </w:r>
      <w:r w:rsidR="00990D2B" w:rsidRPr="00407D99">
        <w:rPr>
          <w:rFonts w:cs="Calibri"/>
        </w:rPr>
        <w:t xml:space="preserve"> </w:t>
      </w:r>
      <w:r w:rsidRPr="00407D99">
        <w:rPr>
          <w:rFonts w:cs="Calibri"/>
        </w:rPr>
        <w:t>ve</w:t>
      </w:r>
      <w:r w:rsidR="00990D2B" w:rsidRPr="00407D99">
        <w:rPr>
          <w:rFonts w:cs="Calibri"/>
        </w:rPr>
        <w:t xml:space="preserve"> </w:t>
      </w:r>
      <w:r w:rsidRPr="00407D99">
        <w:rPr>
          <w:rFonts w:cs="Calibri"/>
        </w:rPr>
        <w:t>tedavisi</w:t>
      </w:r>
      <w:r w:rsidR="00990D2B" w:rsidRPr="00407D99">
        <w:rPr>
          <w:rFonts w:cs="Calibri"/>
        </w:rPr>
        <w:t xml:space="preserve"> </w:t>
      </w:r>
      <w:r w:rsidRPr="00407D99">
        <w:rPr>
          <w:rFonts w:cs="Calibri"/>
        </w:rPr>
        <w:t>ile</w:t>
      </w:r>
      <w:r w:rsidR="00990D2B" w:rsidRPr="00407D99">
        <w:rPr>
          <w:rFonts w:cs="Calibri"/>
        </w:rPr>
        <w:t xml:space="preserve"> </w:t>
      </w:r>
      <w:r w:rsidRPr="00407D99">
        <w:rPr>
          <w:rFonts w:cs="Calibri"/>
        </w:rPr>
        <w:t>uğraşan</w:t>
      </w:r>
      <w:r w:rsidR="00990D2B" w:rsidRPr="00407D99">
        <w:rPr>
          <w:rFonts w:cs="Calibri"/>
        </w:rPr>
        <w:t xml:space="preserve"> </w:t>
      </w:r>
      <w:r w:rsidRPr="00407D99">
        <w:rPr>
          <w:rFonts w:cs="Calibri"/>
        </w:rPr>
        <w:t>bir</w:t>
      </w:r>
      <w:r w:rsidR="00990D2B" w:rsidRPr="00407D99">
        <w:rPr>
          <w:rFonts w:cs="Calibri"/>
        </w:rPr>
        <w:t xml:space="preserve"> </w:t>
      </w:r>
      <w:r w:rsidR="002C50AF">
        <w:rPr>
          <w:rFonts w:cs="Calibri"/>
        </w:rPr>
        <w:t>uzmanlık</w:t>
      </w:r>
      <w:r w:rsidR="00990D2B" w:rsidRPr="00407D99">
        <w:rPr>
          <w:rFonts w:cs="Calibri"/>
        </w:rPr>
        <w:t xml:space="preserve"> </w:t>
      </w:r>
      <w:r w:rsidRPr="00407D99">
        <w:rPr>
          <w:rFonts w:cs="Calibri"/>
        </w:rPr>
        <w:t>dalıdır.</w:t>
      </w:r>
      <w:r w:rsidR="00990D2B" w:rsidRPr="00407D99">
        <w:rPr>
          <w:rFonts w:cs="Calibri"/>
        </w:rPr>
        <w:t xml:space="preserve"> </w:t>
      </w:r>
    </w:p>
    <w:p w14:paraId="0214349B" w14:textId="77777777" w:rsidR="00990D2B" w:rsidRPr="00407D99" w:rsidRDefault="00990D2B" w:rsidP="00BD494C">
      <w:pPr>
        <w:pStyle w:val="ColorfulList-Accent11"/>
        <w:pBdr>
          <w:top w:val="single" w:sz="4" w:space="1" w:color="auto"/>
          <w:left w:val="single" w:sz="4" w:space="4" w:color="auto"/>
          <w:bottom w:val="single" w:sz="4" w:space="1" w:color="auto"/>
          <w:right w:val="single" w:sz="4" w:space="4" w:color="auto"/>
        </w:pBdr>
        <w:spacing w:line="240" w:lineRule="auto"/>
        <w:ind w:left="0"/>
        <w:jc w:val="both"/>
        <w:rPr>
          <w:rFonts w:cs="Calibri"/>
        </w:rPr>
      </w:pPr>
    </w:p>
    <w:p w14:paraId="5C32D11C" w14:textId="77777777" w:rsidR="00990D2B" w:rsidRPr="00407D99" w:rsidRDefault="001E7891" w:rsidP="00BD494C">
      <w:pPr>
        <w:pStyle w:val="ColorfulList-Accent11"/>
        <w:pBdr>
          <w:top w:val="single" w:sz="4" w:space="1" w:color="auto"/>
          <w:left w:val="single" w:sz="4" w:space="4" w:color="auto"/>
          <w:bottom w:val="single" w:sz="4" w:space="1" w:color="auto"/>
          <w:right w:val="single" w:sz="4" w:space="4" w:color="auto"/>
        </w:pBdr>
        <w:spacing w:line="240" w:lineRule="auto"/>
        <w:ind w:left="0"/>
        <w:jc w:val="both"/>
        <w:rPr>
          <w:rFonts w:cs="Calibri"/>
        </w:rPr>
      </w:pPr>
      <w:r w:rsidRPr="00407D99">
        <w:rPr>
          <w:rFonts w:cs="Calibri"/>
        </w:rPr>
        <w:t>Romatolog</w:t>
      </w:r>
      <w:r w:rsidR="00990D2B" w:rsidRPr="00407D99">
        <w:rPr>
          <w:rFonts w:cs="Calibri"/>
        </w:rPr>
        <w:t xml:space="preserve"> </w:t>
      </w:r>
      <w:r w:rsidRPr="00407D99">
        <w:rPr>
          <w:rFonts w:cs="Calibri"/>
        </w:rPr>
        <w:t>(romatoloji</w:t>
      </w:r>
      <w:r w:rsidR="00990D2B" w:rsidRPr="00407D99">
        <w:rPr>
          <w:rFonts w:cs="Calibri"/>
        </w:rPr>
        <w:t xml:space="preserve"> </w:t>
      </w:r>
      <w:r w:rsidRPr="00407D99">
        <w:rPr>
          <w:rFonts w:cs="Calibri"/>
        </w:rPr>
        <w:t>uzmanı)</w:t>
      </w:r>
      <w:r w:rsidR="002B0623" w:rsidRPr="00407D99">
        <w:rPr>
          <w:rFonts w:cs="Calibri"/>
        </w:rPr>
        <w:t xml:space="preserve"> </w:t>
      </w:r>
      <w:r w:rsidRPr="00407D99">
        <w:rPr>
          <w:rFonts w:cs="Calibri"/>
        </w:rPr>
        <w:t>iç</w:t>
      </w:r>
      <w:r w:rsidR="00990D2B" w:rsidRPr="00407D99">
        <w:rPr>
          <w:rFonts w:cs="Calibri"/>
        </w:rPr>
        <w:t xml:space="preserve"> </w:t>
      </w:r>
      <w:r w:rsidRPr="00407D99">
        <w:rPr>
          <w:rFonts w:cs="Calibri"/>
        </w:rPr>
        <w:t>hastalıkları</w:t>
      </w:r>
      <w:r w:rsidR="00990D2B" w:rsidRPr="00407D99">
        <w:rPr>
          <w:rFonts w:cs="Calibri"/>
        </w:rPr>
        <w:t xml:space="preserve"> </w:t>
      </w:r>
      <w:r w:rsidRPr="00407D99">
        <w:rPr>
          <w:rFonts w:cs="Calibri"/>
        </w:rPr>
        <w:t>veya</w:t>
      </w:r>
      <w:r w:rsidR="00990D2B" w:rsidRPr="00407D99">
        <w:rPr>
          <w:rFonts w:cs="Calibri"/>
        </w:rPr>
        <w:t xml:space="preserve"> </w:t>
      </w:r>
      <w:r w:rsidRPr="00407D99">
        <w:rPr>
          <w:rFonts w:cs="Calibri"/>
        </w:rPr>
        <w:t>fiziksel</w:t>
      </w:r>
      <w:r w:rsidR="00990D2B" w:rsidRPr="00407D99">
        <w:rPr>
          <w:rFonts w:cs="Calibri"/>
        </w:rPr>
        <w:t xml:space="preserve"> tıp </w:t>
      </w:r>
      <w:r w:rsidRPr="00407D99">
        <w:rPr>
          <w:rFonts w:cs="Calibri"/>
        </w:rPr>
        <w:t>ve</w:t>
      </w:r>
      <w:r w:rsidR="00474782" w:rsidRPr="00407D99">
        <w:rPr>
          <w:rFonts w:cs="Calibri"/>
        </w:rPr>
        <w:t xml:space="preserve"> </w:t>
      </w:r>
      <w:r w:rsidRPr="00407D99">
        <w:rPr>
          <w:rFonts w:cs="Calibri"/>
        </w:rPr>
        <w:t>rehabilitasyon</w:t>
      </w:r>
      <w:r w:rsidR="00474782" w:rsidRPr="00407D99">
        <w:rPr>
          <w:rFonts w:cs="Calibri"/>
        </w:rPr>
        <w:t xml:space="preserve"> </w:t>
      </w:r>
      <w:r w:rsidRPr="00407D99">
        <w:rPr>
          <w:rFonts w:cs="Calibri"/>
        </w:rPr>
        <w:t>uzmanlığı</w:t>
      </w:r>
      <w:r w:rsidR="00474782" w:rsidRPr="00407D99">
        <w:rPr>
          <w:rFonts w:cs="Calibri"/>
        </w:rPr>
        <w:t xml:space="preserve"> </w:t>
      </w:r>
      <w:r w:rsidRPr="00407D99">
        <w:rPr>
          <w:rFonts w:cs="Calibri"/>
        </w:rPr>
        <w:t>sonrasında,</w:t>
      </w:r>
      <w:r w:rsidR="00474782" w:rsidRPr="00407D99">
        <w:rPr>
          <w:rFonts w:cs="Calibri"/>
        </w:rPr>
        <w:t xml:space="preserve"> </w:t>
      </w:r>
      <w:r w:rsidRPr="00407D99">
        <w:rPr>
          <w:rFonts w:cs="Calibri"/>
        </w:rPr>
        <w:t>romatoloji</w:t>
      </w:r>
      <w:r w:rsidR="00474782" w:rsidRPr="00407D99">
        <w:rPr>
          <w:rFonts w:cs="Calibri"/>
        </w:rPr>
        <w:t xml:space="preserve"> </w:t>
      </w:r>
      <w:r w:rsidRPr="00407D99">
        <w:rPr>
          <w:rFonts w:cs="Calibri"/>
        </w:rPr>
        <w:t>bilim</w:t>
      </w:r>
      <w:r w:rsidR="00474782" w:rsidRPr="00407D99">
        <w:rPr>
          <w:rFonts w:cs="Calibri"/>
        </w:rPr>
        <w:t xml:space="preserve"> </w:t>
      </w:r>
      <w:r w:rsidRPr="00407D99">
        <w:rPr>
          <w:rFonts w:cs="Calibri"/>
        </w:rPr>
        <w:t>dalının</w:t>
      </w:r>
      <w:r w:rsidR="00474782" w:rsidRPr="00407D99">
        <w:rPr>
          <w:rFonts w:cs="Calibri"/>
        </w:rPr>
        <w:t xml:space="preserve"> </w:t>
      </w:r>
      <w:r w:rsidRPr="00407D99">
        <w:rPr>
          <w:rFonts w:cs="Calibri"/>
        </w:rPr>
        <w:t>ilgi</w:t>
      </w:r>
      <w:r w:rsidR="00474782" w:rsidRPr="00407D99">
        <w:rPr>
          <w:rFonts w:cs="Calibri"/>
        </w:rPr>
        <w:t xml:space="preserve"> </w:t>
      </w:r>
      <w:r w:rsidRPr="00407D99">
        <w:rPr>
          <w:rFonts w:cs="Calibri"/>
        </w:rPr>
        <w:t>alanı</w:t>
      </w:r>
      <w:r w:rsidR="00474782" w:rsidRPr="00407D99">
        <w:rPr>
          <w:rFonts w:cs="Calibri"/>
        </w:rPr>
        <w:t xml:space="preserve"> </w:t>
      </w:r>
      <w:r w:rsidRPr="00407D99">
        <w:rPr>
          <w:rFonts w:cs="Calibri"/>
        </w:rPr>
        <w:t>içine</w:t>
      </w:r>
      <w:r w:rsidR="00474782" w:rsidRPr="00407D99">
        <w:rPr>
          <w:rFonts w:cs="Calibri"/>
        </w:rPr>
        <w:t xml:space="preserve"> </w:t>
      </w:r>
      <w:r w:rsidRPr="00407D99">
        <w:rPr>
          <w:rFonts w:cs="Calibri"/>
        </w:rPr>
        <w:t>giren</w:t>
      </w:r>
      <w:r w:rsidR="00474782" w:rsidRPr="00407D99">
        <w:rPr>
          <w:rFonts w:cs="Calibri"/>
        </w:rPr>
        <w:t xml:space="preserve"> </w:t>
      </w:r>
      <w:r w:rsidRPr="00407D99">
        <w:rPr>
          <w:rFonts w:cs="Calibri"/>
        </w:rPr>
        <w:t>hastalıkların</w:t>
      </w:r>
      <w:r w:rsidR="00474782" w:rsidRPr="00407D99">
        <w:rPr>
          <w:rFonts w:cs="Calibri"/>
        </w:rPr>
        <w:t xml:space="preserve"> </w:t>
      </w:r>
      <w:r w:rsidRPr="00407D99">
        <w:rPr>
          <w:rFonts w:cs="Calibri"/>
        </w:rPr>
        <w:t>tanısı,</w:t>
      </w:r>
      <w:r w:rsidR="00474782" w:rsidRPr="00407D99">
        <w:rPr>
          <w:rFonts w:cs="Calibri"/>
        </w:rPr>
        <w:t xml:space="preserve"> </w:t>
      </w:r>
      <w:r w:rsidRPr="00407D99">
        <w:rPr>
          <w:rFonts w:cs="Calibri"/>
        </w:rPr>
        <w:t>tedavisi</w:t>
      </w:r>
      <w:r w:rsidR="00474782" w:rsidRPr="00407D99">
        <w:rPr>
          <w:rFonts w:cs="Calibri"/>
        </w:rPr>
        <w:t xml:space="preserve"> </w:t>
      </w:r>
      <w:r w:rsidRPr="00407D99">
        <w:rPr>
          <w:rFonts w:cs="Calibri"/>
        </w:rPr>
        <w:t>ve</w:t>
      </w:r>
      <w:r w:rsidR="00474782" w:rsidRPr="00407D99">
        <w:rPr>
          <w:rFonts w:cs="Calibri"/>
        </w:rPr>
        <w:t xml:space="preserve"> </w:t>
      </w:r>
      <w:r w:rsidRPr="00407D99">
        <w:rPr>
          <w:rFonts w:cs="Calibri"/>
        </w:rPr>
        <w:t>önlenmesinde</w:t>
      </w:r>
      <w:r w:rsidR="00474782" w:rsidRPr="00407D99">
        <w:rPr>
          <w:rFonts w:cs="Calibri"/>
        </w:rPr>
        <w:t xml:space="preserve"> </w:t>
      </w:r>
      <w:r w:rsidRPr="00407D99">
        <w:rPr>
          <w:rFonts w:cs="Calibri"/>
        </w:rPr>
        <w:t>uzmanlık</w:t>
      </w:r>
      <w:r w:rsidR="00474782" w:rsidRPr="00407D99">
        <w:rPr>
          <w:rFonts w:cs="Calibri"/>
        </w:rPr>
        <w:t xml:space="preserve"> </w:t>
      </w:r>
      <w:r w:rsidRPr="00407D99">
        <w:rPr>
          <w:rFonts w:cs="Calibri"/>
        </w:rPr>
        <w:t>eğitimi</w:t>
      </w:r>
      <w:r w:rsidR="00474782" w:rsidRPr="00407D99">
        <w:rPr>
          <w:rFonts w:cs="Calibri"/>
        </w:rPr>
        <w:t xml:space="preserve"> </w:t>
      </w:r>
      <w:r w:rsidRPr="00407D99">
        <w:rPr>
          <w:rFonts w:cs="Calibri"/>
        </w:rPr>
        <w:t>verme</w:t>
      </w:r>
      <w:r w:rsidR="00474782" w:rsidRPr="00407D99">
        <w:rPr>
          <w:rFonts w:cs="Calibri"/>
        </w:rPr>
        <w:t xml:space="preserve"> </w:t>
      </w:r>
      <w:r w:rsidRPr="00407D99">
        <w:rPr>
          <w:rFonts w:cs="Calibri"/>
        </w:rPr>
        <w:t>yeterli</w:t>
      </w:r>
      <w:r w:rsidR="002C50AF">
        <w:rPr>
          <w:rFonts w:cs="Calibri"/>
        </w:rPr>
        <w:t>li</w:t>
      </w:r>
      <w:r w:rsidRPr="00407D99">
        <w:rPr>
          <w:rFonts w:cs="Calibri"/>
        </w:rPr>
        <w:t>ği</w:t>
      </w:r>
      <w:r w:rsidR="00474782" w:rsidRPr="00407D99">
        <w:rPr>
          <w:rFonts w:cs="Calibri"/>
        </w:rPr>
        <w:t xml:space="preserve"> </w:t>
      </w:r>
      <w:r w:rsidRPr="00407D99">
        <w:rPr>
          <w:rFonts w:cs="Calibri"/>
        </w:rPr>
        <w:t>bulunan</w:t>
      </w:r>
      <w:r w:rsidR="00474782" w:rsidRPr="00407D99">
        <w:rPr>
          <w:rFonts w:cs="Calibri"/>
        </w:rPr>
        <w:t xml:space="preserve"> </w:t>
      </w:r>
      <w:r w:rsidRPr="00407D99">
        <w:rPr>
          <w:rFonts w:cs="Calibri"/>
        </w:rPr>
        <w:t>merkezlerde</w:t>
      </w:r>
      <w:r w:rsidR="00474782" w:rsidRPr="00407D99">
        <w:rPr>
          <w:rFonts w:cs="Calibri"/>
        </w:rPr>
        <w:t xml:space="preserve"> </w:t>
      </w:r>
      <w:r w:rsidRPr="00407D99">
        <w:rPr>
          <w:rFonts w:cs="Calibri"/>
        </w:rPr>
        <w:t>bilgi</w:t>
      </w:r>
      <w:r w:rsidR="005B4A6F" w:rsidRPr="00407D99">
        <w:rPr>
          <w:rFonts w:cs="Calibri"/>
        </w:rPr>
        <w:t>,</w:t>
      </w:r>
      <w:r w:rsidR="00366F1D" w:rsidRPr="00407D99">
        <w:rPr>
          <w:rFonts w:cs="Calibri"/>
        </w:rPr>
        <w:t xml:space="preserve"> beceri, davranış ve tutum</w:t>
      </w:r>
      <w:r w:rsidR="00474782" w:rsidRPr="00407D99">
        <w:rPr>
          <w:rFonts w:cs="Calibri"/>
        </w:rPr>
        <w:t xml:space="preserve"> </w:t>
      </w:r>
      <w:r w:rsidR="00C20DEA" w:rsidRPr="00407D99">
        <w:rPr>
          <w:rFonts w:cs="Calibri"/>
        </w:rPr>
        <w:t xml:space="preserve">düzeyinde </w:t>
      </w:r>
      <w:r w:rsidR="005B4A6F" w:rsidRPr="00407D99">
        <w:rPr>
          <w:rFonts w:cs="Calibri"/>
        </w:rPr>
        <w:t xml:space="preserve">teorik ve </w:t>
      </w:r>
      <w:r w:rsidR="00C20DEA" w:rsidRPr="00407D99">
        <w:rPr>
          <w:rFonts w:cs="Calibri"/>
        </w:rPr>
        <w:t xml:space="preserve">uygulamalı </w:t>
      </w:r>
      <w:r w:rsidRPr="00407D99">
        <w:rPr>
          <w:rFonts w:cs="Calibri"/>
        </w:rPr>
        <w:t>eğitim</w:t>
      </w:r>
      <w:r w:rsidR="00474782" w:rsidRPr="00407D99">
        <w:rPr>
          <w:rFonts w:cs="Calibri"/>
        </w:rPr>
        <w:t xml:space="preserve"> </w:t>
      </w:r>
      <w:r w:rsidR="001F3EE1" w:rsidRPr="00407D99">
        <w:rPr>
          <w:rFonts w:cs="Calibri"/>
        </w:rPr>
        <w:t>almı</w:t>
      </w:r>
      <w:r w:rsidRPr="00407D99">
        <w:rPr>
          <w:rFonts w:cs="Calibri"/>
        </w:rPr>
        <w:t>ş</w:t>
      </w:r>
      <w:r w:rsidR="00474782" w:rsidRPr="00407D99">
        <w:rPr>
          <w:rFonts w:cs="Calibri"/>
        </w:rPr>
        <w:t xml:space="preserve"> </w:t>
      </w:r>
      <w:r w:rsidRPr="00407D99">
        <w:rPr>
          <w:rFonts w:cs="Calibri"/>
        </w:rPr>
        <w:t>ve</w:t>
      </w:r>
      <w:r w:rsidR="00474782" w:rsidRPr="00407D99">
        <w:rPr>
          <w:rFonts w:cs="Calibri"/>
        </w:rPr>
        <w:t xml:space="preserve"> </w:t>
      </w:r>
      <w:r w:rsidRPr="00407D99">
        <w:rPr>
          <w:rFonts w:cs="Calibri"/>
        </w:rPr>
        <w:t>yeterliliği</w:t>
      </w:r>
      <w:r w:rsidR="00474782" w:rsidRPr="00407D99">
        <w:rPr>
          <w:rFonts w:cs="Calibri"/>
        </w:rPr>
        <w:t xml:space="preserve"> </w:t>
      </w:r>
      <w:r w:rsidRPr="00407D99">
        <w:rPr>
          <w:rFonts w:cs="Calibri"/>
        </w:rPr>
        <w:t>tescil</w:t>
      </w:r>
      <w:r w:rsidR="00474782" w:rsidRPr="00407D99">
        <w:rPr>
          <w:rFonts w:cs="Calibri"/>
        </w:rPr>
        <w:t xml:space="preserve"> </w:t>
      </w:r>
      <w:r w:rsidRPr="00407D99">
        <w:rPr>
          <w:rFonts w:cs="Calibri"/>
        </w:rPr>
        <w:t>edilmiş</w:t>
      </w:r>
      <w:r w:rsidR="00474782" w:rsidRPr="00407D99">
        <w:rPr>
          <w:rFonts w:cs="Calibri"/>
        </w:rPr>
        <w:t xml:space="preserve"> </w:t>
      </w:r>
      <w:r w:rsidRPr="00407D99">
        <w:rPr>
          <w:rFonts w:cs="Calibri"/>
        </w:rPr>
        <w:t>uzman</w:t>
      </w:r>
      <w:r w:rsidR="00474782" w:rsidRPr="00407D99">
        <w:rPr>
          <w:rFonts w:cs="Calibri"/>
        </w:rPr>
        <w:t xml:space="preserve"> </w:t>
      </w:r>
      <w:r w:rsidRPr="00407D99">
        <w:rPr>
          <w:rFonts w:cs="Calibri"/>
        </w:rPr>
        <w:t>hekimdir.</w:t>
      </w:r>
      <w:r w:rsidR="00474782" w:rsidRPr="00407D99">
        <w:rPr>
          <w:rFonts w:cs="Calibri"/>
        </w:rPr>
        <w:t xml:space="preserve"> </w:t>
      </w:r>
    </w:p>
    <w:p w14:paraId="248CFEDC" w14:textId="77777777" w:rsidR="00990D2B" w:rsidRPr="00407D99" w:rsidRDefault="00990D2B" w:rsidP="00BD494C">
      <w:pPr>
        <w:pStyle w:val="ColorfulList-Accent11"/>
        <w:pBdr>
          <w:top w:val="single" w:sz="4" w:space="1" w:color="auto"/>
          <w:left w:val="single" w:sz="4" w:space="4" w:color="auto"/>
          <w:bottom w:val="single" w:sz="4" w:space="1" w:color="auto"/>
          <w:right w:val="single" w:sz="4" w:space="4" w:color="auto"/>
        </w:pBdr>
        <w:spacing w:line="240" w:lineRule="auto"/>
        <w:ind w:left="0"/>
        <w:jc w:val="both"/>
        <w:rPr>
          <w:rFonts w:cs="Calibri"/>
        </w:rPr>
      </w:pPr>
    </w:p>
    <w:p w14:paraId="501A06AD" w14:textId="77777777" w:rsidR="004548CA" w:rsidRPr="00407D99" w:rsidRDefault="001E7891" w:rsidP="00BD494C">
      <w:pPr>
        <w:pStyle w:val="ColorfulList-Accent11"/>
        <w:pBdr>
          <w:top w:val="single" w:sz="4" w:space="1" w:color="auto"/>
          <w:left w:val="single" w:sz="4" w:space="4" w:color="auto"/>
          <w:bottom w:val="single" w:sz="4" w:space="1" w:color="auto"/>
          <w:right w:val="single" w:sz="4" w:space="4" w:color="auto"/>
        </w:pBdr>
        <w:spacing w:line="240" w:lineRule="auto"/>
        <w:ind w:left="0"/>
        <w:jc w:val="both"/>
        <w:rPr>
          <w:rFonts w:cs="Calibri"/>
        </w:rPr>
      </w:pPr>
      <w:r w:rsidRPr="00407D99">
        <w:rPr>
          <w:rFonts w:cs="Calibri"/>
        </w:rPr>
        <w:t>Romatoloji</w:t>
      </w:r>
      <w:r w:rsidR="00474782" w:rsidRPr="00407D99">
        <w:rPr>
          <w:rFonts w:cs="Calibri"/>
        </w:rPr>
        <w:t xml:space="preserve"> </w:t>
      </w:r>
      <w:r w:rsidRPr="00407D99">
        <w:rPr>
          <w:rFonts w:cs="Calibri"/>
        </w:rPr>
        <w:t>yan</w:t>
      </w:r>
      <w:r w:rsidR="00170DF9">
        <w:rPr>
          <w:rFonts w:cs="Calibri"/>
        </w:rPr>
        <w:t xml:space="preserve"> </w:t>
      </w:r>
      <w:r w:rsidRPr="00407D99">
        <w:rPr>
          <w:rFonts w:cs="Calibri"/>
        </w:rPr>
        <w:t>dal</w:t>
      </w:r>
      <w:r w:rsidR="00474782" w:rsidRPr="00407D99">
        <w:rPr>
          <w:rFonts w:cs="Calibri"/>
        </w:rPr>
        <w:t xml:space="preserve"> </w:t>
      </w:r>
      <w:r w:rsidRPr="00407D99">
        <w:rPr>
          <w:rFonts w:cs="Calibri"/>
        </w:rPr>
        <w:t>eğitimi</w:t>
      </w:r>
      <w:r w:rsidR="00474782" w:rsidRPr="00407D99">
        <w:rPr>
          <w:rFonts w:cs="Calibri"/>
        </w:rPr>
        <w:t xml:space="preserve"> </w:t>
      </w:r>
      <w:r w:rsidRPr="00407D99">
        <w:rPr>
          <w:rFonts w:cs="Calibri"/>
        </w:rPr>
        <w:t>ile</w:t>
      </w:r>
      <w:r w:rsidR="00474782" w:rsidRPr="00407D99">
        <w:rPr>
          <w:rFonts w:cs="Calibri"/>
        </w:rPr>
        <w:t xml:space="preserve"> </w:t>
      </w:r>
      <w:r w:rsidRPr="00407D99">
        <w:rPr>
          <w:rFonts w:cs="Calibri"/>
        </w:rPr>
        <w:t>romatizmal</w:t>
      </w:r>
      <w:r w:rsidR="00474782" w:rsidRPr="00407D99">
        <w:rPr>
          <w:rFonts w:cs="Calibri"/>
        </w:rPr>
        <w:t xml:space="preserve"> </w:t>
      </w:r>
      <w:r w:rsidRPr="00407D99">
        <w:rPr>
          <w:rFonts w:cs="Calibri"/>
        </w:rPr>
        <w:t>hastalıkların</w:t>
      </w:r>
      <w:r w:rsidR="00474782" w:rsidRPr="00407D99">
        <w:rPr>
          <w:rFonts w:cs="Calibri"/>
        </w:rPr>
        <w:t xml:space="preserve"> </w:t>
      </w:r>
      <w:r w:rsidRPr="00407D99">
        <w:rPr>
          <w:rFonts w:cs="Calibri"/>
        </w:rPr>
        <w:t>tanı</w:t>
      </w:r>
      <w:r w:rsidR="00474782" w:rsidRPr="00407D99">
        <w:rPr>
          <w:rFonts w:cs="Calibri"/>
        </w:rPr>
        <w:t xml:space="preserve"> </w:t>
      </w:r>
      <w:r w:rsidRPr="00407D99">
        <w:rPr>
          <w:rFonts w:cs="Calibri"/>
        </w:rPr>
        <w:t>ve</w:t>
      </w:r>
      <w:r w:rsidR="00474782" w:rsidRPr="00407D99">
        <w:rPr>
          <w:rFonts w:cs="Calibri"/>
        </w:rPr>
        <w:t xml:space="preserve"> </w:t>
      </w:r>
      <w:r w:rsidRPr="00407D99">
        <w:rPr>
          <w:rFonts w:cs="Calibri"/>
        </w:rPr>
        <w:t>tedavisi</w:t>
      </w:r>
      <w:r w:rsidR="00474782" w:rsidRPr="00407D99">
        <w:rPr>
          <w:rFonts w:cs="Calibri"/>
        </w:rPr>
        <w:t xml:space="preserve"> </w:t>
      </w:r>
      <w:r w:rsidRPr="00407D99">
        <w:rPr>
          <w:rFonts w:cs="Calibri"/>
        </w:rPr>
        <w:t>konularında</w:t>
      </w:r>
      <w:r w:rsidR="00474782" w:rsidRPr="00407D99">
        <w:rPr>
          <w:rFonts w:cs="Calibri"/>
        </w:rPr>
        <w:t xml:space="preserve"> </w:t>
      </w:r>
      <w:r w:rsidRPr="00407D99">
        <w:rPr>
          <w:rFonts w:cs="Calibri"/>
        </w:rPr>
        <w:t>uzmanlaşmanın</w:t>
      </w:r>
      <w:r w:rsidR="00474782" w:rsidRPr="00407D99">
        <w:rPr>
          <w:rFonts w:cs="Calibri"/>
        </w:rPr>
        <w:t xml:space="preserve"> </w:t>
      </w:r>
      <w:r w:rsidRPr="00407D99">
        <w:rPr>
          <w:rFonts w:cs="Calibri"/>
        </w:rPr>
        <w:t>yanı</w:t>
      </w:r>
      <w:r w:rsidR="00474782" w:rsidRPr="00407D99">
        <w:rPr>
          <w:rFonts w:cs="Calibri"/>
        </w:rPr>
        <w:t xml:space="preserve"> </w:t>
      </w:r>
      <w:r w:rsidRPr="00407D99">
        <w:rPr>
          <w:rFonts w:cs="Calibri"/>
        </w:rPr>
        <w:t>sıra,</w:t>
      </w:r>
      <w:r w:rsidR="00474782" w:rsidRPr="00407D99">
        <w:rPr>
          <w:rFonts w:cs="Calibri"/>
        </w:rPr>
        <w:t xml:space="preserve"> </w:t>
      </w:r>
      <w:r w:rsidRPr="00407D99">
        <w:rPr>
          <w:rFonts w:cs="Calibri"/>
        </w:rPr>
        <w:t>bu</w:t>
      </w:r>
      <w:r w:rsidR="00474782" w:rsidRPr="00407D99">
        <w:rPr>
          <w:rFonts w:cs="Calibri"/>
        </w:rPr>
        <w:t xml:space="preserve"> </w:t>
      </w:r>
      <w:r w:rsidRPr="00407D99">
        <w:rPr>
          <w:rFonts w:cs="Calibri"/>
        </w:rPr>
        <w:t>hastalıkların</w:t>
      </w:r>
      <w:r w:rsidR="00474782" w:rsidRPr="00407D99">
        <w:rPr>
          <w:rFonts w:cs="Calibri"/>
        </w:rPr>
        <w:t xml:space="preserve"> </w:t>
      </w:r>
      <w:r w:rsidRPr="00407D99">
        <w:rPr>
          <w:rFonts w:cs="Calibri"/>
        </w:rPr>
        <w:t>bilinirliğini</w:t>
      </w:r>
      <w:r w:rsidR="00474782" w:rsidRPr="00407D99">
        <w:rPr>
          <w:rFonts w:cs="Calibri"/>
        </w:rPr>
        <w:t xml:space="preserve"> </w:t>
      </w:r>
      <w:r w:rsidRPr="00407D99">
        <w:rPr>
          <w:rFonts w:cs="Calibri"/>
        </w:rPr>
        <w:t>artırma</w:t>
      </w:r>
      <w:r w:rsidR="00474782" w:rsidRPr="00407D99">
        <w:rPr>
          <w:rFonts w:cs="Calibri"/>
        </w:rPr>
        <w:t xml:space="preserve"> </w:t>
      </w:r>
      <w:r w:rsidRPr="00407D99">
        <w:rPr>
          <w:rFonts w:cs="Calibri"/>
        </w:rPr>
        <w:t>ve</w:t>
      </w:r>
      <w:r w:rsidR="00474782" w:rsidRPr="00407D99">
        <w:rPr>
          <w:rFonts w:cs="Calibri"/>
        </w:rPr>
        <w:t xml:space="preserve"> </w:t>
      </w:r>
      <w:r w:rsidRPr="00407D99">
        <w:rPr>
          <w:rFonts w:cs="Calibri"/>
        </w:rPr>
        <w:t>korunma</w:t>
      </w:r>
      <w:r w:rsidR="00474782" w:rsidRPr="00407D99">
        <w:rPr>
          <w:rFonts w:cs="Calibri"/>
        </w:rPr>
        <w:t xml:space="preserve"> </w:t>
      </w:r>
      <w:r w:rsidRPr="00407D99">
        <w:rPr>
          <w:rFonts w:cs="Calibri"/>
        </w:rPr>
        <w:t>yolları</w:t>
      </w:r>
      <w:r w:rsidR="00474782" w:rsidRPr="00407D99">
        <w:rPr>
          <w:rFonts w:cs="Calibri"/>
        </w:rPr>
        <w:t xml:space="preserve"> </w:t>
      </w:r>
      <w:r w:rsidRPr="00407D99">
        <w:rPr>
          <w:rFonts w:cs="Calibri"/>
        </w:rPr>
        <w:t>konusunda</w:t>
      </w:r>
      <w:r w:rsidR="00474782" w:rsidRPr="00407D99">
        <w:rPr>
          <w:rFonts w:cs="Calibri"/>
        </w:rPr>
        <w:t xml:space="preserve"> </w:t>
      </w:r>
      <w:r w:rsidRPr="00407D99">
        <w:rPr>
          <w:rFonts w:cs="Calibri"/>
        </w:rPr>
        <w:t>toplumu</w:t>
      </w:r>
      <w:r w:rsidR="00474782" w:rsidRPr="00407D99">
        <w:rPr>
          <w:rFonts w:cs="Calibri"/>
        </w:rPr>
        <w:t xml:space="preserve"> </w:t>
      </w:r>
      <w:r w:rsidRPr="00407D99">
        <w:rPr>
          <w:rFonts w:cs="Calibri"/>
        </w:rPr>
        <w:t>eğitme</w:t>
      </w:r>
      <w:r w:rsidR="00474782" w:rsidRPr="00407D99">
        <w:rPr>
          <w:rFonts w:cs="Calibri"/>
        </w:rPr>
        <w:t xml:space="preserve"> </w:t>
      </w:r>
      <w:r w:rsidR="001C3746" w:rsidRPr="00407D99">
        <w:rPr>
          <w:rFonts w:cs="Calibri"/>
        </w:rPr>
        <w:t>ve</w:t>
      </w:r>
      <w:r w:rsidR="00474782" w:rsidRPr="00407D99">
        <w:rPr>
          <w:rFonts w:cs="Calibri"/>
        </w:rPr>
        <w:t xml:space="preserve"> </w:t>
      </w:r>
      <w:r w:rsidRPr="00407D99">
        <w:rPr>
          <w:rFonts w:cs="Calibri"/>
        </w:rPr>
        <w:t>iletişim</w:t>
      </w:r>
      <w:r w:rsidR="00474782" w:rsidRPr="00407D99">
        <w:rPr>
          <w:rFonts w:cs="Calibri"/>
        </w:rPr>
        <w:t xml:space="preserve"> </w:t>
      </w:r>
      <w:r w:rsidRPr="00407D99">
        <w:rPr>
          <w:rFonts w:cs="Calibri"/>
        </w:rPr>
        <w:t>yeteneklerinin,</w:t>
      </w:r>
      <w:r w:rsidR="00474782" w:rsidRPr="00407D99">
        <w:rPr>
          <w:rFonts w:cs="Calibri"/>
        </w:rPr>
        <w:t xml:space="preserve"> </w:t>
      </w:r>
      <w:r w:rsidRPr="00407D99">
        <w:rPr>
          <w:rFonts w:cs="Calibri"/>
        </w:rPr>
        <w:t>bir</w:t>
      </w:r>
      <w:r w:rsidR="00474782" w:rsidRPr="00407D99">
        <w:rPr>
          <w:rFonts w:cs="Calibri"/>
        </w:rPr>
        <w:t xml:space="preserve"> </w:t>
      </w:r>
      <w:r w:rsidRPr="00407D99">
        <w:rPr>
          <w:rFonts w:cs="Calibri"/>
        </w:rPr>
        <w:t>romatoloji</w:t>
      </w:r>
      <w:r w:rsidR="00474782" w:rsidRPr="00407D99">
        <w:rPr>
          <w:rFonts w:cs="Calibri"/>
        </w:rPr>
        <w:t xml:space="preserve"> </w:t>
      </w:r>
      <w:r w:rsidRPr="00407D99">
        <w:rPr>
          <w:rFonts w:cs="Calibri"/>
        </w:rPr>
        <w:t>merkezini</w:t>
      </w:r>
      <w:r w:rsidR="00474782" w:rsidRPr="00407D99">
        <w:rPr>
          <w:rFonts w:cs="Calibri"/>
        </w:rPr>
        <w:t xml:space="preserve"> </w:t>
      </w:r>
      <w:r w:rsidRPr="00407D99">
        <w:rPr>
          <w:rFonts w:cs="Calibri"/>
        </w:rPr>
        <w:t>yönetme</w:t>
      </w:r>
      <w:r w:rsidR="00474782" w:rsidRPr="00407D99">
        <w:rPr>
          <w:rFonts w:cs="Calibri"/>
        </w:rPr>
        <w:t xml:space="preserve"> </w:t>
      </w:r>
      <w:r w:rsidRPr="00407D99">
        <w:rPr>
          <w:rFonts w:cs="Calibri"/>
        </w:rPr>
        <w:t>ile</w:t>
      </w:r>
      <w:r w:rsidR="00474782" w:rsidRPr="00407D99">
        <w:rPr>
          <w:rFonts w:cs="Calibri"/>
        </w:rPr>
        <w:t xml:space="preserve"> </w:t>
      </w:r>
      <w:r w:rsidRPr="00407D99">
        <w:rPr>
          <w:rFonts w:cs="Calibri"/>
        </w:rPr>
        <w:t>akademik</w:t>
      </w:r>
      <w:r w:rsidR="00474782" w:rsidRPr="00407D99">
        <w:rPr>
          <w:rFonts w:cs="Calibri"/>
        </w:rPr>
        <w:t xml:space="preserve"> </w:t>
      </w:r>
      <w:r w:rsidRPr="00407D99">
        <w:rPr>
          <w:rFonts w:cs="Calibri"/>
        </w:rPr>
        <w:t>ve</w:t>
      </w:r>
      <w:r w:rsidR="00474782" w:rsidRPr="00407D99">
        <w:rPr>
          <w:rFonts w:cs="Calibri"/>
        </w:rPr>
        <w:t xml:space="preserve"> </w:t>
      </w:r>
      <w:r w:rsidRPr="00407D99">
        <w:rPr>
          <w:rFonts w:cs="Calibri"/>
        </w:rPr>
        <w:t>mesleki</w:t>
      </w:r>
      <w:r w:rsidR="00474782" w:rsidRPr="00407D99">
        <w:rPr>
          <w:rFonts w:cs="Calibri"/>
        </w:rPr>
        <w:t xml:space="preserve"> </w:t>
      </w:r>
      <w:r w:rsidRPr="00407D99">
        <w:rPr>
          <w:rFonts w:cs="Calibri"/>
        </w:rPr>
        <w:t>gelişimini</w:t>
      </w:r>
      <w:r w:rsidR="00474782" w:rsidRPr="00407D99">
        <w:rPr>
          <w:rFonts w:cs="Calibri"/>
        </w:rPr>
        <w:t xml:space="preserve"> </w:t>
      </w:r>
      <w:r w:rsidRPr="00407D99">
        <w:rPr>
          <w:rFonts w:cs="Calibri"/>
        </w:rPr>
        <w:t>sürdürebilecek</w:t>
      </w:r>
      <w:r w:rsidR="00474782" w:rsidRPr="00407D99">
        <w:rPr>
          <w:rFonts w:cs="Calibri"/>
        </w:rPr>
        <w:t xml:space="preserve"> </w:t>
      </w:r>
      <w:r w:rsidRPr="00407D99">
        <w:rPr>
          <w:rFonts w:cs="Calibri"/>
        </w:rPr>
        <w:t>şekilde</w:t>
      </w:r>
      <w:r w:rsidR="00474782" w:rsidRPr="00407D99">
        <w:rPr>
          <w:rFonts w:cs="Calibri"/>
        </w:rPr>
        <w:t xml:space="preserve"> </w:t>
      </w:r>
      <w:r w:rsidRPr="00407D99">
        <w:rPr>
          <w:rFonts w:cs="Calibri"/>
        </w:rPr>
        <w:t>yenilikleri takip</w:t>
      </w:r>
      <w:r w:rsidR="00474782" w:rsidRPr="00407D99">
        <w:rPr>
          <w:rFonts w:cs="Calibri"/>
        </w:rPr>
        <w:t xml:space="preserve"> </w:t>
      </w:r>
      <w:r w:rsidRPr="00407D99">
        <w:rPr>
          <w:rFonts w:cs="Calibri"/>
        </w:rPr>
        <w:t>etme</w:t>
      </w:r>
      <w:r w:rsidR="00474782" w:rsidRPr="00407D99">
        <w:rPr>
          <w:rFonts w:cs="Calibri"/>
        </w:rPr>
        <w:t xml:space="preserve"> </w:t>
      </w:r>
      <w:r w:rsidRPr="00407D99">
        <w:rPr>
          <w:rFonts w:cs="Calibri"/>
        </w:rPr>
        <w:t>yeteneğinin</w:t>
      </w:r>
      <w:r w:rsidR="00474782" w:rsidRPr="00407D99">
        <w:rPr>
          <w:rFonts w:cs="Calibri"/>
        </w:rPr>
        <w:t xml:space="preserve"> </w:t>
      </w:r>
      <w:r w:rsidRPr="00407D99">
        <w:rPr>
          <w:rFonts w:cs="Calibri"/>
        </w:rPr>
        <w:t>kazandırılması</w:t>
      </w:r>
      <w:r w:rsidR="00474782" w:rsidRPr="00407D99">
        <w:rPr>
          <w:rFonts w:cs="Calibri"/>
        </w:rPr>
        <w:t xml:space="preserve"> </w:t>
      </w:r>
      <w:r w:rsidRPr="00407D99">
        <w:rPr>
          <w:rFonts w:cs="Calibri"/>
        </w:rPr>
        <w:t>amaçlanmaktadır.</w:t>
      </w:r>
    </w:p>
    <w:p w14:paraId="117F0300" w14:textId="77777777" w:rsidR="00C20DEA" w:rsidRPr="00407D99" w:rsidRDefault="00C20DEA" w:rsidP="00BD494C">
      <w:pPr>
        <w:pStyle w:val="ColorfulList-Accent11"/>
        <w:pBdr>
          <w:top w:val="single" w:sz="4" w:space="1" w:color="auto"/>
          <w:left w:val="single" w:sz="4" w:space="4" w:color="auto"/>
          <w:bottom w:val="single" w:sz="4" w:space="1" w:color="auto"/>
          <w:right w:val="single" w:sz="4" w:space="4" w:color="auto"/>
        </w:pBdr>
        <w:spacing w:line="240" w:lineRule="auto"/>
        <w:ind w:left="0"/>
        <w:jc w:val="both"/>
        <w:rPr>
          <w:rFonts w:cs="Calibri"/>
        </w:rPr>
      </w:pPr>
    </w:p>
    <w:p w14:paraId="50A2DCE8" w14:textId="77777777" w:rsidR="00C20DEA" w:rsidRPr="00407D99" w:rsidRDefault="00C20DEA" w:rsidP="00BD494C">
      <w:pPr>
        <w:pStyle w:val="ColorfulList-Accent11"/>
        <w:pBdr>
          <w:top w:val="single" w:sz="4" w:space="1" w:color="auto"/>
          <w:left w:val="single" w:sz="4" w:space="4" w:color="auto"/>
          <w:bottom w:val="single" w:sz="4" w:space="1" w:color="auto"/>
          <w:right w:val="single" w:sz="4" w:space="4" w:color="auto"/>
        </w:pBdr>
        <w:spacing w:line="240" w:lineRule="auto"/>
        <w:ind w:left="0"/>
        <w:jc w:val="both"/>
        <w:rPr>
          <w:rFonts w:cs="Calibri"/>
        </w:rPr>
      </w:pPr>
      <w:r w:rsidRPr="00407D99">
        <w:rPr>
          <w:rFonts w:cs="Calibri"/>
        </w:rPr>
        <w:t xml:space="preserve">Bu çekirdek müfredat yukarıda tanımlanan niteliklere sahip romatoloji uzmanı yetiştirme sürecinin standardizasyonu amacı ile hazırlanmıştır.  </w:t>
      </w:r>
    </w:p>
    <w:p w14:paraId="13019C2E" w14:textId="77777777" w:rsidR="00DB7C7D" w:rsidRPr="00407D99" w:rsidRDefault="00DB7C7D" w:rsidP="009014DB">
      <w:pPr>
        <w:pStyle w:val="ColorfulList-Accent11"/>
        <w:spacing w:after="0" w:line="360" w:lineRule="auto"/>
        <w:jc w:val="both"/>
        <w:outlineLvl w:val="2"/>
        <w:rPr>
          <w:rFonts w:cs="Calibri"/>
          <w:b/>
        </w:rPr>
      </w:pPr>
    </w:p>
    <w:p w14:paraId="3FD159C4" w14:textId="77777777" w:rsidR="009014DB" w:rsidRPr="00407D99" w:rsidRDefault="009A295F" w:rsidP="00BD494C">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contextualSpacing/>
        <w:jc w:val="both"/>
        <w:outlineLvl w:val="0"/>
        <w:rPr>
          <w:rFonts w:cs="Calibri"/>
          <w:b/>
          <w:color w:val="FFFFFF"/>
        </w:rPr>
      </w:pPr>
      <w:r w:rsidRPr="00407D99">
        <w:rPr>
          <w:rFonts w:cs="Calibri"/>
          <w:b/>
          <w:color w:val="FFFFFF"/>
        </w:rPr>
        <w:t>MÜFREDAT TANITIMI</w:t>
      </w:r>
    </w:p>
    <w:p w14:paraId="5D6D91DD" w14:textId="77777777" w:rsidR="004548CA" w:rsidRPr="00407D99" w:rsidRDefault="004548CA" w:rsidP="004548CA">
      <w:pPr>
        <w:pStyle w:val="ColorfulList-Accent11"/>
        <w:numPr>
          <w:ilvl w:val="1"/>
          <w:numId w:val="3"/>
        </w:numPr>
        <w:spacing w:line="240" w:lineRule="auto"/>
        <w:jc w:val="both"/>
        <w:rPr>
          <w:rFonts w:cs="Calibri"/>
        </w:rPr>
      </w:pPr>
      <w:r w:rsidRPr="00407D99">
        <w:rPr>
          <w:rFonts w:cs="Calibri"/>
        </w:rPr>
        <w:t>Müfredatın Amacı ve Hedefleri</w:t>
      </w:r>
    </w:p>
    <w:p w14:paraId="4F81A712" w14:textId="77777777" w:rsidR="00D95E79" w:rsidRPr="00407D99" w:rsidRDefault="002B0623" w:rsidP="002B0623">
      <w:pPr>
        <w:pBdr>
          <w:top w:val="single" w:sz="4" w:space="1" w:color="auto"/>
          <w:left w:val="single" w:sz="4" w:space="4" w:color="auto"/>
          <w:bottom w:val="single" w:sz="4" w:space="1" w:color="auto"/>
          <w:right w:val="single" w:sz="4" w:space="4" w:color="auto"/>
        </w:pBdr>
        <w:spacing w:line="240" w:lineRule="auto"/>
        <w:jc w:val="both"/>
        <w:rPr>
          <w:rFonts w:cs="Calibri"/>
        </w:rPr>
      </w:pPr>
      <w:r w:rsidRPr="00407D99">
        <w:rPr>
          <w:rFonts w:cs="Calibri"/>
        </w:rPr>
        <w:t>Müfredatın temel amacı ülkemizdeki romatoloji uzmanlık eğitiminde standardizasyonu sağlamak ve uluslararası alanda kabul gören uzmanlar yetiştirmektir.</w:t>
      </w:r>
      <w:r w:rsidR="007E3685" w:rsidRPr="00407D99">
        <w:rPr>
          <w:rFonts w:cs="Calibri"/>
        </w:rPr>
        <w:t xml:space="preserve"> </w:t>
      </w:r>
    </w:p>
    <w:p w14:paraId="3BF34AEF" w14:textId="77777777" w:rsidR="004548CA" w:rsidRPr="00407D99" w:rsidRDefault="00D95E79" w:rsidP="005F2079">
      <w:pPr>
        <w:pBdr>
          <w:top w:val="single" w:sz="4" w:space="1" w:color="auto"/>
          <w:left w:val="single" w:sz="4" w:space="4" w:color="auto"/>
          <w:bottom w:val="single" w:sz="4" w:space="1" w:color="auto"/>
          <w:right w:val="single" w:sz="4" w:space="4" w:color="auto"/>
        </w:pBdr>
        <w:spacing w:line="240" w:lineRule="auto"/>
        <w:jc w:val="both"/>
        <w:rPr>
          <w:rFonts w:cs="Calibri"/>
        </w:rPr>
      </w:pPr>
      <w:r w:rsidRPr="00407D99">
        <w:rPr>
          <w:rFonts w:cs="Calibri"/>
        </w:rPr>
        <w:t>Bu amaçla</w:t>
      </w:r>
      <w:r w:rsidR="007E3685" w:rsidRPr="00407D99">
        <w:rPr>
          <w:rFonts w:cs="Calibri"/>
        </w:rPr>
        <w:t>, romatoloji uzmanlarının Avrupa Birliği direktifleri uyarınca serbest dolaşım haklarını da sağlayacak asgari koşullar göz önüne alınarak</w:t>
      </w:r>
      <w:r w:rsidRPr="00407D99">
        <w:rPr>
          <w:rFonts w:cs="Calibri"/>
        </w:rPr>
        <w:t xml:space="preserve"> </w:t>
      </w:r>
      <w:r w:rsidR="007E3685" w:rsidRPr="00407D99">
        <w:rPr>
          <w:rFonts w:cs="Calibri"/>
        </w:rPr>
        <w:t xml:space="preserve">bir </w:t>
      </w:r>
      <w:r w:rsidRPr="00407D99">
        <w:rPr>
          <w:rFonts w:cs="Calibri"/>
        </w:rPr>
        <w:t>çekirdek müfredat hazırlanmıştır.</w:t>
      </w:r>
    </w:p>
    <w:p w14:paraId="7F8E9427" w14:textId="77777777" w:rsidR="004548CA" w:rsidRPr="00407D99" w:rsidRDefault="004548CA" w:rsidP="004548CA">
      <w:pPr>
        <w:pStyle w:val="ColorfulList-Accent11"/>
        <w:numPr>
          <w:ilvl w:val="1"/>
          <w:numId w:val="3"/>
        </w:numPr>
        <w:spacing w:line="240" w:lineRule="auto"/>
        <w:jc w:val="both"/>
        <w:rPr>
          <w:rFonts w:cs="Calibri"/>
        </w:rPr>
      </w:pPr>
      <w:r w:rsidRPr="00407D99">
        <w:rPr>
          <w:rFonts w:cs="Calibri"/>
        </w:rPr>
        <w:t>Müfredat Çalışmasının Tarihsel Süreci</w:t>
      </w:r>
    </w:p>
    <w:p w14:paraId="1BD69A80" w14:textId="77777777" w:rsidR="002B0623" w:rsidRPr="00407D99" w:rsidRDefault="00275565" w:rsidP="002B0623">
      <w:pPr>
        <w:pBdr>
          <w:top w:val="single" w:sz="4" w:space="1" w:color="auto"/>
          <w:left w:val="single" w:sz="4" w:space="4" w:color="auto"/>
          <w:bottom w:val="single" w:sz="4" w:space="1" w:color="auto"/>
          <w:right w:val="single" w:sz="4" w:space="4" w:color="auto"/>
        </w:pBdr>
        <w:spacing w:line="240" w:lineRule="auto"/>
        <w:jc w:val="both"/>
        <w:rPr>
          <w:rFonts w:cs="Calibri"/>
        </w:rPr>
      </w:pPr>
      <w:r w:rsidRPr="00407D99">
        <w:rPr>
          <w:rFonts w:cs="Calibri"/>
        </w:rPr>
        <w:t>Romatoloji yan dal uzmanlık eğitimine yönelik müfredat çalışmaları Türk</w:t>
      </w:r>
      <w:r w:rsidR="00FA40DE" w:rsidRPr="00407D99">
        <w:rPr>
          <w:rFonts w:cs="Calibri"/>
        </w:rPr>
        <w:t>iye</w:t>
      </w:r>
      <w:r w:rsidRPr="00407D99">
        <w:rPr>
          <w:rFonts w:cs="Calibri"/>
        </w:rPr>
        <w:t xml:space="preserve"> Romatoloji </w:t>
      </w:r>
      <w:r w:rsidR="00584570" w:rsidRPr="00407D99">
        <w:rPr>
          <w:rFonts w:cs="Calibri"/>
        </w:rPr>
        <w:t xml:space="preserve">Derneği (eski adıyla Romatoloji Araştırma ve Eğitim </w:t>
      </w:r>
      <w:r w:rsidRPr="00407D99">
        <w:rPr>
          <w:rFonts w:cs="Calibri"/>
        </w:rPr>
        <w:t>Derneği) ve Türkiye Romatizma Araştırma ve Savaş Derneği bünyelerinde bağımsız olarak başla</w:t>
      </w:r>
      <w:r w:rsidR="00BA2995" w:rsidRPr="00407D99">
        <w:rPr>
          <w:rFonts w:cs="Calibri"/>
        </w:rPr>
        <w:t>tıl</w:t>
      </w:r>
      <w:r w:rsidRPr="00407D99">
        <w:rPr>
          <w:rFonts w:cs="Calibri"/>
        </w:rPr>
        <w:t>mıştır.</w:t>
      </w:r>
    </w:p>
    <w:p w14:paraId="12F1DD92" w14:textId="77777777" w:rsidR="008A6481" w:rsidRDefault="00275565" w:rsidP="002B0623">
      <w:pPr>
        <w:pBdr>
          <w:top w:val="single" w:sz="4" w:space="1" w:color="auto"/>
          <w:left w:val="single" w:sz="4" w:space="4" w:color="auto"/>
          <w:bottom w:val="single" w:sz="4" w:space="1" w:color="auto"/>
          <w:right w:val="single" w:sz="4" w:space="4" w:color="auto"/>
        </w:pBdr>
        <w:spacing w:line="240" w:lineRule="auto"/>
        <w:jc w:val="both"/>
        <w:rPr>
          <w:rFonts w:cs="Calibri"/>
        </w:rPr>
      </w:pPr>
      <w:r w:rsidRPr="00407D99">
        <w:rPr>
          <w:rFonts w:cs="Calibri"/>
        </w:rPr>
        <w:t>Ardından, Tıpta Uzmanlık Kurulu tarafından kurulan ve iç hastalıkları ile fiziksel tıp ve rehabilita</w:t>
      </w:r>
      <w:r w:rsidR="00616864" w:rsidRPr="00407D99">
        <w:rPr>
          <w:rFonts w:cs="Calibri"/>
        </w:rPr>
        <w:t>syon kökenli romatoloji uzman</w:t>
      </w:r>
      <w:r w:rsidRPr="00407D99">
        <w:rPr>
          <w:rFonts w:cs="Calibri"/>
        </w:rPr>
        <w:t xml:space="preserve">larından oluşan </w:t>
      </w:r>
      <w:r w:rsidR="00D97827" w:rsidRPr="00407D99">
        <w:rPr>
          <w:rFonts w:cs="Calibri"/>
        </w:rPr>
        <w:t xml:space="preserve">bir </w:t>
      </w:r>
      <w:r w:rsidRPr="00407D99">
        <w:rPr>
          <w:rFonts w:cs="Calibri"/>
        </w:rPr>
        <w:t>komisyon tarafından müfredat çalış</w:t>
      </w:r>
      <w:r w:rsidR="00D97827" w:rsidRPr="00407D99">
        <w:rPr>
          <w:rFonts w:cs="Calibri"/>
        </w:rPr>
        <w:t>maları yürütülmüştür. Başlangıçta</w:t>
      </w:r>
      <w:r w:rsidRPr="00407D99">
        <w:rPr>
          <w:rFonts w:cs="Calibri"/>
        </w:rPr>
        <w:t xml:space="preserve"> Ocak 2010 tarihinde yapılan ve rotasyonları belirlemeye yönelik toplantı sonrasında, Haziran 2011 tarihinde yapılan çalışma ile çekirdek müfredatın ilk taslağı (v</w:t>
      </w:r>
      <w:r w:rsidR="00D97827" w:rsidRPr="00407D99">
        <w:rPr>
          <w:rFonts w:cs="Calibri"/>
        </w:rPr>
        <w:t>.</w:t>
      </w:r>
      <w:r w:rsidRPr="00407D99">
        <w:rPr>
          <w:rFonts w:cs="Calibri"/>
        </w:rPr>
        <w:t>1.0) oluşturulmuştur.Aralık 2012 tarihinde güncellenen komisyon üyeleri 1-2 Nisan 2013 tarihlerinde bir araya gelerek çekirdek müfredatı güncel haline (v</w:t>
      </w:r>
      <w:r w:rsidR="00D97827" w:rsidRPr="00407D99">
        <w:rPr>
          <w:rFonts w:cs="Calibri"/>
        </w:rPr>
        <w:t>.</w:t>
      </w:r>
      <w:r w:rsidRPr="00407D99">
        <w:rPr>
          <w:rFonts w:cs="Calibri"/>
        </w:rPr>
        <w:t xml:space="preserve">2.0) getirmiştir. </w:t>
      </w:r>
      <w:r w:rsidR="00F53284">
        <w:rPr>
          <w:rFonts w:cs="Calibri"/>
        </w:rPr>
        <w:t>2014’te R</w:t>
      </w:r>
      <w:r w:rsidR="006608F6" w:rsidRPr="00407D99">
        <w:rPr>
          <w:rFonts w:cs="Calibri"/>
        </w:rPr>
        <w:t>omatoloji</w:t>
      </w:r>
      <w:r w:rsidR="00F53284">
        <w:rPr>
          <w:rFonts w:cs="Calibri"/>
        </w:rPr>
        <w:t xml:space="preserve"> TUKMOS</w:t>
      </w:r>
      <w:r w:rsidR="006608F6" w:rsidRPr="00407D99">
        <w:rPr>
          <w:rFonts w:cs="Calibri"/>
        </w:rPr>
        <w:t xml:space="preserve"> komisyon üyeleri tekrar güncellenmiş ve g</w:t>
      </w:r>
      <w:r w:rsidR="00236314" w:rsidRPr="00407D99">
        <w:rPr>
          <w:rFonts w:cs="Calibri"/>
        </w:rPr>
        <w:t>örülen lüzum üzerine</w:t>
      </w:r>
      <w:r w:rsidR="00757485" w:rsidRPr="00407D99">
        <w:rPr>
          <w:rFonts w:cs="Calibri"/>
        </w:rPr>
        <w:t>,</w:t>
      </w:r>
      <w:r w:rsidR="00236314" w:rsidRPr="00407D99">
        <w:rPr>
          <w:rFonts w:cs="Calibri"/>
        </w:rPr>
        <w:t xml:space="preserve"> tüm komisyon üyelerinin fikri alınarak, Aralık 2014’te </w:t>
      </w:r>
      <w:r w:rsidR="00757485" w:rsidRPr="00407D99">
        <w:rPr>
          <w:rFonts w:cs="Calibri"/>
        </w:rPr>
        <w:t xml:space="preserve">romatoloji </w:t>
      </w:r>
      <w:r w:rsidR="00236314" w:rsidRPr="00407D99">
        <w:rPr>
          <w:rFonts w:cs="Calibri"/>
        </w:rPr>
        <w:t>çekirdek müfredat</w:t>
      </w:r>
      <w:r w:rsidR="00757485" w:rsidRPr="00407D99">
        <w:rPr>
          <w:rFonts w:cs="Calibri"/>
        </w:rPr>
        <w:t>ı</w:t>
      </w:r>
      <w:r w:rsidR="00236314" w:rsidRPr="00407D99">
        <w:rPr>
          <w:rFonts w:cs="Calibri"/>
        </w:rPr>
        <w:t xml:space="preserve"> tekrar revize edilmiştir. </w:t>
      </w:r>
    </w:p>
    <w:p w14:paraId="63CDDEF0" w14:textId="77777777" w:rsidR="00275565" w:rsidRPr="00407D99" w:rsidRDefault="00F53284" w:rsidP="002B0623">
      <w:pPr>
        <w:pBdr>
          <w:top w:val="single" w:sz="4" w:space="1" w:color="auto"/>
          <w:left w:val="single" w:sz="4" w:space="4" w:color="auto"/>
          <w:bottom w:val="single" w:sz="4" w:space="1" w:color="auto"/>
          <w:right w:val="single" w:sz="4" w:space="4" w:color="auto"/>
        </w:pBdr>
        <w:spacing w:line="240" w:lineRule="auto"/>
        <w:jc w:val="both"/>
        <w:rPr>
          <w:rFonts w:cs="Calibri"/>
        </w:rPr>
      </w:pPr>
      <w:r>
        <w:rPr>
          <w:rFonts w:cs="Calibri"/>
        </w:rPr>
        <w:t xml:space="preserve">19.01.2015 tarihinde Romatoloji TUKMOS 3.Dönem Komisyon Üyelerinden Prof. Dr. </w:t>
      </w:r>
      <w:r w:rsidRPr="00606AFF">
        <w:rPr>
          <w:rFonts w:cs="Calibri"/>
        </w:rPr>
        <w:t>Gökhan K</w:t>
      </w:r>
      <w:r>
        <w:rPr>
          <w:rFonts w:cs="Calibri"/>
        </w:rPr>
        <w:t xml:space="preserve">ESER, Prof. Dr. </w:t>
      </w:r>
      <w:r w:rsidRPr="00606AFF">
        <w:rPr>
          <w:rFonts w:cs="Calibri"/>
        </w:rPr>
        <w:t xml:space="preserve">Ahmet </w:t>
      </w:r>
      <w:proofErr w:type="spellStart"/>
      <w:r w:rsidRPr="00606AFF">
        <w:rPr>
          <w:rFonts w:cs="Calibri"/>
        </w:rPr>
        <w:t>Eftal</w:t>
      </w:r>
      <w:proofErr w:type="spellEnd"/>
      <w:r w:rsidRPr="00606AFF">
        <w:rPr>
          <w:rFonts w:cs="Calibri"/>
        </w:rPr>
        <w:t xml:space="preserve"> </w:t>
      </w:r>
      <w:r>
        <w:rPr>
          <w:rFonts w:cs="Calibri"/>
        </w:rPr>
        <w:t>YÜCEL, Prof. Dr. Hakan ERDEM, Prof. Dr.</w:t>
      </w:r>
      <w:r w:rsidRPr="00606AFF">
        <w:t xml:space="preserve"> </w:t>
      </w:r>
      <w:r w:rsidRPr="00606AFF">
        <w:rPr>
          <w:rFonts w:cs="Calibri"/>
        </w:rPr>
        <w:t xml:space="preserve">Mehmet Tuncay </w:t>
      </w:r>
      <w:r>
        <w:rPr>
          <w:rFonts w:cs="Calibri"/>
        </w:rPr>
        <w:t xml:space="preserve">DURUÖZ, Prof. Dr. </w:t>
      </w:r>
      <w:r w:rsidRPr="00606AFF">
        <w:rPr>
          <w:rFonts w:cs="Calibri"/>
        </w:rPr>
        <w:t>Şebnem Ataman</w:t>
      </w:r>
      <w:r>
        <w:rPr>
          <w:rFonts w:cs="Calibri"/>
        </w:rPr>
        <w:t xml:space="preserve">, Prof. Dr. </w:t>
      </w:r>
      <w:proofErr w:type="spellStart"/>
      <w:r w:rsidRPr="00606AFF">
        <w:rPr>
          <w:rFonts w:cs="Calibri"/>
        </w:rPr>
        <w:t>Şeminur</w:t>
      </w:r>
      <w:proofErr w:type="spellEnd"/>
      <w:r w:rsidRPr="00606AFF">
        <w:rPr>
          <w:rFonts w:cs="Calibri"/>
        </w:rPr>
        <w:t xml:space="preserve"> Haznedaroğlu</w:t>
      </w:r>
      <w:r>
        <w:rPr>
          <w:rFonts w:cs="Calibri"/>
        </w:rPr>
        <w:t xml:space="preserve">, Prof. Dr. </w:t>
      </w:r>
      <w:r w:rsidRPr="00606AFF">
        <w:rPr>
          <w:rFonts w:cs="Calibri"/>
        </w:rPr>
        <w:t>Taşkın Şentürk</w:t>
      </w:r>
      <w:r>
        <w:rPr>
          <w:rFonts w:cs="Calibri"/>
        </w:rPr>
        <w:t xml:space="preserve">, Doç. Dr. </w:t>
      </w:r>
      <w:r w:rsidRPr="009C0BF3">
        <w:rPr>
          <w:rFonts w:cs="Calibri"/>
        </w:rPr>
        <w:t>Timuçin Kaşifoğlu</w:t>
      </w:r>
      <w:r>
        <w:rPr>
          <w:rFonts w:cs="Calibri"/>
        </w:rPr>
        <w:t xml:space="preserve">, Doç. Dr. </w:t>
      </w:r>
      <w:r w:rsidRPr="009C0BF3">
        <w:rPr>
          <w:rFonts w:cs="Calibri"/>
        </w:rPr>
        <w:t>Veli YAZISIZ</w:t>
      </w:r>
      <w:r>
        <w:rPr>
          <w:rFonts w:cs="Calibri"/>
        </w:rPr>
        <w:t xml:space="preserve"> ve Prof. Dr. </w:t>
      </w:r>
      <w:r w:rsidRPr="009C0BF3">
        <w:rPr>
          <w:rFonts w:cs="Calibri"/>
        </w:rPr>
        <w:t>Yaşar Karaaslan</w:t>
      </w:r>
      <w:r>
        <w:rPr>
          <w:rFonts w:cs="Calibri"/>
        </w:rPr>
        <w:t xml:space="preserve"> ile v.2.1 çekirdek eğitim müfredatı Ankara ‘da hazırlanmıştır</w:t>
      </w:r>
      <w:r w:rsidR="00F476A2">
        <w:rPr>
          <w:rFonts w:cs="Calibri"/>
        </w:rPr>
        <w:t>. Görülen lüzum üzerine, aynı ekip tarafından müfredat p</w:t>
      </w:r>
      <w:r w:rsidR="00170DF9">
        <w:rPr>
          <w:rFonts w:cs="Calibri"/>
        </w:rPr>
        <w:t>rogramı</w:t>
      </w:r>
      <w:r w:rsidR="00F476A2">
        <w:rPr>
          <w:rFonts w:cs="Calibri"/>
        </w:rPr>
        <w:t xml:space="preserve">nda 13.03.2015 tarihinde küçük bir </w:t>
      </w:r>
      <w:r w:rsidR="005F2079">
        <w:rPr>
          <w:rFonts w:cs="Calibri"/>
        </w:rPr>
        <w:t>yenilenme</w:t>
      </w:r>
      <w:r w:rsidR="00F476A2">
        <w:rPr>
          <w:rFonts w:cs="Calibri"/>
        </w:rPr>
        <w:t xml:space="preserve"> daha yapılmıştır. </w:t>
      </w:r>
    </w:p>
    <w:p w14:paraId="6BEE802A" w14:textId="77777777" w:rsidR="009C4A00" w:rsidRPr="00407D99" w:rsidRDefault="009C4A00" w:rsidP="004548CA">
      <w:pPr>
        <w:pStyle w:val="ColorfulList-Accent11"/>
        <w:spacing w:line="240" w:lineRule="auto"/>
        <w:ind w:left="1440"/>
        <w:jc w:val="both"/>
        <w:rPr>
          <w:rFonts w:cs="Calibri"/>
        </w:rPr>
      </w:pPr>
    </w:p>
    <w:p w14:paraId="37B7C970" w14:textId="77777777" w:rsidR="004548CA" w:rsidRPr="00407D99" w:rsidRDefault="004548CA" w:rsidP="004548CA">
      <w:pPr>
        <w:pStyle w:val="ColorfulList-Accent11"/>
        <w:numPr>
          <w:ilvl w:val="1"/>
          <w:numId w:val="3"/>
        </w:numPr>
        <w:spacing w:line="240" w:lineRule="auto"/>
        <w:jc w:val="both"/>
        <w:rPr>
          <w:rFonts w:cs="Calibri"/>
        </w:rPr>
      </w:pPr>
      <w:r w:rsidRPr="00407D99">
        <w:rPr>
          <w:rFonts w:cs="Calibri"/>
        </w:rPr>
        <w:t>Uzmanlık Eğitimi Süreci</w:t>
      </w:r>
    </w:p>
    <w:p w14:paraId="20B7A308" w14:textId="77777777" w:rsidR="00275565" w:rsidRPr="00407D99" w:rsidRDefault="00275565" w:rsidP="00127FFE">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407D99">
        <w:rPr>
          <w:rFonts w:cs="Calibri"/>
        </w:rPr>
        <w:t>Romatoloji uzmanlık eğitimi bilgi</w:t>
      </w:r>
      <w:r w:rsidR="001647AE" w:rsidRPr="00407D99">
        <w:rPr>
          <w:rFonts w:cs="Calibri"/>
        </w:rPr>
        <w:t>, beceri,</w:t>
      </w:r>
      <w:r w:rsidRPr="00407D99">
        <w:rPr>
          <w:rFonts w:cs="Calibri"/>
        </w:rPr>
        <w:t xml:space="preserve"> davranış</w:t>
      </w:r>
      <w:r w:rsidR="001647AE" w:rsidRPr="00407D99">
        <w:rPr>
          <w:rFonts w:cs="Calibri"/>
        </w:rPr>
        <w:t xml:space="preserve"> ve tutum</w:t>
      </w:r>
      <w:r w:rsidRPr="00407D99">
        <w:rPr>
          <w:rFonts w:cs="Calibri"/>
        </w:rPr>
        <w:t xml:space="preserve"> kazanmaya yönelik olarak yeterli eğitici ve alt yapı donanımı bulunan merkezlerde yapılır.</w:t>
      </w:r>
    </w:p>
    <w:p w14:paraId="3FF63F7A" w14:textId="77777777" w:rsidR="0066107C" w:rsidRPr="00407D99" w:rsidRDefault="00275565" w:rsidP="00127FFE">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407D99">
        <w:rPr>
          <w:rFonts w:cs="Calibri"/>
        </w:rPr>
        <w:t>Romatoloji uzmanlık eğitimi için zorunlu rotasyon</w:t>
      </w:r>
      <w:r w:rsidR="00DE3A43" w:rsidRPr="00407D99">
        <w:rPr>
          <w:rFonts w:cs="Calibri"/>
        </w:rPr>
        <w:t>a gerek</w:t>
      </w:r>
      <w:r w:rsidRPr="00407D99">
        <w:rPr>
          <w:rFonts w:cs="Calibri"/>
        </w:rPr>
        <w:t xml:space="preserve"> yoktur. Eğitici merkezler, müfredat içeriklerini geliştirmek amacıyla ihtiyaç duydukları </w:t>
      </w:r>
      <w:r w:rsidR="001647AE" w:rsidRPr="00407D99">
        <w:rPr>
          <w:rFonts w:cs="Calibri"/>
        </w:rPr>
        <w:t>takdirde</w:t>
      </w:r>
      <w:r w:rsidR="0066107C" w:rsidRPr="00407D99">
        <w:rPr>
          <w:rFonts w:cs="Calibri"/>
        </w:rPr>
        <w:t>, belirli</w:t>
      </w:r>
      <w:r w:rsidR="001647AE" w:rsidRPr="00407D99">
        <w:rPr>
          <w:rFonts w:cs="Calibri"/>
        </w:rPr>
        <w:t xml:space="preserve"> </w:t>
      </w:r>
      <w:r w:rsidR="00B34A70" w:rsidRPr="00407D99">
        <w:rPr>
          <w:rFonts w:cs="Calibri"/>
        </w:rPr>
        <w:t>alan</w:t>
      </w:r>
      <w:r w:rsidR="001647AE" w:rsidRPr="00407D99">
        <w:rPr>
          <w:rFonts w:cs="Calibri"/>
        </w:rPr>
        <w:t>larda</w:t>
      </w:r>
      <w:r w:rsidRPr="00407D99">
        <w:rPr>
          <w:rFonts w:cs="Calibri"/>
        </w:rPr>
        <w:t xml:space="preserve"> işbirliği yapabilirler.</w:t>
      </w:r>
      <w:r w:rsidR="00467758" w:rsidRPr="00407D99">
        <w:rPr>
          <w:rFonts w:cs="Calibri"/>
        </w:rPr>
        <w:t xml:space="preserve"> </w:t>
      </w:r>
    </w:p>
    <w:p w14:paraId="64EDEF6E" w14:textId="77777777" w:rsidR="00127FFE" w:rsidRPr="00407D99" w:rsidRDefault="00467758" w:rsidP="00127FFE">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407D99">
        <w:rPr>
          <w:rFonts w:cs="Calibri"/>
        </w:rPr>
        <w:t>Eğitim süresince yapılandırılmış ve uygulamalı eğitim etkinlikleri ile bağımsız ve keşfederek öğrenme etkinlikleri müfredat içeriğinde belir</w:t>
      </w:r>
      <w:r w:rsidR="0037342E" w:rsidRPr="00407D99">
        <w:rPr>
          <w:rFonts w:cs="Calibri"/>
        </w:rPr>
        <w:t xml:space="preserve">tildiği şekilde uygulanır ve değerlendirilir. </w:t>
      </w:r>
    </w:p>
    <w:p w14:paraId="17072D13" w14:textId="77777777" w:rsidR="00467758" w:rsidRPr="00407D99" w:rsidRDefault="00275565" w:rsidP="005A24F4">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407D99">
        <w:rPr>
          <w:rFonts w:cs="Calibri"/>
        </w:rPr>
        <w:t xml:space="preserve">Eğitim süresince </w:t>
      </w:r>
      <w:r w:rsidR="0037342E" w:rsidRPr="00407D99">
        <w:rPr>
          <w:rFonts w:cs="Calibri"/>
        </w:rPr>
        <w:t xml:space="preserve">ölçme ve değerlendirme faaliyetleri kesintisiz devam eder. </w:t>
      </w:r>
    </w:p>
    <w:p w14:paraId="0958EAC7" w14:textId="77777777" w:rsidR="004548CA" w:rsidRPr="00407D99" w:rsidRDefault="004548CA" w:rsidP="004548CA">
      <w:pPr>
        <w:pStyle w:val="ColorfulList-Accent11"/>
        <w:spacing w:line="240" w:lineRule="auto"/>
        <w:ind w:left="1440"/>
        <w:jc w:val="both"/>
        <w:rPr>
          <w:rFonts w:cs="Calibri"/>
        </w:rPr>
      </w:pPr>
    </w:p>
    <w:p w14:paraId="3333829A" w14:textId="77777777" w:rsidR="004548CA" w:rsidRPr="00407D99" w:rsidRDefault="004548CA" w:rsidP="004548CA">
      <w:pPr>
        <w:pStyle w:val="ColorfulList-Accent11"/>
        <w:numPr>
          <w:ilvl w:val="1"/>
          <w:numId w:val="3"/>
        </w:numPr>
        <w:spacing w:line="240" w:lineRule="auto"/>
        <w:jc w:val="both"/>
        <w:rPr>
          <w:rFonts w:cs="Calibri"/>
        </w:rPr>
      </w:pPr>
      <w:r w:rsidRPr="00407D99">
        <w:rPr>
          <w:rFonts w:cs="Calibri"/>
        </w:rPr>
        <w:t>Kariyer Olasılıkları</w:t>
      </w:r>
    </w:p>
    <w:p w14:paraId="5A260B29" w14:textId="77777777" w:rsidR="0003116A" w:rsidRPr="00407D99" w:rsidRDefault="00275565" w:rsidP="00BD494C">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407D99">
        <w:rPr>
          <w:rFonts w:cs="Calibri"/>
        </w:rPr>
        <w:t>Romatoloji uzmanı olan kişi</w:t>
      </w:r>
      <w:r w:rsidR="001A4CF6" w:rsidRPr="00407D99">
        <w:rPr>
          <w:rFonts w:cs="Calibri"/>
        </w:rPr>
        <w:t>ler, uzmanlık alanlarında kamu, vakıf ve özel hastanelerde ya da serbest hekim olarak</w:t>
      </w:r>
      <w:r w:rsidR="00110B64" w:rsidRPr="00407D99">
        <w:rPr>
          <w:rFonts w:cs="Calibri"/>
        </w:rPr>
        <w:t xml:space="preserve"> sağlık hizmeti sunucusu ya da yönetici olarak görev yapabilirler. </w:t>
      </w:r>
    </w:p>
    <w:p w14:paraId="00870D19" w14:textId="77777777" w:rsidR="0003116A" w:rsidRPr="00407D99" w:rsidRDefault="001A4CF6" w:rsidP="00BD494C">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407D99">
        <w:rPr>
          <w:rFonts w:cs="Calibri"/>
        </w:rPr>
        <w:t>Romatoloji uzmanları akademik kariyer yaparak</w:t>
      </w:r>
      <w:r w:rsidR="00110B64" w:rsidRPr="00407D99">
        <w:rPr>
          <w:rFonts w:cs="Calibri"/>
        </w:rPr>
        <w:t xml:space="preserve"> üniversite ya da eğitim ve araştırma hastanelerinde eğitici</w:t>
      </w:r>
      <w:r w:rsidRPr="00407D99">
        <w:rPr>
          <w:rFonts w:cs="Calibri"/>
        </w:rPr>
        <w:t xml:space="preserve"> ve araştırmacı olarak çalışabilirler. </w:t>
      </w:r>
    </w:p>
    <w:p w14:paraId="580E2C75" w14:textId="77777777" w:rsidR="001A4CF6" w:rsidRPr="00407D99" w:rsidRDefault="001A4CF6" w:rsidP="00BD494C">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407D99">
        <w:rPr>
          <w:rFonts w:cs="Calibri"/>
        </w:rPr>
        <w:t>Ayrıca</w:t>
      </w:r>
      <w:r w:rsidR="00110B64" w:rsidRPr="00407D99">
        <w:rPr>
          <w:rFonts w:cs="Calibri"/>
        </w:rPr>
        <w:t>, romatoloji uzmanları</w:t>
      </w:r>
      <w:r w:rsidRPr="00407D99">
        <w:rPr>
          <w:rFonts w:cs="Calibri"/>
        </w:rPr>
        <w:t xml:space="preserve"> sağlık danışmanı olarak </w:t>
      </w:r>
      <w:r w:rsidR="00110B64" w:rsidRPr="00407D99">
        <w:rPr>
          <w:rFonts w:cs="Calibri"/>
        </w:rPr>
        <w:t>bağımsız ya da</w:t>
      </w:r>
      <w:r w:rsidRPr="00407D99">
        <w:rPr>
          <w:rFonts w:cs="Calibri"/>
        </w:rPr>
        <w:t xml:space="preserve"> ilaç sanayisi içerisinde kariyer yapabilirler.</w:t>
      </w:r>
    </w:p>
    <w:p w14:paraId="32CC5D12" w14:textId="77777777" w:rsidR="006F4F9E" w:rsidRPr="00407D99" w:rsidRDefault="006F4F9E" w:rsidP="009014DB">
      <w:pPr>
        <w:pStyle w:val="ColorfulList-Accent11"/>
        <w:spacing w:after="0" w:line="360" w:lineRule="auto"/>
        <w:ind w:left="1440"/>
        <w:jc w:val="both"/>
        <w:rPr>
          <w:rFonts w:cs="Calibri"/>
        </w:rPr>
      </w:pPr>
    </w:p>
    <w:p w14:paraId="651B554D" w14:textId="77777777" w:rsidR="00D22E1D" w:rsidRPr="00407D99" w:rsidRDefault="009A295F" w:rsidP="00CB4D18">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284" w:hanging="284"/>
        <w:contextualSpacing/>
        <w:jc w:val="both"/>
        <w:outlineLvl w:val="0"/>
        <w:rPr>
          <w:rFonts w:cs="Calibri"/>
          <w:b/>
          <w:color w:val="FFFFFF"/>
        </w:rPr>
      </w:pPr>
      <w:r w:rsidRPr="00407D99">
        <w:rPr>
          <w:rFonts w:cs="Calibri"/>
          <w:b/>
          <w:color w:val="FFFFFF"/>
        </w:rPr>
        <w:t>TEMEL YETKİNLİKLER</w:t>
      </w:r>
    </w:p>
    <w:p w14:paraId="64A45C0A" w14:textId="77777777" w:rsidR="00E60CBF" w:rsidRPr="00407D99" w:rsidRDefault="00E60CBF" w:rsidP="009014DB">
      <w:pPr>
        <w:spacing w:after="0" w:line="360" w:lineRule="auto"/>
        <w:rPr>
          <w:rFonts w:eastAsia="Times New Roman" w:cs="Calibri"/>
          <w:b/>
          <w:lang w:eastAsia="tr-TR"/>
        </w:rPr>
      </w:pPr>
    </w:p>
    <w:p w14:paraId="106BC926" w14:textId="77777777" w:rsidR="004B22B0" w:rsidRPr="00407D99" w:rsidRDefault="00A241C5" w:rsidP="00AA2422">
      <w:pPr>
        <w:widowControl w:val="0"/>
        <w:autoSpaceDE w:val="0"/>
        <w:autoSpaceDN w:val="0"/>
        <w:adjustRightInd w:val="0"/>
        <w:spacing w:after="0"/>
        <w:jc w:val="both"/>
        <w:rPr>
          <w:rFonts w:cs="Calibri"/>
        </w:rPr>
      </w:pPr>
      <w:bookmarkStart w:id="1" w:name="_top"/>
      <w:bookmarkEnd w:id="1"/>
      <w:r>
        <w:rPr>
          <w:noProof/>
          <w:lang w:val="en-US"/>
        </w:rPr>
        <w:drawing>
          <wp:anchor distT="0" distB="0" distL="114300" distR="114300" simplePos="0" relativeHeight="251657728" behindDoc="0" locked="0" layoutInCell="1" allowOverlap="1" wp14:anchorId="7AB4DF94" wp14:editId="07F21EB0">
            <wp:simplePos x="0" y="0"/>
            <wp:positionH relativeFrom="column">
              <wp:posOffset>20320</wp:posOffset>
            </wp:positionH>
            <wp:positionV relativeFrom="paragraph">
              <wp:posOffset>635</wp:posOffset>
            </wp:positionV>
            <wp:extent cx="3594100" cy="2679700"/>
            <wp:effectExtent l="19050" t="0" r="6350" b="0"/>
            <wp:wrapTight wrapText="bothSides">
              <wp:wrapPolygon edited="0">
                <wp:start x="-114" y="0"/>
                <wp:lineTo x="-114" y="21498"/>
                <wp:lineTo x="21638" y="21498"/>
                <wp:lineTo x="21638" y="0"/>
                <wp:lineTo x="-114" y="0"/>
              </wp:wrapPolygon>
            </wp:wrapTight>
            <wp:docPr id="16" name="Resim 24" descr="yetkinlikle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4" descr="yetkinlikler3"/>
                    <pic:cNvPicPr>
                      <a:picLocks noChangeAspect="1" noChangeArrowheads="1"/>
                    </pic:cNvPicPr>
                  </pic:nvPicPr>
                  <pic:blipFill>
                    <a:blip r:embed="rId8"/>
                    <a:srcRect/>
                    <a:stretch>
                      <a:fillRect/>
                    </a:stretch>
                  </pic:blipFill>
                  <pic:spPr bwMode="auto">
                    <a:xfrm>
                      <a:off x="0" y="0"/>
                      <a:ext cx="3594100" cy="2679700"/>
                    </a:xfrm>
                    <a:prstGeom prst="rect">
                      <a:avLst/>
                    </a:prstGeom>
                    <a:noFill/>
                    <a:ln w="9525">
                      <a:noFill/>
                      <a:miter lim="800000"/>
                      <a:headEnd/>
                      <a:tailEnd/>
                    </a:ln>
                  </pic:spPr>
                </pic:pic>
              </a:graphicData>
            </a:graphic>
          </wp:anchor>
        </w:drawing>
      </w:r>
    </w:p>
    <w:p w14:paraId="12105E4C" w14:textId="77777777" w:rsidR="004B22B0" w:rsidRPr="00407D99" w:rsidRDefault="00E60CBF" w:rsidP="00AA2422">
      <w:pPr>
        <w:widowControl w:val="0"/>
        <w:autoSpaceDE w:val="0"/>
        <w:autoSpaceDN w:val="0"/>
        <w:adjustRightInd w:val="0"/>
        <w:spacing w:after="0"/>
        <w:jc w:val="both"/>
        <w:rPr>
          <w:rFonts w:cs="Calibri"/>
        </w:rPr>
      </w:pPr>
      <w:r w:rsidRPr="00407D99">
        <w:rPr>
          <w:rFonts w:cs="Calibri"/>
        </w:rPr>
        <w:t>Yetkinlik, bir uzmanın bir iş ya da işlemi</w:t>
      </w:r>
      <w:r w:rsidR="00101989" w:rsidRPr="00407D99">
        <w:rPr>
          <w:rFonts w:cs="Calibri"/>
        </w:rPr>
        <w:t>n</w:t>
      </w:r>
      <w:r w:rsidRPr="00407D99">
        <w:rPr>
          <w:rFonts w:cs="Calibri"/>
        </w:rPr>
        <w:t xml:space="preserve"> gerektiği gibi yapılabilmesi için kritik değer taşıyan, eğitim ve öğretim yoluyla kazanılıp iyileştirilebilen, gözlenip ölçülebilen, özellikleri daha önceden tarif edilmiş olan, </w:t>
      </w:r>
      <w:r w:rsidRPr="00407D99">
        <w:rPr>
          <w:rFonts w:cs="Calibri"/>
          <w:i/>
        </w:rPr>
        <w:t>bilgi, beceri, tutum ve davranışların</w:t>
      </w:r>
      <w:r w:rsidRPr="00407D99">
        <w:rPr>
          <w:rFonts w:cs="Calibri"/>
        </w:rPr>
        <w:t xml:space="preserve"> toplamıdır. Yetkinlikler 7 temel alanda toplanmışlardır. </w:t>
      </w:r>
    </w:p>
    <w:p w14:paraId="18FE3286" w14:textId="77777777" w:rsidR="004B22B0" w:rsidRPr="00407D99" w:rsidRDefault="009B64EA" w:rsidP="00AA2422">
      <w:pPr>
        <w:widowControl w:val="0"/>
        <w:autoSpaceDE w:val="0"/>
        <w:autoSpaceDN w:val="0"/>
        <w:adjustRightInd w:val="0"/>
        <w:spacing w:after="0"/>
        <w:jc w:val="both"/>
        <w:rPr>
          <w:rFonts w:cs="Calibri"/>
        </w:rPr>
      </w:pPr>
      <w:r>
        <w:rPr>
          <w:rFonts w:cs="Calibri"/>
          <w:noProof/>
          <w:lang w:eastAsia="tr-TR"/>
        </w:rPr>
        <w:pict w14:anchorId="6E900B65">
          <v:shapetype id="_x0000_t202" coordsize="21600,21600" o:spt="202" path="m0,0l0,21600,21600,21600,21600,0xe">
            <v:stroke joinstyle="miter"/>
            <v:path gradientshapeok="t" o:connecttype="rect"/>
          </v:shapetype>
          <v:shape id="Text Box 13" o:spid="_x0000_s1037" type="#_x0000_t202" style="position:absolute;left:0;text-align:left;margin-left:-283.55pt;margin-top:14.3pt;width:279pt;height:22.2pt;z-index:25165670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" stroked="f">
            <v:textbox style="mso-next-textbox:#Text Box 13;mso-fit-shape-to-text:t" inset="0,0,0,0">
              <w:txbxContent>
                <w:p w14:paraId="6BFAB201" w14:textId="77777777" w:rsidR="009B64EA" w:rsidRPr="00BC02E9" w:rsidRDefault="009B64EA" w:rsidP="00E60CBF">
                  <w:pPr>
                    <w:pStyle w:val="Caption"/>
                    <w:rPr>
                      <w:noProof/>
                      <w:color w:val="0070C0"/>
                      <w:sz w:val="20"/>
                      <w:szCs w:val="20"/>
                    </w:rPr>
                  </w:pPr>
                  <w:r w:rsidRPr="00BC02E9">
                    <w:rPr>
                      <w:color w:val="0070C0"/>
                      <w:sz w:val="20"/>
                      <w:szCs w:val="20"/>
                    </w:rPr>
                    <w:t xml:space="preserve">Şekil </w:t>
                  </w:r>
                  <w:r w:rsidRPr="00BC02E9">
                    <w:rPr>
                      <w:color w:val="0070C0"/>
                      <w:sz w:val="20"/>
                      <w:szCs w:val="20"/>
                    </w:rPr>
                    <w:fldChar w:fldCharType="begin"/>
                  </w:r>
                  <w:r w:rsidRPr="00BC02E9">
                    <w:rPr>
                      <w:color w:val="0070C0"/>
                      <w:sz w:val="20"/>
                      <w:szCs w:val="20"/>
                    </w:rPr>
                    <w:instrText xml:space="preserve"> SEQ Figure \* ARABIC </w:instrText>
                  </w:r>
                  <w:r w:rsidRPr="00BC02E9">
                    <w:rPr>
                      <w:color w:val="0070C0"/>
                      <w:sz w:val="20"/>
                      <w:szCs w:val="20"/>
                    </w:rPr>
                    <w:fldChar w:fldCharType="separate"/>
                  </w:r>
                  <w:r w:rsidRPr="00BC02E9">
                    <w:rPr>
                      <w:noProof/>
                      <w:color w:val="0070C0"/>
                      <w:sz w:val="20"/>
                      <w:szCs w:val="20"/>
                    </w:rPr>
                    <w:t>1</w:t>
                  </w:r>
                  <w:r w:rsidRPr="00BC02E9">
                    <w:rPr>
                      <w:noProof/>
                      <w:color w:val="0070C0"/>
                      <w:sz w:val="20"/>
                      <w:szCs w:val="20"/>
                    </w:rPr>
                    <w:fldChar w:fldCharType="end"/>
                  </w:r>
                  <w:r w:rsidRPr="00BC02E9">
                    <w:rPr>
                      <w:color w:val="0070C0"/>
                      <w:sz w:val="20"/>
                      <w:szCs w:val="20"/>
                    </w:rPr>
                    <w:t>- TUKMOS’un Yeterlilik Üçgeni (Yedi temel yetkinlik alanı)</w:t>
                  </w:r>
                </w:p>
              </w:txbxContent>
            </v:textbox>
            <w10:wrap type="square"/>
          </v:shape>
        </w:pict>
      </w:r>
    </w:p>
    <w:p w14:paraId="6AE4F8E6" w14:textId="77777777" w:rsidR="004B22B0" w:rsidRPr="00407D99" w:rsidRDefault="004B22B0" w:rsidP="00AA2422">
      <w:pPr>
        <w:widowControl w:val="0"/>
        <w:autoSpaceDE w:val="0"/>
        <w:autoSpaceDN w:val="0"/>
        <w:adjustRightInd w:val="0"/>
        <w:spacing w:after="0"/>
        <w:jc w:val="both"/>
        <w:rPr>
          <w:rFonts w:cs="Calibri"/>
        </w:rPr>
      </w:pPr>
    </w:p>
    <w:p w14:paraId="6D2D6E90" w14:textId="77777777" w:rsidR="009C4A00" w:rsidRPr="00407D99" w:rsidRDefault="009C4A00" w:rsidP="001C313A">
      <w:pPr>
        <w:widowControl w:val="0"/>
        <w:autoSpaceDE w:val="0"/>
        <w:autoSpaceDN w:val="0"/>
        <w:adjustRightInd w:val="0"/>
        <w:spacing w:after="0"/>
        <w:jc w:val="both"/>
        <w:rPr>
          <w:rFonts w:cs="Calibri"/>
        </w:rPr>
      </w:pPr>
    </w:p>
    <w:p w14:paraId="02F77072" w14:textId="77777777" w:rsidR="00BB5955" w:rsidRPr="00407D99" w:rsidRDefault="00E60CBF" w:rsidP="001C313A">
      <w:pPr>
        <w:widowControl w:val="0"/>
        <w:autoSpaceDE w:val="0"/>
        <w:autoSpaceDN w:val="0"/>
        <w:adjustRightInd w:val="0"/>
        <w:spacing w:after="0"/>
        <w:jc w:val="both"/>
        <w:rPr>
          <w:rFonts w:cs="Calibri"/>
        </w:rPr>
      </w:pPr>
      <w:r w:rsidRPr="00407D99">
        <w:rPr>
          <w:rFonts w:cs="Calibri"/>
        </w:rPr>
        <w:t xml:space="preserve">Her bir temel yetkinlik alanı, uzmanın ayrı bir rolünü temsil eder </w:t>
      </w:r>
      <w:r w:rsidR="00AA2422" w:rsidRPr="00407D99">
        <w:rPr>
          <w:rFonts w:cs="Calibri"/>
        </w:rPr>
        <w:t>(Şekil 1</w:t>
      </w:r>
      <w:r w:rsidRPr="00407D99">
        <w:rPr>
          <w:rFonts w:cs="Calibri"/>
        </w:rPr>
        <w:t xml:space="preserve">). Yedinci temel alan olan Hizmet Sunucusu alanına ait yetkinlikler klinik yetkinlikler ve girişimsel yetkinlikler olarak ikiye ayrılırlar. Sağlık hizmeti sunumu ile doğrudan ilişkili Hizmet Sunucusu alanını oluşturan yetkinlikler diğer 6 temel alana ait yetkinlikler olmadan gerçek anlamlarını kazanamazlar ve verimli bir şekilde kullanılamazlar. Başka bir deyişle 6 temel alandaki yetkinlikler, uzmanın “Hizmet Sunucusu” alanındaki yetkinliklerini sosyal ortamda hasta ve toplum merkezli ve etkin bir şekilde kullanması için kazanılması gereken yetkinliklerdir. Bir uzmanlık dalındaki eğitim sürecinde kazanılan bu 7 temel alana ait yetkinlikler uyumlu bir şekilde kullanılabildiğinde </w:t>
      </w:r>
      <w:r w:rsidRPr="00407D99">
        <w:rPr>
          <w:rFonts w:cs="Calibri"/>
        </w:rPr>
        <w:lastRenderedPageBreak/>
        <w:t>yeterlilikten bahsedilebilir. Bu temel yetkinlik alanları aşağıda listelenmiştir;</w:t>
      </w:r>
    </w:p>
    <w:p w14:paraId="69A168B4" w14:textId="77777777" w:rsidR="009E2FC7" w:rsidRPr="00407D99" w:rsidRDefault="00E60CBF" w:rsidP="009014DB">
      <w:pPr>
        <w:pStyle w:val="Heading2"/>
        <w:numPr>
          <w:ilvl w:val="1"/>
          <w:numId w:val="3"/>
        </w:numPr>
        <w:spacing w:before="0" w:after="0" w:line="360" w:lineRule="auto"/>
        <w:ind w:left="788" w:hanging="431"/>
        <w:rPr>
          <w:rFonts w:ascii="Calibri" w:hAnsi="Calibri" w:cs="Calibri"/>
          <w:b w:val="0"/>
          <w:noProof/>
          <w:sz w:val="22"/>
          <w:szCs w:val="22"/>
          <w:lang w:eastAsia="tr-TR"/>
        </w:rPr>
      </w:pPr>
      <w:bookmarkStart w:id="2" w:name="_Toc292637929"/>
      <w:r w:rsidRPr="00407D99">
        <w:rPr>
          <w:rFonts w:ascii="Calibri" w:hAnsi="Calibri" w:cs="Calibri"/>
          <w:b w:val="0"/>
          <w:noProof/>
          <w:sz w:val="22"/>
          <w:szCs w:val="22"/>
          <w:lang w:eastAsia="tr-TR"/>
        </w:rPr>
        <w:t>Yönetici</w:t>
      </w:r>
      <w:bookmarkEnd w:id="2"/>
    </w:p>
    <w:p w14:paraId="703AB06F" w14:textId="77777777" w:rsidR="00E60CBF" w:rsidRPr="00407D99" w:rsidRDefault="00E60CBF" w:rsidP="009014DB">
      <w:pPr>
        <w:pStyle w:val="Heading2"/>
        <w:numPr>
          <w:ilvl w:val="1"/>
          <w:numId w:val="3"/>
        </w:numPr>
        <w:spacing w:before="0" w:after="0" w:line="360" w:lineRule="auto"/>
        <w:ind w:left="788" w:hanging="431"/>
        <w:rPr>
          <w:rFonts w:ascii="Calibri" w:hAnsi="Calibri" w:cs="Calibri"/>
          <w:b w:val="0"/>
          <w:noProof/>
          <w:sz w:val="22"/>
          <w:szCs w:val="22"/>
          <w:lang w:eastAsia="tr-TR"/>
        </w:rPr>
      </w:pPr>
      <w:bookmarkStart w:id="3" w:name="_Toc292637930"/>
      <w:r w:rsidRPr="00407D99">
        <w:rPr>
          <w:rFonts w:ascii="Calibri" w:hAnsi="Calibri" w:cs="Calibri"/>
          <w:b w:val="0"/>
          <w:noProof/>
          <w:sz w:val="22"/>
          <w:szCs w:val="22"/>
          <w:lang w:eastAsia="tr-TR"/>
        </w:rPr>
        <w:t>Ekip Üyesi</w:t>
      </w:r>
      <w:bookmarkEnd w:id="3"/>
    </w:p>
    <w:p w14:paraId="168F8A83" w14:textId="77777777" w:rsidR="00E60CBF" w:rsidRPr="00407D99" w:rsidRDefault="00E60CBF" w:rsidP="009014DB">
      <w:pPr>
        <w:pStyle w:val="Heading2"/>
        <w:numPr>
          <w:ilvl w:val="1"/>
          <w:numId w:val="3"/>
        </w:numPr>
        <w:spacing w:before="0" w:after="0" w:line="360" w:lineRule="auto"/>
        <w:ind w:left="788" w:hanging="431"/>
        <w:rPr>
          <w:rFonts w:ascii="Calibri" w:hAnsi="Calibri" w:cs="Calibri"/>
          <w:b w:val="0"/>
          <w:noProof/>
          <w:sz w:val="22"/>
          <w:szCs w:val="22"/>
          <w:lang w:eastAsia="tr-TR"/>
        </w:rPr>
      </w:pPr>
      <w:bookmarkStart w:id="4" w:name="_Toc292637931"/>
      <w:r w:rsidRPr="00407D99">
        <w:rPr>
          <w:rFonts w:ascii="Calibri" w:hAnsi="Calibri" w:cs="Calibri"/>
          <w:b w:val="0"/>
          <w:noProof/>
          <w:sz w:val="22"/>
          <w:szCs w:val="22"/>
          <w:lang w:eastAsia="tr-TR"/>
        </w:rPr>
        <w:t>Sağlık Koruyucusu</w:t>
      </w:r>
      <w:bookmarkEnd w:id="4"/>
    </w:p>
    <w:p w14:paraId="1BC1848E" w14:textId="77777777" w:rsidR="00E60CBF" w:rsidRPr="00407D99" w:rsidRDefault="00E60CBF" w:rsidP="009014DB">
      <w:pPr>
        <w:pStyle w:val="Heading2"/>
        <w:numPr>
          <w:ilvl w:val="1"/>
          <w:numId w:val="3"/>
        </w:numPr>
        <w:spacing w:before="0" w:after="0" w:line="360" w:lineRule="auto"/>
        <w:ind w:left="788" w:hanging="431"/>
        <w:rPr>
          <w:rFonts w:ascii="Calibri" w:hAnsi="Calibri" w:cs="Calibri"/>
          <w:b w:val="0"/>
          <w:noProof/>
          <w:sz w:val="22"/>
          <w:szCs w:val="22"/>
          <w:lang w:eastAsia="tr-TR"/>
        </w:rPr>
      </w:pPr>
      <w:r w:rsidRPr="00407D99">
        <w:rPr>
          <w:rFonts w:ascii="Calibri" w:hAnsi="Calibri" w:cs="Calibri"/>
          <w:b w:val="0"/>
          <w:noProof/>
          <w:sz w:val="22"/>
          <w:szCs w:val="22"/>
          <w:lang w:eastAsia="tr-TR"/>
        </w:rPr>
        <w:t> </w:t>
      </w:r>
      <w:bookmarkStart w:id="5" w:name="_Toc292637932"/>
      <w:r w:rsidRPr="00407D99">
        <w:rPr>
          <w:rFonts w:ascii="Calibri" w:hAnsi="Calibri" w:cs="Calibri"/>
          <w:b w:val="0"/>
          <w:noProof/>
          <w:sz w:val="22"/>
          <w:szCs w:val="22"/>
          <w:lang w:eastAsia="tr-TR"/>
        </w:rPr>
        <w:t>İletişim Kuran</w:t>
      </w:r>
      <w:bookmarkEnd w:id="5"/>
      <w:r w:rsidRPr="00407D99">
        <w:rPr>
          <w:rFonts w:ascii="Calibri" w:hAnsi="Calibri" w:cs="Calibri"/>
          <w:b w:val="0"/>
          <w:noProof/>
          <w:sz w:val="22"/>
          <w:szCs w:val="22"/>
          <w:lang w:eastAsia="tr-TR"/>
        </w:rPr>
        <w:t xml:space="preserve"> </w:t>
      </w:r>
    </w:p>
    <w:p w14:paraId="6A070191" w14:textId="77777777" w:rsidR="00E60CBF" w:rsidRPr="00407D99" w:rsidRDefault="00E60CBF" w:rsidP="009014DB">
      <w:pPr>
        <w:pStyle w:val="Heading2"/>
        <w:numPr>
          <w:ilvl w:val="1"/>
          <w:numId w:val="3"/>
        </w:numPr>
        <w:spacing w:before="0" w:after="0" w:line="360" w:lineRule="auto"/>
        <w:ind w:left="788" w:hanging="431"/>
        <w:rPr>
          <w:rFonts w:ascii="Calibri" w:hAnsi="Calibri" w:cs="Calibri"/>
          <w:b w:val="0"/>
          <w:noProof/>
          <w:sz w:val="22"/>
          <w:szCs w:val="22"/>
          <w:lang w:eastAsia="tr-TR"/>
        </w:rPr>
      </w:pPr>
      <w:r w:rsidRPr="00407D99">
        <w:rPr>
          <w:rFonts w:ascii="Calibri" w:hAnsi="Calibri" w:cs="Calibri"/>
          <w:b w:val="0"/>
          <w:noProof/>
          <w:sz w:val="22"/>
          <w:szCs w:val="22"/>
          <w:lang w:eastAsia="tr-TR"/>
        </w:rPr>
        <w:t> </w:t>
      </w:r>
      <w:bookmarkStart w:id="6" w:name="_Toc292637933"/>
      <w:r w:rsidRPr="00407D99">
        <w:rPr>
          <w:rFonts w:ascii="Calibri" w:hAnsi="Calibri" w:cs="Calibri"/>
          <w:b w:val="0"/>
          <w:noProof/>
          <w:sz w:val="22"/>
          <w:szCs w:val="22"/>
          <w:lang w:eastAsia="tr-TR"/>
        </w:rPr>
        <w:t>Değer ve Sorumluluk Sahibi</w:t>
      </w:r>
      <w:bookmarkEnd w:id="6"/>
    </w:p>
    <w:p w14:paraId="29D40A8B" w14:textId="77777777" w:rsidR="00AA2422" w:rsidRPr="00407D99" w:rsidRDefault="00E60CBF" w:rsidP="009014DB">
      <w:pPr>
        <w:pStyle w:val="Heading2"/>
        <w:numPr>
          <w:ilvl w:val="1"/>
          <w:numId w:val="3"/>
        </w:numPr>
        <w:spacing w:before="0" w:after="0" w:line="360" w:lineRule="auto"/>
        <w:ind w:left="788" w:hanging="431"/>
        <w:rPr>
          <w:rFonts w:ascii="Calibri" w:hAnsi="Calibri" w:cs="Calibri"/>
          <w:b w:val="0"/>
          <w:noProof/>
          <w:sz w:val="22"/>
          <w:szCs w:val="22"/>
          <w:lang w:eastAsia="tr-TR"/>
        </w:rPr>
      </w:pPr>
      <w:r w:rsidRPr="00407D99">
        <w:rPr>
          <w:rFonts w:ascii="Calibri" w:hAnsi="Calibri" w:cs="Calibri"/>
          <w:b w:val="0"/>
          <w:noProof/>
          <w:sz w:val="22"/>
          <w:szCs w:val="22"/>
          <w:lang w:eastAsia="tr-TR"/>
        </w:rPr>
        <w:t xml:space="preserve"> </w:t>
      </w:r>
      <w:bookmarkStart w:id="7" w:name="_Toc292637934"/>
      <w:r w:rsidRPr="00407D99">
        <w:rPr>
          <w:rFonts w:ascii="Calibri" w:hAnsi="Calibri" w:cs="Calibri"/>
          <w:b w:val="0"/>
          <w:noProof/>
          <w:sz w:val="22"/>
          <w:szCs w:val="22"/>
          <w:lang w:eastAsia="tr-TR"/>
        </w:rPr>
        <w:t>Öğrenen ve Öğreten</w:t>
      </w:r>
      <w:bookmarkEnd w:id="7"/>
    </w:p>
    <w:p w14:paraId="46A53B6E" w14:textId="77777777" w:rsidR="00841E89" w:rsidRPr="00407D99" w:rsidRDefault="00E60CBF" w:rsidP="009014DB">
      <w:pPr>
        <w:pStyle w:val="Heading2"/>
        <w:numPr>
          <w:ilvl w:val="1"/>
          <w:numId w:val="3"/>
        </w:numPr>
        <w:spacing w:before="0" w:after="0" w:line="360" w:lineRule="auto"/>
        <w:ind w:left="788" w:hanging="431"/>
        <w:rPr>
          <w:rFonts w:ascii="Calibri" w:hAnsi="Calibri" w:cs="Calibri"/>
          <w:b w:val="0"/>
          <w:noProof/>
          <w:sz w:val="22"/>
          <w:szCs w:val="22"/>
          <w:lang w:eastAsia="tr-TR"/>
        </w:rPr>
      </w:pPr>
      <w:r w:rsidRPr="00407D99">
        <w:rPr>
          <w:rFonts w:ascii="Calibri" w:hAnsi="Calibri" w:cs="Calibri"/>
          <w:b w:val="0"/>
          <w:noProof/>
          <w:sz w:val="22"/>
          <w:szCs w:val="22"/>
          <w:lang w:eastAsia="tr-TR"/>
        </w:rPr>
        <w:t xml:space="preserve"> </w:t>
      </w:r>
      <w:bookmarkStart w:id="8" w:name="_Toc292637935"/>
      <w:r w:rsidRPr="00407D99">
        <w:rPr>
          <w:rFonts w:ascii="Calibri" w:hAnsi="Calibri" w:cs="Calibri"/>
          <w:b w:val="0"/>
          <w:noProof/>
          <w:sz w:val="22"/>
          <w:szCs w:val="22"/>
          <w:lang w:eastAsia="tr-TR"/>
        </w:rPr>
        <w:t>Hizmet Sunucu</w:t>
      </w:r>
      <w:r w:rsidR="00865662" w:rsidRPr="00407D99">
        <w:rPr>
          <w:rFonts w:ascii="Calibri" w:hAnsi="Calibri" w:cs="Calibri"/>
          <w:b w:val="0"/>
          <w:noProof/>
          <w:sz w:val="22"/>
          <w:szCs w:val="22"/>
          <w:lang w:eastAsia="tr-TR"/>
        </w:rPr>
        <w:t>su</w:t>
      </w:r>
      <w:bookmarkEnd w:id="8"/>
    </w:p>
    <w:p w14:paraId="4BE5C8FF" w14:textId="77777777" w:rsidR="009E2FC7" w:rsidRPr="00407D99" w:rsidRDefault="009E2FC7" w:rsidP="009E2FC7">
      <w:pPr>
        <w:spacing w:line="360" w:lineRule="auto"/>
        <w:contextualSpacing/>
        <w:jc w:val="both"/>
        <w:outlineLvl w:val="0"/>
        <w:rPr>
          <w:rFonts w:cs="Calibri"/>
          <w:noProof/>
          <w:lang w:eastAsia="tr-TR"/>
        </w:rPr>
      </w:pPr>
    </w:p>
    <w:p w14:paraId="495CB6E7" w14:textId="77777777" w:rsidR="00841E89" w:rsidRPr="00407D99" w:rsidRDefault="00841E89" w:rsidP="009C4A00">
      <w:pPr>
        <w:widowControl w:val="0"/>
        <w:autoSpaceDE w:val="0"/>
        <w:autoSpaceDN w:val="0"/>
        <w:adjustRightInd w:val="0"/>
        <w:spacing w:after="0"/>
        <w:jc w:val="both"/>
        <w:rPr>
          <w:rFonts w:cs="Calibri"/>
        </w:rPr>
      </w:pPr>
      <w:r w:rsidRPr="00407D99">
        <w:rPr>
          <w:rFonts w:cs="Calibri"/>
          <w:b/>
          <w:i/>
          <w:u w:val="single"/>
        </w:rPr>
        <w:t>Hizmet sunucusu</w:t>
      </w:r>
      <w:r w:rsidRPr="00407D99">
        <w:rPr>
          <w:rFonts w:cs="Calibri"/>
        </w:rPr>
        <w:t xml:space="preserve"> temel yetkinlik alanındaki yetkinlikler</w:t>
      </w:r>
      <w:r w:rsidR="006F1FBE" w:rsidRPr="00407D99">
        <w:rPr>
          <w:rFonts w:cs="Calibri"/>
        </w:rPr>
        <w:t>,</w:t>
      </w:r>
      <w:r w:rsidRPr="00407D99">
        <w:rPr>
          <w:rFonts w:cs="Calibri"/>
        </w:rPr>
        <w:t xml:space="preserve"> kullanılış yerlerine göre iki türdür: </w:t>
      </w:r>
    </w:p>
    <w:p w14:paraId="04E194B6" w14:textId="77777777" w:rsidR="00B817F3" w:rsidRPr="00407D99" w:rsidRDefault="00B817F3" w:rsidP="00151886">
      <w:pPr>
        <w:tabs>
          <w:tab w:val="left" w:pos="4536"/>
        </w:tabs>
        <w:spacing w:line="360" w:lineRule="auto"/>
        <w:contextualSpacing/>
        <w:jc w:val="both"/>
        <w:outlineLvl w:val="0"/>
        <w:rPr>
          <w:rFonts w:cs="Calibri"/>
          <w:noProof/>
          <w:lang w:eastAsia="tr-TR"/>
        </w:rPr>
      </w:pPr>
    </w:p>
    <w:p w14:paraId="5D12C6F5" w14:textId="77777777" w:rsidR="00B817F3" w:rsidRPr="00407D99" w:rsidRDefault="00841E89" w:rsidP="00AE5F19">
      <w:pPr>
        <w:rPr>
          <w:rFonts w:cs="Calibri"/>
        </w:rPr>
      </w:pPr>
      <w:r w:rsidRPr="00407D99">
        <w:rPr>
          <w:rFonts w:cs="Calibri"/>
          <w:noProof/>
          <w:lang w:eastAsia="tr-TR"/>
        </w:rPr>
        <w:t xml:space="preserve">Klinik Yetkinlik: </w:t>
      </w:r>
      <w:r w:rsidRPr="00407D99">
        <w:rPr>
          <w:rFonts w:cs="Calibri"/>
        </w:rPr>
        <w:t xml:space="preserve">Bilgiyi, kişisel, sosyal ve/veya metodolojik becerileri </w:t>
      </w:r>
      <w:r w:rsidRPr="00407D99">
        <w:rPr>
          <w:rFonts w:cs="Calibri"/>
          <w:u w:val="single"/>
        </w:rPr>
        <w:t>tıbbi kararlar konusunda</w:t>
      </w:r>
      <w:r w:rsidRPr="00407D99">
        <w:rPr>
          <w:rFonts w:cs="Calibri"/>
        </w:rPr>
        <w:t xml:space="preserve"> kullanabilme yeteneğidir; </w:t>
      </w:r>
    </w:p>
    <w:p w14:paraId="346791BA" w14:textId="77777777" w:rsidR="00841E89" w:rsidRPr="00407D99" w:rsidRDefault="00841E89" w:rsidP="00AE5F19">
      <w:pPr>
        <w:rPr>
          <w:rFonts w:cs="Calibri"/>
        </w:rPr>
      </w:pPr>
      <w:r w:rsidRPr="00407D99">
        <w:rPr>
          <w:rFonts w:cs="Calibri"/>
          <w:noProof/>
          <w:lang w:eastAsia="tr-TR"/>
        </w:rPr>
        <w:t xml:space="preserve">Girişimsel Yetkinlik: </w:t>
      </w:r>
      <w:r w:rsidRPr="00407D99">
        <w:rPr>
          <w:rFonts w:cs="Calibri"/>
        </w:rPr>
        <w:t xml:space="preserve">Bilgiyi, kişisel, sosyal ve/veya metodolojik becerileri </w:t>
      </w:r>
      <w:r w:rsidRPr="00407D99">
        <w:rPr>
          <w:rFonts w:cs="Calibri"/>
          <w:u w:val="single"/>
        </w:rPr>
        <w:t>tıbbi girişimler konusunda</w:t>
      </w:r>
      <w:r w:rsidRPr="00407D99">
        <w:rPr>
          <w:rFonts w:cs="Calibri"/>
        </w:rPr>
        <w:t xml:space="preserve"> kullanabilme yeteneğidir. </w:t>
      </w:r>
    </w:p>
    <w:p w14:paraId="044E558E" w14:textId="77777777" w:rsidR="009E2FC7" w:rsidRPr="00407D99" w:rsidRDefault="00A241C5" w:rsidP="009E2FC7">
      <w:pPr>
        <w:pStyle w:val="ListParagraph"/>
        <w:jc w:val="both"/>
        <w:rPr>
          <w:rFonts w:cs="Calibri"/>
          <w:lang w:val="tr-TR"/>
        </w:rPr>
      </w:pPr>
      <w:r>
        <w:rPr>
          <w:noProof/>
        </w:rPr>
        <w:drawing>
          <wp:anchor distT="0" distB="0" distL="114300" distR="114300" simplePos="0" relativeHeight="251658752" behindDoc="1" locked="0" layoutInCell="1" allowOverlap="1" wp14:anchorId="27120A25" wp14:editId="7A1BE902">
            <wp:simplePos x="0" y="0"/>
            <wp:positionH relativeFrom="column">
              <wp:posOffset>478155</wp:posOffset>
            </wp:positionH>
            <wp:positionV relativeFrom="paragraph">
              <wp:posOffset>0</wp:posOffset>
            </wp:positionV>
            <wp:extent cx="2778760" cy="2347595"/>
            <wp:effectExtent l="19050" t="0" r="2540" b="0"/>
            <wp:wrapTight wrapText="bothSides">
              <wp:wrapPolygon edited="0">
                <wp:start x="-148" y="0"/>
                <wp:lineTo x="-148" y="21384"/>
                <wp:lineTo x="21620" y="21384"/>
                <wp:lineTo x="21620" y="0"/>
                <wp:lineTo x="-148" y="0"/>
              </wp:wrapPolygon>
            </wp:wrapTight>
            <wp:docPr id="15"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9"/>
                    <a:srcRect/>
                    <a:stretch>
                      <a:fillRect/>
                    </a:stretch>
                  </pic:blipFill>
                  <pic:spPr bwMode="auto">
                    <a:xfrm>
                      <a:off x="0" y="0"/>
                      <a:ext cx="2778760" cy="2347595"/>
                    </a:xfrm>
                    <a:prstGeom prst="rect">
                      <a:avLst/>
                    </a:prstGeom>
                    <a:noFill/>
                    <a:ln w="9525">
                      <a:noFill/>
                      <a:miter lim="800000"/>
                      <a:headEnd/>
                      <a:tailEnd/>
                    </a:ln>
                  </pic:spPr>
                </pic:pic>
              </a:graphicData>
            </a:graphic>
          </wp:anchor>
        </w:drawing>
      </w:r>
    </w:p>
    <w:p w14:paraId="4C34D8EA" w14:textId="77777777" w:rsidR="009E2FC7" w:rsidRPr="00407D99" w:rsidRDefault="009E2FC7" w:rsidP="009E2FC7">
      <w:pPr>
        <w:pStyle w:val="ListParagraph"/>
        <w:jc w:val="both"/>
        <w:rPr>
          <w:rFonts w:cs="Calibri"/>
          <w:lang w:val="tr-TR"/>
        </w:rPr>
      </w:pPr>
    </w:p>
    <w:p w14:paraId="227268EB" w14:textId="77777777" w:rsidR="009E2FC7" w:rsidRPr="00407D99" w:rsidRDefault="009E2FC7" w:rsidP="00343EEC">
      <w:pPr>
        <w:widowControl w:val="0"/>
        <w:autoSpaceDE w:val="0"/>
        <w:autoSpaceDN w:val="0"/>
        <w:adjustRightInd w:val="0"/>
        <w:spacing w:after="0"/>
        <w:ind w:left="426"/>
        <w:jc w:val="both"/>
        <w:rPr>
          <w:rFonts w:cs="Calibri"/>
        </w:rPr>
      </w:pPr>
    </w:p>
    <w:p w14:paraId="1A2FC608" w14:textId="77777777" w:rsidR="00343EEC" w:rsidRPr="00407D99" w:rsidRDefault="00343EEC" w:rsidP="00343EEC">
      <w:pPr>
        <w:widowControl w:val="0"/>
        <w:autoSpaceDE w:val="0"/>
        <w:autoSpaceDN w:val="0"/>
        <w:adjustRightInd w:val="0"/>
        <w:spacing w:after="0"/>
        <w:ind w:left="426"/>
        <w:jc w:val="both"/>
        <w:rPr>
          <w:rFonts w:cs="Calibri"/>
        </w:rPr>
      </w:pPr>
      <w:r w:rsidRPr="00407D99">
        <w:rPr>
          <w:rFonts w:cs="Calibri"/>
        </w:rPr>
        <w:t xml:space="preserve">Klinik ve girişimsel yetkinlikler edinilirken ve uygulanırken Temel Yetkinlik alanlarında belirtilen diğer yetkinliklerle uyum içinde olmalı ve uzmanlığa özel klinik karar süreçlerini kolaylaştırmalıdır. </w:t>
      </w:r>
    </w:p>
    <w:p w14:paraId="35CCDF66" w14:textId="77777777" w:rsidR="00B817F3" w:rsidRPr="00407D99" w:rsidRDefault="00B817F3" w:rsidP="00343EEC">
      <w:pPr>
        <w:widowControl w:val="0"/>
        <w:autoSpaceDE w:val="0"/>
        <w:autoSpaceDN w:val="0"/>
        <w:adjustRightInd w:val="0"/>
        <w:spacing w:after="0"/>
        <w:ind w:left="426"/>
        <w:jc w:val="both"/>
        <w:rPr>
          <w:rFonts w:cs="Calibri"/>
        </w:rPr>
      </w:pPr>
    </w:p>
    <w:p w14:paraId="0FA31244" w14:textId="77777777" w:rsidR="00B817F3" w:rsidRPr="00407D99" w:rsidRDefault="00B817F3" w:rsidP="00343EEC">
      <w:pPr>
        <w:widowControl w:val="0"/>
        <w:autoSpaceDE w:val="0"/>
        <w:autoSpaceDN w:val="0"/>
        <w:adjustRightInd w:val="0"/>
        <w:spacing w:after="0"/>
        <w:ind w:left="426"/>
        <w:jc w:val="both"/>
        <w:rPr>
          <w:rFonts w:cs="Calibri"/>
        </w:rPr>
      </w:pPr>
    </w:p>
    <w:p w14:paraId="7E0075BE" w14:textId="77777777" w:rsidR="009E2FC7" w:rsidRPr="00407D99" w:rsidRDefault="009E2FC7" w:rsidP="00343EEC">
      <w:pPr>
        <w:widowControl w:val="0"/>
        <w:autoSpaceDE w:val="0"/>
        <w:autoSpaceDN w:val="0"/>
        <w:adjustRightInd w:val="0"/>
        <w:spacing w:after="0"/>
        <w:ind w:left="426"/>
        <w:jc w:val="both"/>
        <w:rPr>
          <w:rFonts w:cs="Calibri"/>
        </w:rPr>
      </w:pPr>
    </w:p>
    <w:p w14:paraId="72B1FF51" w14:textId="77777777" w:rsidR="00BB6D31" w:rsidRPr="00407D99" w:rsidRDefault="00371BBA" w:rsidP="00B7386B">
      <w:pPr>
        <w:pStyle w:val="Heading3"/>
        <w:numPr>
          <w:ilvl w:val="2"/>
          <w:numId w:val="3"/>
        </w:numPr>
        <w:rPr>
          <w:rFonts w:ascii="Calibri" w:hAnsi="Calibri" w:cs="Calibri"/>
          <w:noProof/>
          <w:sz w:val="22"/>
          <w:szCs w:val="22"/>
          <w:lang w:eastAsia="tr-TR"/>
        </w:rPr>
      </w:pPr>
      <w:bookmarkStart w:id="9" w:name="_Toc292637936"/>
      <w:r w:rsidRPr="00407D99">
        <w:rPr>
          <w:rFonts w:ascii="Calibri" w:hAnsi="Calibri" w:cs="Calibri"/>
          <w:noProof/>
          <w:sz w:val="22"/>
          <w:szCs w:val="22"/>
          <w:lang w:eastAsia="tr-TR"/>
        </w:rPr>
        <w:t>KLİNİK YETKİNLİKLER</w:t>
      </w:r>
      <w:bookmarkEnd w:id="9"/>
    </w:p>
    <w:p w14:paraId="319CCC06" w14:textId="77777777" w:rsidR="006D3F89" w:rsidRPr="00407D99" w:rsidRDefault="00371BBA" w:rsidP="005A24F4">
      <w:pPr>
        <w:pStyle w:val="ColorfulList-Accent11"/>
        <w:tabs>
          <w:tab w:val="left" w:pos="284"/>
          <w:tab w:val="left" w:pos="567"/>
        </w:tabs>
        <w:spacing w:after="0" w:line="240" w:lineRule="auto"/>
        <w:ind w:left="0"/>
        <w:jc w:val="both"/>
        <w:rPr>
          <w:rFonts w:cs="Calibri"/>
        </w:rPr>
      </w:pPr>
      <w:r w:rsidRPr="00407D99">
        <w:rPr>
          <w:rFonts w:cs="Calibri"/>
        </w:rPr>
        <w:t>Uzman Hekim aşağıda listelenmiş klinik yetkinlikleri ve eğitimi boyunca edindiği diğer bütünleyici “temel yetkinlikleri” eş zamanlı ve uygun şekilde kullanarak uygular.</w:t>
      </w:r>
    </w:p>
    <w:p w14:paraId="674BD6EC" w14:textId="77777777" w:rsidR="00275565" w:rsidRPr="00407D99" w:rsidRDefault="00275565" w:rsidP="00BB6D31">
      <w:pPr>
        <w:pStyle w:val="ColorfulList-Accent11"/>
        <w:tabs>
          <w:tab w:val="left" w:pos="284"/>
          <w:tab w:val="left" w:pos="567"/>
        </w:tabs>
        <w:spacing w:after="0" w:line="240" w:lineRule="auto"/>
        <w:ind w:left="567"/>
        <w:jc w:val="both"/>
        <w:rPr>
          <w:rFonts w:cs="Calibri"/>
        </w:rPr>
      </w:pPr>
    </w:p>
    <w:p w14:paraId="63810648" w14:textId="330FFF8D" w:rsidR="002E1C38" w:rsidRPr="00407D99" w:rsidRDefault="00757485" w:rsidP="002E1C38">
      <w:pPr>
        <w:spacing w:after="0" w:line="360" w:lineRule="auto"/>
        <w:jc w:val="both"/>
        <w:rPr>
          <w:rFonts w:cs="Arial"/>
        </w:rPr>
      </w:pPr>
      <w:r w:rsidRPr="00407D99">
        <w:rPr>
          <w:rFonts w:cs="Arial"/>
        </w:rPr>
        <w:t xml:space="preserve">TUKMOS Çekirdek Müfredat Hazırlama </w:t>
      </w:r>
      <w:r w:rsidR="005F2079">
        <w:rPr>
          <w:rFonts w:cs="Arial"/>
        </w:rPr>
        <w:t>K</w:t>
      </w:r>
      <w:r w:rsidR="009B64EA">
        <w:rPr>
          <w:rFonts w:cs="Arial"/>
        </w:rPr>
        <w:t>ı</w:t>
      </w:r>
      <w:r w:rsidR="005F2079" w:rsidRPr="00407D99">
        <w:rPr>
          <w:rFonts w:cs="Arial"/>
        </w:rPr>
        <w:t>lavuzundan</w:t>
      </w:r>
      <w:r w:rsidRPr="00407D99">
        <w:rPr>
          <w:rFonts w:cs="Arial"/>
        </w:rPr>
        <w:t xml:space="preserve"> alınan ve aşağıdaki l</w:t>
      </w:r>
      <w:r w:rsidR="002E1C38" w:rsidRPr="00407D99">
        <w:rPr>
          <w:rFonts w:cs="Arial"/>
        </w:rPr>
        <w:t xml:space="preserve">istede </w:t>
      </w:r>
      <w:r w:rsidRPr="00407D99">
        <w:rPr>
          <w:rFonts w:cs="Arial"/>
        </w:rPr>
        <w:t xml:space="preserve">kullanılan </w:t>
      </w:r>
      <w:r w:rsidR="002E1C38" w:rsidRPr="00407D99">
        <w:rPr>
          <w:rFonts w:cs="Arial"/>
        </w:rPr>
        <w:t>bazı kısaltmaların anlamları aşağıda özetlenmiştir:</w:t>
      </w:r>
    </w:p>
    <w:p w14:paraId="67DADD3B" w14:textId="26B59D6E" w:rsidR="002E1C38" w:rsidRPr="00407D99" w:rsidRDefault="002E1C38" w:rsidP="002E1C38">
      <w:pPr>
        <w:spacing w:after="0" w:line="360" w:lineRule="auto"/>
        <w:jc w:val="both"/>
        <w:rPr>
          <w:rFonts w:cs="Arial"/>
        </w:rPr>
      </w:pPr>
      <w:r w:rsidRPr="00407D99">
        <w:rPr>
          <w:rFonts w:cs="Arial"/>
          <w:b/>
          <w:u w:val="single"/>
        </w:rPr>
        <w:t>B:</w:t>
      </w:r>
      <w:r w:rsidR="009B64EA">
        <w:rPr>
          <w:rFonts w:cs="Arial"/>
        </w:rPr>
        <w:t xml:space="preserve"> Hastalığa ön </w:t>
      </w:r>
      <w:r w:rsidRPr="00407D99">
        <w:rPr>
          <w:rFonts w:cs="Arial"/>
        </w:rPr>
        <w:t>tanı koyma ve gerekli durumda</w:t>
      </w:r>
      <w:r w:rsidRPr="00407D99">
        <w:rPr>
          <w:rFonts w:cs="Arial"/>
        </w:rPr>
        <w:tab/>
        <w:t>hastaya zarar vermeyecek şekilde ve doğru zamanda, doğru yere sevk edebile</w:t>
      </w:r>
      <w:r w:rsidR="005F2079">
        <w:rPr>
          <w:rFonts w:cs="Arial"/>
        </w:rPr>
        <w:t>cek bilgiye sahip olma düzeyini</w:t>
      </w:r>
      <w:r w:rsidR="00757485" w:rsidRPr="00407D99">
        <w:rPr>
          <w:rFonts w:cs="Arial"/>
        </w:rPr>
        <w:t xml:space="preserve"> </w:t>
      </w:r>
      <w:r w:rsidRPr="00407D99">
        <w:rPr>
          <w:rFonts w:cs="Arial"/>
        </w:rPr>
        <w:t>ifade eder.</w:t>
      </w:r>
    </w:p>
    <w:p w14:paraId="526621E9" w14:textId="69326FD4" w:rsidR="002E1C38" w:rsidRPr="00407D99" w:rsidRDefault="002E1C38" w:rsidP="002E1C38">
      <w:pPr>
        <w:spacing w:after="0" w:line="360" w:lineRule="auto"/>
        <w:jc w:val="both"/>
        <w:rPr>
          <w:rFonts w:cs="Arial"/>
        </w:rPr>
      </w:pPr>
      <w:r w:rsidRPr="00407D99">
        <w:rPr>
          <w:rFonts w:cs="Arial"/>
          <w:b/>
          <w:u w:val="single"/>
        </w:rPr>
        <w:t>T:</w:t>
      </w:r>
      <w:r w:rsidR="009B64EA">
        <w:rPr>
          <w:rFonts w:cs="Arial"/>
        </w:rPr>
        <w:t xml:space="preserve"> Hastaya tanı </w:t>
      </w:r>
      <w:r w:rsidRPr="00407D99">
        <w:rPr>
          <w:rFonts w:cs="Arial"/>
        </w:rPr>
        <w:t>koyma ve sonrasında tedavi için yönlendirebilme düzeyini ifade</w:t>
      </w:r>
      <w:r w:rsidRPr="00407D99">
        <w:rPr>
          <w:rFonts w:cs="Arial"/>
        </w:rPr>
        <w:tab/>
        <w:t>eder.</w:t>
      </w:r>
    </w:p>
    <w:p w14:paraId="332FBCB0" w14:textId="77777777" w:rsidR="002E1C38" w:rsidRDefault="002E1C38" w:rsidP="002E1C38">
      <w:pPr>
        <w:spacing w:after="0" w:line="360" w:lineRule="auto"/>
        <w:jc w:val="both"/>
        <w:rPr>
          <w:rFonts w:cs="Arial"/>
        </w:rPr>
      </w:pPr>
      <w:r w:rsidRPr="0077346B">
        <w:rPr>
          <w:rFonts w:cs="Arial"/>
          <w:b/>
        </w:rPr>
        <w:t>TT:</w:t>
      </w:r>
      <w:r w:rsidRPr="0077346B">
        <w:rPr>
          <w:rFonts w:cs="Arial"/>
        </w:rPr>
        <w:t xml:space="preserve"> Ekip çalışmasının gerektirdiği durumlar dışında, herhangi bir desteğe gereksinim duymadan hastanın tanı ve tedavisinin tüm sürecini yönetebilme düzeyini ifade eder. </w:t>
      </w:r>
    </w:p>
    <w:p w14:paraId="49668BFF" w14:textId="77777777" w:rsidR="00877E44" w:rsidRPr="00841A57" w:rsidRDefault="0077346B" w:rsidP="0077346B">
      <w:pPr>
        <w:spacing w:after="0" w:line="360" w:lineRule="auto"/>
        <w:jc w:val="both"/>
        <w:rPr>
          <w:rFonts w:cs="Calibri"/>
        </w:rPr>
      </w:pPr>
      <w:r>
        <w:rPr>
          <w:rFonts w:cs="Arial"/>
          <w:b/>
        </w:rPr>
        <w:lastRenderedPageBreak/>
        <w:t>E</w:t>
      </w:r>
      <w:r w:rsidRPr="0077346B">
        <w:rPr>
          <w:rFonts w:cs="Arial"/>
          <w:b/>
        </w:rPr>
        <w:t>TT:</w:t>
      </w:r>
      <w:r w:rsidRPr="0077346B">
        <w:rPr>
          <w:rFonts w:cs="Arial"/>
        </w:rPr>
        <w:t xml:space="preserve"> Ekip çalışması yaparak hastanın tanı ve tedavisinin tüm sürecini yönetebilme düzeyini  </w:t>
      </w:r>
      <w:r w:rsidR="00877E44" w:rsidRPr="00841A57">
        <w:rPr>
          <w:rFonts w:cs="Calibri"/>
        </w:rPr>
        <w:t>ifade eder.</w:t>
      </w:r>
    </w:p>
    <w:p w14:paraId="7E158A3A" w14:textId="77777777" w:rsidR="005F2079" w:rsidRDefault="005F2079" w:rsidP="002E1C38">
      <w:pPr>
        <w:spacing w:after="0" w:line="360" w:lineRule="auto"/>
        <w:jc w:val="both"/>
        <w:rPr>
          <w:rFonts w:cs="Arial"/>
        </w:rPr>
      </w:pPr>
    </w:p>
    <w:p w14:paraId="1B64D60C" w14:textId="77777777" w:rsidR="002E1C38" w:rsidRPr="00407D99" w:rsidRDefault="002E1C38" w:rsidP="002E1C38">
      <w:pPr>
        <w:spacing w:after="0" w:line="360" w:lineRule="auto"/>
        <w:jc w:val="both"/>
        <w:rPr>
          <w:rFonts w:cs="Arial"/>
          <w:b/>
        </w:rPr>
      </w:pPr>
      <w:r w:rsidRPr="00407D99">
        <w:rPr>
          <w:rFonts w:cs="Arial"/>
          <w:b/>
        </w:rPr>
        <w:t>Klinik yetkinliklerde bu</w:t>
      </w:r>
      <w:r w:rsidRPr="00407D99">
        <w:rPr>
          <w:rFonts w:cs="Arial"/>
          <w:b/>
        </w:rPr>
        <w:tab/>
        <w:t>düzeylere ek olarak, gerekli durumlar için A ve K yetkinlik düzeyleri eklenmektedir:</w:t>
      </w:r>
    </w:p>
    <w:p w14:paraId="06745152" w14:textId="77777777" w:rsidR="002E1C38" w:rsidRPr="00407D99" w:rsidRDefault="002E1C38" w:rsidP="002E1C38">
      <w:pPr>
        <w:spacing w:after="0" w:line="360" w:lineRule="auto"/>
        <w:jc w:val="both"/>
        <w:rPr>
          <w:rFonts w:cs="Arial"/>
        </w:rPr>
      </w:pPr>
      <w:r w:rsidRPr="00407D99">
        <w:rPr>
          <w:rFonts w:cs="Arial"/>
          <w:b/>
          <w:u w:val="single"/>
        </w:rPr>
        <w:t>A:</w:t>
      </w:r>
      <w:r w:rsidRPr="00407D99">
        <w:rPr>
          <w:rFonts w:cs="Arial"/>
        </w:rPr>
        <w:t xml:space="preserve"> Hastanın acil durum tanısını koymak ve hastalığa özel acil tedavi girişimini uygulayabilme düzeyini ifade eder.</w:t>
      </w:r>
    </w:p>
    <w:p w14:paraId="37606ACA" w14:textId="77777777" w:rsidR="002E1C38" w:rsidRPr="00407D99" w:rsidRDefault="002E1C38" w:rsidP="005A24F4">
      <w:pPr>
        <w:spacing w:after="0" w:line="360" w:lineRule="auto"/>
        <w:jc w:val="both"/>
        <w:rPr>
          <w:rFonts w:cs="Arial"/>
        </w:rPr>
      </w:pPr>
      <w:r w:rsidRPr="00407D99">
        <w:rPr>
          <w:rFonts w:cs="Arial"/>
          <w:b/>
          <w:u w:val="single"/>
        </w:rPr>
        <w:t>K:</w:t>
      </w:r>
      <w:r w:rsidRPr="00407D99">
        <w:rPr>
          <w:rFonts w:cs="Arial"/>
          <w:b/>
        </w:rPr>
        <w:t xml:space="preserve"> </w:t>
      </w:r>
      <w:r w:rsidRPr="00407D99">
        <w:rPr>
          <w:rFonts w:cs="Arial"/>
        </w:rPr>
        <w:t>Hastanın birincil, ikincil ve üçüncül korunma</w:t>
      </w:r>
      <w:r w:rsidRPr="00407D99">
        <w:rPr>
          <w:rFonts w:cs="Arial"/>
        </w:rPr>
        <w:tab/>
        <w:t>gereksinimlerini tanımlamayı ve</w:t>
      </w:r>
      <w:r w:rsidR="00604592" w:rsidRPr="00407D99">
        <w:rPr>
          <w:rFonts w:cs="Arial"/>
        </w:rPr>
        <w:t xml:space="preserve"> </w:t>
      </w:r>
      <w:r w:rsidRPr="00407D99">
        <w:rPr>
          <w:rFonts w:cs="Arial"/>
        </w:rPr>
        <w:t xml:space="preserve">gerekli koruyucu önlemleri alabilme düzeyini ifade eder. </w:t>
      </w:r>
    </w:p>
    <w:tbl>
      <w:tblPr>
        <w:tblW w:w="93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620" w:firstRow="1" w:lastRow="0" w:firstColumn="0" w:lastColumn="0" w:noHBand="1" w:noVBand="1"/>
      </w:tblPr>
      <w:tblGrid>
        <w:gridCol w:w="2168"/>
        <w:gridCol w:w="3828"/>
        <w:gridCol w:w="1275"/>
        <w:gridCol w:w="709"/>
        <w:gridCol w:w="1419"/>
      </w:tblGrid>
      <w:tr w:rsidR="008F7AFA" w:rsidRPr="00407D99" w14:paraId="68AC1A4D" w14:textId="77777777" w:rsidTr="00307CD9">
        <w:trPr>
          <w:trHeight w:val="1274"/>
          <w:tblHeader/>
        </w:trPr>
        <w:tc>
          <w:tcPr>
            <w:tcW w:w="5996" w:type="dxa"/>
            <w:gridSpan w:val="2"/>
            <w:shd w:val="clear" w:color="auto" w:fill="9E3A38"/>
            <w:noWrap/>
            <w:vAlign w:val="center"/>
            <w:hideMark/>
          </w:tcPr>
          <w:p w14:paraId="08EDA379" w14:textId="77777777" w:rsidR="008F7AFA" w:rsidRPr="00407D99" w:rsidRDefault="008F7AFA" w:rsidP="000E4103">
            <w:pPr>
              <w:spacing w:after="0" w:line="240" w:lineRule="auto"/>
              <w:jc w:val="center"/>
              <w:rPr>
                <w:rFonts w:eastAsia="Times New Roman" w:cs="Calibri"/>
                <w:b/>
                <w:bCs/>
                <w:color w:val="FFFFFF"/>
                <w:lang w:eastAsia="tr-TR"/>
              </w:rPr>
            </w:pPr>
            <w:r w:rsidRPr="00407D99">
              <w:rPr>
                <w:rFonts w:eastAsia="Times New Roman" w:cs="Calibri"/>
                <w:b/>
                <w:bCs/>
                <w:color w:val="FFFFFF"/>
                <w:lang w:eastAsia="tr-TR"/>
              </w:rPr>
              <w:t>KLİNİK YETKİNLİK</w:t>
            </w:r>
          </w:p>
        </w:tc>
        <w:tc>
          <w:tcPr>
            <w:tcW w:w="1275" w:type="dxa"/>
            <w:shd w:val="clear" w:color="auto" w:fill="9E3A38"/>
            <w:textDirection w:val="btLr"/>
            <w:vAlign w:val="center"/>
            <w:hideMark/>
          </w:tcPr>
          <w:p w14:paraId="1FA51580" w14:textId="77777777" w:rsidR="008F7AFA" w:rsidRPr="00407D99" w:rsidRDefault="008F7AFA" w:rsidP="00E36CF9">
            <w:pPr>
              <w:spacing w:after="0" w:line="240" w:lineRule="auto"/>
              <w:jc w:val="center"/>
              <w:rPr>
                <w:rFonts w:eastAsia="Times New Roman" w:cs="Calibri"/>
                <w:b/>
                <w:bCs/>
                <w:color w:val="FFFFFF"/>
                <w:lang w:eastAsia="tr-TR"/>
              </w:rPr>
            </w:pPr>
            <w:r w:rsidRPr="00407D99">
              <w:rPr>
                <w:rFonts w:eastAsia="Times New Roman" w:cs="Calibri"/>
                <w:b/>
                <w:bCs/>
                <w:color w:val="FFFFFF"/>
                <w:lang w:eastAsia="tr-TR"/>
              </w:rPr>
              <w:t>Düzey</w:t>
            </w:r>
          </w:p>
        </w:tc>
        <w:tc>
          <w:tcPr>
            <w:tcW w:w="709" w:type="dxa"/>
            <w:shd w:val="clear" w:color="auto" w:fill="9E3A38"/>
            <w:textDirection w:val="btLr"/>
            <w:vAlign w:val="center"/>
            <w:hideMark/>
          </w:tcPr>
          <w:p w14:paraId="1B36A05A" w14:textId="77777777" w:rsidR="008F7AFA" w:rsidRPr="00407D99" w:rsidRDefault="008F7AFA" w:rsidP="00E36CF9">
            <w:pPr>
              <w:spacing w:after="0" w:line="240" w:lineRule="auto"/>
              <w:jc w:val="center"/>
              <w:rPr>
                <w:rFonts w:eastAsia="Times New Roman" w:cs="Calibri"/>
                <w:b/>
                <w:bCs/>
                <w:color w:val="FFFFFF"/>
                <w:lang w:eastAsia="tr-TR"/>
              </w:rPr>
            </w:pPr>
            <w:r w:rsidRPr="00407D99">
              <w:rPr>
                <w:rFonts w:eastAsia="Times New Roman" w:cs="Calibri"/>
                <w:b/>
                <w:bCs/>
                <w:color w:val="FFFFFF"/>
                <w:lang w:eastAsia="tr-TR"/>
              </w:rPr>
              <w:t>Kıdem</w:t>
            </w:r>
          </w:p>
        </w:tc>
        <w:tc>
          <w:tcPr>
            <w:tcW w:w="1419" w:type="dxa"/>
            <w:shd w:val="clear" w:color="auto" w:fill="9E3A38"/>
            <w:textDirection w:val="btLr"/>
            <w:vAlign w:val="center"/>
            <w:hideMark/>
          </w:tcPr>
          <w:p w14:paraId="19B24FCD" w14:textId="77777777" w:rsidR="008F7AFA" w:rsidRPr="00407D99" w:rsidRDefault="008F7AFA" w:rsidP="00E36CF9">
            <w:pPr>
              <w:spacing w:after="0" w:line="240" w:lineRule="auto"/>
              <w:jc w:val="center"/>
              <w:rPr>
                <w:rFonts w:eastAsia="Times New Roman" w:cs="Calibri"/>
                <w:b/>
                <w:bCs/>
                <w:color w:val="FFFFFF"/>
                <w:lang w:eastAsia="tr-TR"/>
              </w:rPr>
            </w:pPr>
            <w:r w:rsidRPr="00407D99">
              <w:rPr>
                <w:rFonts w:eastAsia="Times New Roman" w:cs="Calibri"/>
                <w:b/>
                <w:bCs/>
                <w:color w:val="FFFFFF"/>
                <w:lang w:eastAsia="tr-TR"/>
              </w:rPr>
              <w:t>Yöntem</w:t>
            </w:r>
          </w:p>
        </w:tc>
      </w:tr>
      <w:tr w:rsidR="009336A2" w:rsidRPr="00407D99" w14:paraId="32963D00" w14:textId="77777777" w:rsidTr="009B64EA">
        <w:trPr>
          <w:trHeight w:val="609"/>
        </w:trPr>
        <w:tc>
          <w:tcPr>
            <w:tcW w:w="2168" w:type="dxa"/>
            <w:shd w:val="clear" w:color="auto" w:fill="EDF2F8"/>
            <w:noWrap/>
            <w:vAlign w:val="center"/>
            <w:hideMark/>
          </w:tcPr>
          <w:p w14:paraId="2D79E9F8" w14:textId="77777777" w:rsidR="009336A2" w:rsidRPr="00407D99" w:rsidRDefault="009336A2" w:rsidP="00297156">
            <w:pPr>
              <w:jc w:val="center"/>
              <w:rPr>
                <w:rFonts w:cs="Calibri"/>
                <w:b/>
                <w:color w:val="000000"/>
              </w:rPr>
            </w:pPr>
            <w:r w:rsidRPr="00407D99">
              <w:rPr>
                <w:rFonts w:cs="Calibri"/>
                <w:b/>
                <w:color w:val="000000"/>
              </w:rPr>
              <w:t>GENEL YETKİNLİKLER</w:t>
            </w:r>
          </w:p>
          <w:p w14:paraId="39119B72" w14:textId="77777777" w:rsidR="009336A2" w:rsidRPr="00407D99" w:rsidRDefault="009336A2" w:rsidP="00297156">
            <w:pPr>
              <w:spacing w:after="0" w:line="240" w:lineRule="auto"/>
              <w:jc w:val="center"/>
              <w:rPr>
                <w:rFonts w:eastAsia="Times New Roman" w:cs="Calibri"/>
                <w:b/>
                <w:bCs/>
                <w:color w:val="000000"/>
                <w:lang w:eastAsia="tr-TR"/>
              </w:rPr>
            </w:pPr>
          </w:p>
        </w:tc>
        <w:tc>
          <w:tcPr>
            <w:tcW w:w="3828" w:type="dxa"/>
            <w:shd w:val="clear" w:color="auto" w:fill="EDF2F8"/>
            <w:hideMark/>
          </w:tcPr>
          <w:p w14:paraId="738541C6" w14:textId="77777777" w:rsidR="009336A2" w:rsidRPr="00407D99" w:rsidRDefault="009336A2" w:rsidP="005C03F8">
            <w:pPr>
              <w:spacing w:after="0" w:line="240" w:lineRule="auto"/>
              <w:rPr>
                <w:rFonts w:eastAsia="Times New Roman" w:cs="Calibri"/>
                <w:color w:val="000000"/>
                <w:lang w:eastAsia="tr-TR"/>
              </w:rPr>
            </w:pPr>
            <w:r w:rsidRPr="00407D99">
              <w:rPr>
                <w:rFonts w:eastAsia="Times New Roman" w:cs="Calibri"/>
                <w:color w:val="000000"/>
                <w:lang w:eastAsia="tr-TR"/>
              </w:rPr>
              <w:t>KAS-İSKELE</w:t>
            </w:r>
            <w:r w:rsidR="005C03F8">
              <w:rPr>
                <w:rFonts w:eastAsia="Times New Roman" w:cs="Calibri"/>
                <w:color w:val="000000"/>
                <w:lang w:eastAsia="tr-TR"/>
              </w:rPr>
              <w:t>T SİSTEMİNİN SAĞLIK DURUMU VE HASTALIKLAR</w:t>
            </w:r>
          </w:p>
        </w:tc>
        <w:tc>
          <w:tcPr>
            <w:tcW w:w="1275" w:type="dxa"/>
            <w:shd w:val="clear" w:color="auto" w:fill="EDF2F8"/>
            <w:noWrap/>
            <w:hideMark/>
          </w:tcPr>
          <w:p w14:paraId="5A392F35" w14:textId="77777777" w:rsidR="009336A2" w:rsidRPr="00407D99" w:rsidRDefault="00C513D0" w:rsidP="00E36CF9">
            <w:pPr>
              <w:spacing w:after="0" w:line="240" w:lineRule="auto"/>
              <w:jc w:val="center"/>
              <w:rPr>
                <w:rFonts w:eastAsia="Times New Roman" w:cs="Calibri"/>
                <w:color w:val="000000"/>
                <w:lang w:eastAsia="tr-TR"/>
              </w:rPr>
            </w:pPr>
            <w:r w:rsidRPr="00407D99">
              <w:rPr>
                <w:rFonts w:eastAsia="Times New Roman" w:cs="Calibri"/>
                <w:color w:val="000000"/>
                <w:lang w:eastAsia="tr-TR"/>
              </w:rPr>
              <w:t>T, K</w:t>
            </w:r>
          </w:p>
        </w:tc>
        <w:tc>
          <w:tcPr>
            <w:tcW w:w="709" w:type="dxa"/>
            <w:shd w:val="clear" w:color="auto" w:fill="EDF2F8"/>
            <w:noWrap/>
            <w:hideMark/>
          </w:tcPr>
          <w:p w14:paraId="5ED4DBD8" w14:textId="77777777" w:rsidR="009336A2" w:rsidRPr="00407D99" w:rsidRDefault="00C513D0" w:rsidP="00E36CF9">
            <w:pPr>
              <w:spacing w:after="0" w:line="240" w:lineRule="auto"/>
              <w:jc w:val="center"/>
              <w:rPr>
                <w:rFonts w:eastAsia="Times New Roman" w:cs="Calibri"/>
                <w:color w:val="000000"/>
                <w:lang w:eastAsia="tr-TR"/>
              </w:rPr>
            </w:pPr>
            <w:r w:rsidRPr="00407D99">
              <w:rPr>
                <w:rFonts w:eastAsia="Times New Roman" w:cs="Calibri"/>
                <w:color w:val="000000"/>
                <w:lang w:eastAsia="tr-TR"/>
              </w:rPr>
              <w:t>1</w:t>
            </w:r>
          </w:p>
        </w:tc>
        <w:tc>
          <w:tcPr>
            <w:tcW w:w="1419" w:type="dxa"/>
            <w:shd w:val="clear" w:color="auto" w:fill="EDF2F8"/>
            <w:noWrap/>
            <w:hideMark/>
          </w:tcPr>
          <w:p w14:paraId="2702D446" w14:textId="77777777" w:rsidR="009336A2" w:rsidRPr="00407D99" w:rsidRDefault="00C513D0" w:rsidP="00E36CF9">
            <w:pPr>
              <w:spacing w:after="0" w:line="240" w:lineRule="auto"/>
              <w:jc w:val="center"/>
              <w:rPr>
                <w:rFonts w:eastAsia="Times New Roman" w:cs="Calibri"/>
                <w:color w:val="000000"/>
                <w:lang w:eastAsia="tr-TR"/>
              </w:rPr>
            </w:pPr>
            <w:r w:rsidRPr="00407D99">
              <w:rPr>
                <w:rFonts w:eastAsia="Times New Roman" w:cs="Calibri"/>
                <w:color w:val="000000"/>
                <w:lang w:eastAsia="tr-TR"/>
              </w:rPr>
              <w:t>YE, UE, BE</w:t>
            </w:r>
          </w:p>
        </w:tc>
      </w:tr>
      <w:tr w:rsidR="008F7AFA" w:rsidRPr="00407D99" w14:paraId="2138CFE0" w14:textId="77777777" w:rsidTr="00297156">
        <w:trPr>
          <w:trHeight w:val="629"/>
        </w:trPr>
        <w:tc>
          <w:tcPr>
            <w:tcW w:w="2168" w:type="dxa"/>
            <w:vMerge w:val="restart"/>
            <w:shd w:val="clear" w:color="auto" w:fill="EDF2F8"/>
            <w:noWrap/>
            <w:vAlign w:val="center"/>
            <w:hideMark/>
          </w:tcPr>
          <w:p w14:paraId="48AEEBFC" w14:textId="77777777" w:rsidR="00297156" w:rsidRPr="00407D99" w:rsidRDefault="00297156" w:rsidP="00297156">
            <w:pPr>
              <w:jc w:val="center"/>
              <w:rPr>
                <w:rFonts w:eastAsia="Times New Roman" w:cs="Calibri"/>
                <w:b/>
                <w:bCs/>
                <w:color w:val="000000"/>
                <w:lang w:eastAsia="tr-TR"/>
              </w:rPr>
            </w:pPr>
          </w:p>
          <w:p w14:paraId="79A00B38" w14:textId="77777777" w:rsidR="008F7AFA" w:rsidRPr="00407D99" w:rsidRDefault="00656C50" w:rsidP="00297156">
            <w:pPr>
              <w:jc w:val="center"/>
              <w:rPr>
                <w:rFonts w:eastAsia="Times New Roman" w:cs="Calibri"/>
                <w:b/>
                <w:bCs/>
                <w:color w:val="000000"/>
                <w:lang w:eastAsia="tr-TR"/>
              </w:rPr>
            </w:pPr>
            <w:r w:rsidRPr="00407D99">
              <w:rPr>
                <w:rFonts w:eastAsia="Times New Roman" w:cs="Calibri"/>
                <w:b/>
                <w:bCs/>
                <w:color w:val="000000"/>
                <w:lang w:eastAsia="tr-TR"/>
              </w:rPr>
              <w:t>ENFLAMATUVAR EKLEM HASTALIKLARI</w:t>
            </w:r>
          </w:p>
        </w:tc>
        <w:tc>
          <w:tcPr>
            <w:tcW w:w="3828" w:type="dxa"/>
            <w:shd w:val="clear" w:color="auto" w:fill="EDF2F8"/>
            <w:noWrap/>
            <w:hideMark/>
          </w:tcPr>
          <w:p w14:paraId="0BDB5A09" w14:textId="77777777" w:rsidR="008F7AFA" w:rsidRPr="00407D99" w:rsidRDefault="006365CF" w:rsidP="00C90C17">
            <w:pPr>
              <w:rPr>
                <w:rFonts w:cs="Calibri"/>
                <w:color w:val="000000"/>
                <w:sz w:val="20"/>
                <w:szCs w:val="20"/>
              </w:rPr>
            </w:pPr>
            <w:r w:rsidRPr="00407D99">
              <w:rPr>
                <w:rFonts w:cs="Calibri"/>
                <w:color w:val="000000"/>
                <w:sz w:val="20"/>
                <w:szCs w:val="20"/>
              </w:rPr>
              <w:t>ROMATOİD ARTRİT</w:t>
            </w:r>
          </w:p>
        </w:tc>
        <w:tc>
          <w:tcPr>
            <w:tcW w:w="1275" w:type="dxa"/>
            <w:shd w:val="clear" w:color="auto" w:fill="EDF2F8"/>
            <w:noWrap/>
            <w:vAlign w:val="center"/>
            <w:hideMark/>
          </w:tcPr>
          <w:p w14:paraId="7919B3F4" w14:textId="77777777" w:rsidR="008F7AFA" w:rsidRPr="00407D99" w:rsidRDefault="008F7AFA" w:rsidP="005C03F8">
            <w:pPr>
              <w:spacing w:after="0" w:line="240" w:lineRule="auto"/>
              <w:jc w:val="center"/>
              <w:rPr>
                <w:rFonts w:eastAsia="Times New Roman" w:cs="Calibri"/>
                <w:color w:val="000000"/>
                <w:lang w:eastAsia="tr-TR"/>
              </w:rPr>
            </w:pPr>
            <w:r w:rsidRPr="00407D99">
              <w:rPr>
                <w:rFonts w:eastAsia="Times New Roman" w:cs="Calibri"/>
                <w:color w:val="000000"/>
                <w:lang w:eastAsia="tr-TR"/>
              </w:rPr>
              <w:t xml:space="preserve">TT, </w:t>
            </w:r>
            <w:r w:rsidR="005C03F8">
              <w:rPr>
                <w:rFonts w:eastAsia="Times New Roman" w:cs="Calibri"/>
                <w:color w:val="000000"/>
                <w:lang w:eastAsia="tr-TR"/>
              </w:rPr>
              <w:t>K</w:t>
            </w:r>
            <w:r w:rsidRPr="00407D99">
              <w:rPr>
                <w:rFonts w:eastAsia="Times New Roman" w:cs="Calibri"/>
                <w:color w:val="000000"/>
                <w:lang w:eastAsia="tr-TR"/>
              </w:rPr>
              <w:t xml:space="preserve"> A</w:t>
            </w:r>
          </w:p>
        </w:tc>
        <w:tc>
          <w:tcPr>
            <w:tcW w:w="709" w:type="dxa"/>
            <w:shd w:val="clear" w:color="auto" w:fill="EDF2F8"/>
            <w:noWrap/>
            <w:vAlign w:val="center"/>
            <w:hideMark/>
          </w:tcPr>
          <w:p w14:paraId="6A1989AE" w14:textId="77777777" w:rsidR="008F7AFA" w:rsidRPr="00407D99" w:rsidRDefault="008F7AFA" w:rsidP="00A9579C">
            <w:pPr>
              <w:spacing w:after="0" w:line="240" w:lineRule="auto"/>
              <w:jc w:val="center"/>
              <w:rPr>
                <w:rFonts w:eastAsia="Times New Roman" w:cs="Calibri"/>
                <w:color w:val="000000"/>
                <w:lang w:eastAsia="tr-TR"/>
              </w:rPr>
            </w:pPr>
            <w:r w:rsidRPr="00407D99">
              <w:rPr>
                <w:rFonts w:eastAsia="Times New Roman" w:cs="Calibri"/>
                <w:color w:val="000000"/>
                <w:lang w:eastAsia="tr-TR"/>
              </w:rPr>
              <w:t>1</w:t>
            </w:r>
          </w:p>
        </w:tc>
        <w:tc>
          <w:tcPr>
            <w:tcW w:w="1419" w:type="dxa"/>
            <w:shd w:val="clear" w:color="auto" w:fill="EDF2F8"/>
            <w:noWrap/>
            <w:vAlign w:val="center"/>
            <w:hideMark/>
          </w:tcPr>
          <w:p w14:paraId="70C3C3BB" w14:textId="77777777" w:rsidR="008F7AFA" w:rsidRPr="00407D99" w:rsidRDefault="008F7AFA" w:rsidP="00A9579C">
            <w:pPr>
              <w:spacing w:after="0" w:line="240" w:lineRule="auto"/>
              <w:jc w:val="center"/>
              <w:rPr>
                <w:rFonts w:eastAsia="Times New Roman" w:cs="Calibri"/>
                <w:color w:val="000000"/>
                <w:lang w:eastAsia="tr-TR"/>
              </w:rPr>
            </w:pPr>
            <w:r w:rsidRPr="00407D99">
              <w:rPr>
                <w:rFonts w:eastAsia="Times New Roman" w:cs="Calibri"/>
                <w:color w:val="000000"/>
                <w:lang w:eastAsia="tr-TR"/>
              </w:rPr>
              <w:t>YE, UE, BE</w:t>
            </w:r>
          </w:p>
        </w:tc>
      </w:tr>
      <w:tr w:rsidR="008F7AFA" w:rsidRPr="00407D99" w14:paraId="5CAFBB23" w14:textId="77777777" w:rsidTr="00297156">
        <w:trPr>
          <w:trHeight w:val="629"/>
        </w:trPr>
        <w:tc>
          <w:tcPr>
            <w:tcW w:w="2168" w:type="dxa"/>
            <w:vMerge/>
            <w:shd w:val="clear" w:color="auto" w:fill="EDF2F8"/>
            <w:noWrap/>
            <w:vAlign w:val="center"/>
            <w:hideMark/>
          </w:tcPr>
          <w:p w14:paraId="1B8B906E" w14:textId="77777777" w:rsidR="008F7AFA" w:rsidRPr="00407D99" w:rsidRDefault="008F7AFA" w:rsidP="00297156">
            <w:pPr>
              <w:jc w:val="center"/>
              <w:rPr>
                <w:rFonts w:eastAsia="Times New Roman" w:cs="Calibri"/>
                <w:b/>
                <w:bCs/>
                <w:color w:val="000000"/>
                <w:lang w:eastAsia="tr-TR"/>
              </w:rPr>
            </w:pPr>
          </w:p>
        </w:tc>
        <w:tc>
          <w:tcPr>
            <w:tcW w:w="3828" w:type="dxa"/>
            <w:shd w:val="clear" w:color="auto" w:fill="EDF2F8"/>
            <w:noWrap/>
            <w:hideMark/>
          </w:tcPr>
          <w:p w14:paraId="54308D73" w14:textId="77777777" w:rsidR="008F7AFA" w:rsidRPr="00407D99" w:rsidRDefault="006365CF" w:rsidP="00C90C17">
            <w:pPr>
              <w:rPr>
                <w:rFonts w:cs="Calibri"/>
                <w:color w:val="000000"/>
                <w:sz w:val="20"/>
                <w:szCs w:val="20"/>
              </w:rPr>
            </w:pPr>
            <w:r w:rsidRPr="00407D99">
              <w:rPr>
                <w:rFonts w:cs="Calibri"/>
                <w:color w:val="000000"/>
                <w:sz w:val="20"/>
                <w:szCs w:val="20"/>
              </w:rPr>
              <w:t>ERİŞKİN STİLL HASTALIĞI</w:t>
            </w:r>
          </w:p>
        </w:tc>
        <w:tc>
          <w:tcPr>
            <w:tcW w:w="1275" w:type="dxa"/>
            <w:shd w:val="clear" w:color="auto" w:fill="EDF2F8"/>
            <w:noWrap/>
            <w:vAlign w:val="center"/>
            <w:hideMark/>
          </w:tcPr>
          <w:p w14:paraId="65AF452C" w14:textId="77777777" w:rsidR="008F7AFA" w:rsidRPr="00407D99" w:rsidRDefault="008F7AFA" w:rsidP="005C03F8">
            <w:pPr>
              <w:spacing w:after="0" w:line="240" w:lineRule="auto"/>
              <w:jc w:val="center"/>
              <w:rPr>
                <w:rFonts w:eastAsia="Times New Roman" w:cs="Calibri"/>
                <w:color w:val="000000"/>
                <w:lang w:eastAsia="tr-TR"/>
              </w:rPr>
            </w:pPr>
            <w:r w:rsidRPr="00407D99">
              <w:rPr>
                <w:rFonts w:eastAsia="Times New Roman" w:cs="Calibri"/>
                <w:color w:val="000000"/>
                <w:lang w:eastAsia="tr-TR"/>
              </w:rPr>
              <w:t xml:space="preserve">TT, </w:t>
            </w:r>
            <w:r w:rsidR="005C03F8">
              <w:rPr>
                <w:rFonts w:eastAsia="Times New Roman" w:cs="Calibri"/>
                <w:color w:val="000000"/>
                <w:lang w:eastAsia="tr-TR"/>
              </w:rPr>
              <w:t>K</w:t>
            </w:r>
            <w:r w:rsidRPr="00407D99">
              <w:rPr>
                <w:rFonts w:eastAsia="Times New Roman" w:cs="Calibri"/>
                <w:color w:val="000000"/>
                <w:lang w:eastAsia="tr-TR"/>
              </w:rPr>
              <w:t>, A</w:t>
            </w:r>
          </w:p>
        </w:tc>
        <w:tc>
          <w:tcPr>
            <w:tcW w:w="709" w:type="dxa"/>
            <w:shd w:val="clear" w:color="auto" w:fill="EDF2F8"/>
            <w:noWrap/>
            <w:vAlign w:val="center"/>
            <w:hideMark/>
          </w:tcPr>
          <w:p w14:paraId="0FFDA55E" w14:textId="77777777" w:rsidR="008F7AFA" w:rsidRPr="00407D99" w:rsidRDefault="008F7AFA" w:rsidP="00A9579C">
            <w:pPr>
              <w:spacing w:after="0" w:line="240" w:lineRule="auto"/>
              <w:jc w:val="center"/>
              <w:rPr>
                <w:rFonts w:eastAsia="Times New Roman" w:cs="Calibri"/>
                <w:color w:val="000000"/>
                <w:lang w:eastAsia="tr-TR"/>
              </w:rPr>
            </w:pPr>
            <w:r w:rsidRPr="00407D99">
              <w:rPr>
                <w:rFonts w:eastAsia="Times New Roman" w:cs="Calibri"/>
                <w:color w:val="000000"/>
                <w:lang w:eastAsia="tr-TR"/>
              </w:rPr>
              <w:t>2</w:t>
            </w:r>
          </w:p>
        </w:tc>
        <w:tc>
          <w:tcPr>
            <w:tcW w:w="1419" w:type="dxa"/>
            <w:shd w:val="clear" w:color="auto" w:fill="EDF2F8"/>
            <w:noWrap/>
            <w:vAlign w:val="center"/>
            <w:hideMark/>
          </w:tcPr>
          <w:p w14:paraId="10BDCEB5" w14:textId="77777777" w:rsidR="008F7AFA" w:rsidRPr="00407D99" w:rsidRDefault="008F7AFA" w:rsidP="00A9579C">
            <w:pPr>
              <w:spacing w:after="0" w:line="240" w:lineRule="auto"/>
              <w:jc w:val="center"/>
              <w:rPr>
                <w:rFonts w:eastAsia="Times New Roman" w:cs="Calibri"/>
                <w:color w:val="000000"/>
                <w:lang w:eastAsia="tr-TR"/>
              </w:rPr>
            </w:pPr>
            <w:r w:rsidRPr="00407D99">
              <w:rPr>
                <w:rFonts w:eastAsia="Times New Roman" w:cs="Calibri"/>
                <w:color w:val="000000"/>
                <w:lang w:eastAsia="tr-TR"/>
              </w:rPr>
              <w:t>YE, UE, BE</w:t>
            </w:r>
          </w:p>
        </w:tc>
      </w:tr>
      <w:tr w:rsidR="008F7AFA" w:rsidRPr="00407D99" w14:paraId="4A80E3FF" w14:textId="77777777" w:rsidTr="00297156">
        <w:trPr>
          <w:trHeight w:val="543"/>
        </w:trPr>
        <w:tc>
          <w:tcPr>
            <w:tcW w:w="2168" w:type="dxa"/>
            <w:vMerge/>
            <w:shd w:val="clear" w:color="auto" w:fill="EDF2F8"/>
            <w:noWrap/>
            <w:vAlign w:val="center"/>
            <w:hideMark/>
          </w:tcPr>
          <w:p w14:paraId="5CAB0F32" w14:textId="77777777" w:rsidR="008F7AFA" w:rsidRPr="00407D99" w:rsidRDefault="008F7AFA" w:rsidP="00297156">
            <w:pPr>
              <w:jc w:val="center"/>
              <w:rPr>
                <w:rFonts w:eastAsia="Times New Roman" w:cs="Calibri"/>
                <w:b/>
                <w:bCs/>
                <w:color w:val="000000"/>
                <w:lang w:eastAsia="tr-TR"/>
              </w:rPr>
            </w:pPr>
          </w:p>
        </w:tc>
        <w:tc>
          <w:tcPr>
            <w:tcW w:w="3828" w:type="dxa"/>
            <w:shd w:val="clear" w:color="auto" w:fill="EDF2F8"/>
            <w:noWrap/>
            <w:hideMark/>
          </w:tcPr>
          <w:p w14:paraId="2972D711" w14:textId="77777777" w:rsidR="008F7AFA" w:rsidRPr="00407D99" w:rsidRDefault="006365CF" w:rsidP="00C90C17">
            <w:pPr>
              <w:rPr>
                <w:rFonts w:cs="Calibri"/>
                <w:color w:val="000000"/>
                <w:sz w:val="20"/>
                <w:szCs w:val="20"/>
              </w:rPr>
            </w:pPr>
            <w:r w:rsidRPr="00407D99">
              <w:rPr>
                <w:rFonts w:cs="Calibri"/>
                <w:color w:val="000000"/>
                <w:sz w:val="20"/>
                <w:szCs w:val="20"/>
              </w:rPr>
              <w:t>JUVENİL İDİOPATİK ARTRİTLER (ERİŞKİNDE)</w:t>
            </w:r>
          </w:p>
        </w:tc>
        <w:tc>
          <w:tcPr>
            <w:tcW w:w="1275" w:type="dxa"/>
            <w:shd w:val="clear" w:color="auto" w:fill="EDF2F8"/>
            <w:noWrap/>
            <w:vAlign w:val="center"/>
            <w:hideMark/>
          </w:tcPr>
          <w:p w14:paraId="35B18237" w14:textId="77777777" w:rsidR="008F7AFA" w:rsidRPr="00407D99" w:rsidRDefault="008F7AFA" w:rsidP="005C03F8">
            <w:pPr>
              <w:spacing w:after="0" w:line="240" w:lineRule="auto"/>
              <w:jc w:val="center"/>
              <w:rPr>
                <w:rFonts w:eastAsia="Times New Roman" w:cs="Calibri"/>
                <w:color w:val="000000"/>
                <w:lang w:eastAsia="tr-TR"/>
              </w:rPr>
            </w:pPr>
            <w:r w:rsidRPr="00407D99">
              <w:rPr>
                <w:rFonts w:eastAsia="Times New Roman" w:cs="Calibri"/>
                <w:color w:val="000000"/>
                <w:lang w:eastAsia="tr-TR"/>
              </w:rPr>
              <w:t xml:space="preserve">TT, </w:t>
            </w:r>
            <w:r w:rsidR="005C03F8">
              <w:rPr>
                <w:rFonts w:eastAsia="Times New Roman" w:cs="Calibri"/>
                <w:color w:val="000000"/>
                <w:lang w:eastAsia="tr-TR"/>
              </w:rPr>
              <w:t>K</w:t>
            </w:r>
            <w:r w:rsidRPr="00407D99">
              <w:rPr>
                <w:rFonts w:eastAsia="Times New Roman" w:cs="Calibri"/>
                <w:color w:val="000000"/>
                <w:lang w:eastAsia="tr-TR"/>
              </w:rPr>
              <w:t>, A</w:t>
            </w:r>
          </w:p>
        </w:tc>
        <w:tc>
          <w:tcPr>
            <w:tcW w:w="709" w:type="dxa"/>
            <w:shd w:val="clear" w:color="auto" w:fill="EDF2F8"/>
            <w:noWrap/>
            <w:vAlign w:val="center"/>
            <w:hideMark/>
          </w:tcPr>
          <w:p w14:paraId="75DD460E" w14:textId="77777777" w:rsidR="008F7AFA" w:rsidRPr="00407D99" w:rsidRDefault="008F7AFA" w:rsidP="00A9579C">
            <w:pPr>
              <w:spacing w:after="0" w:line="240" w:lineRule="auto"/>
              <w:jc w:val="center"/>
              <w:rPr>
                <w:rFonts w:eastAsia="Times New Roman" w:cs="Calibri"/>
                <w:color w:val="000000"/>
                <w:lang w:eastAsia="tr-TR"/>
              </w:rPr>
            </w:pPr>
            <w:r w:rsidRPr="00407D99">
              <w:rPr>
                <w:rFonts w:eastAsia="Times New Roman" w:cs="Calibri"/>
                <w:color w:val="000000"/>
                <w:lang w:eastAsia="tr-TR"/>
              </w:rPr>
              <w:t>1</w:t>
            </w:r>
          </w:p>
        </w:tc>
        <w:tc>
          <w:tcPr>
            <w:tcW w:w="1419" w:type="dxa"/>
            <w:shd w:val="clear" w:color="auto" w:fill="EDF2F8"/>
            <w:noWrap/>
            <w:vAlign w:val="center"/>
            <w:hideMark/>
          </w:tcPr>
          <w:p w14:paraId="44D56B44" w14:textId="77777777" w:rsidR="008F7AFA" w:rsidRPr="00407D99" w:rsidRDefault="008F7AFA" w:rsidP="00A9579C">
            <w:pPr>
              <w:spacing w:after="0" w:line="240" w:lineRule="auto"/>
              <w:jc w:val="center"/>
              <w:rPr>
                <w:rFonts w:eastAsia="Times New Roman" w:cs="Calibri"/>
                <w:color w:val="000000"/>
                <w:lang w:eastAsia="tr-TR"/>
              </w:rPr>
            </w:pPr>
            <w:r w:rsidRPr="00407D99">
              <w:rPr>
                <w:rFonts w:eastAsia="Times New Roman" w:cs="Calibri"/>
                <w:color w:val="000000"/>
                <w:lang w:eastAsia="tr-TR"/>
              </w:rPr>
              <w:t>YE, UE, BE</w:t>
            </w:r>
          </w:p>
        </w:tc>
      </w:tr>
      <w:tr w:rsidR="00557E6D" w:rsidRPr="00407D99" w14:paraId="35623B64" w14:textId="77777777" w:rsidTr="00297156">
        <w:trPr>
          <w:trHeight w:val="543"/>
        </w:trPr>
        <w:tc>
          <w:tcPr>
            <w:tcW w:w="2168" w:type="dxa"/>
            <w:vMerge/>
            <w:shd w:val="clear" w:color="auto" w:fill="EDF2F8"/>
            <w:noWrap/>
            <w:vAlign w:val="center"/>
            <w:hideMark/>
          </w:tcPr>
          <w:p w14:paraId="4DB794BD" w14:textId="77777777" w:rsidR="00557E6D" w:rsidRPr="00407D99" w:rsidRDefault="00557E6D" w:rsidP="00297156">
            <w:pPr>
              <w:jc w:val="center"/>
              <w:rPr>
                <w:rFonts w:eastAsia="Times New Roman" w:cs="Calibri"/>
                <w:b/>
                <w:bCs/>
                <w:color w:val="000000"/>
                <w:lang w:eastAsia="tr-TR"/>
              </w:rPr>
            </w:pPr>
          </w:p>
        </w:tc>
        <w:tc>
          <w:tcPr>
            <w:tcW w:w="3828" w:type="dxa"/>
            <w:shd w:val="clear" w:color="auto" w:fill="EDF2F8"/>
            <w:noWrap/>
            <w:hideMark/>
          </w:tcPr>
          <w:p w14:paraId="16D1EE1B" w14:textId="77777777" w:rsidR="00557E6D" w:rsidRPr="00407D99" w:rsidRDefault="00557E6D" w:rsidP="00C90C17">
            <w:pPr>
              <w:rPr>
                <w:rFonts w:cs="Calibri"/>
                <w:color w:val="000000"/>
                <w:sz w:val="20"/>
                <w:szCs w:val="20"/>
              </w:rPr>
            </w:pPr>
            <w:r w:rsidRPr="00407D99">
              <w:rPr>
                <w:rFonts w:cs="Calibri"/>
                <w:color w:val="000000"/>
                <w:sz w:val="20"/>
                <w:szCs w:val="20"/>
              </w:rPr>
              <w:t>PALİNDROMİK ROMATİZMA</w:t>
            </w:r>
          </w:p>
        </w:tc>
        <w:tc>
          <w:tcPr>
            <w:tcW w:w="1275" w:type="dxa"/>
            <w:shd w:val="clear" w:color="auto" w:fill="EDF2F8"/>
            <w:noWrap/>
            <w:vAlign w:val="center"/>
            <w:hideMark/>
          </w:tcPr>
          <w:p w14:paraId="0EA83450" w14:textId="77777777" w:rsidR="00557E6D" w:rsidRPr="00407D99" w:rsidRDefault="00557E6D" w:rsidP="005C03F8">
            <w:pPr>
              <w:spacing w:after="0" w:line="240" w:lineRule="auto"/>
              <w:jc w:val="center"/>
              <w:rPr>
                <w:rFonts w:eastAsia="Times New Roman" w:cs="Calibri"/>
                <w:color w:val="000000"/>
                <w:lang w:eastAsia="tr-TR"/>
              </w:rPr>
            </w:pPr>
            <w:r w:rsidRPr="00407D99">
              <w:rPr>
                <w:rFonts w:eastAsia="Times New Roman" w:cs="Calibri"/>
                <w:color w:val="000000"/>
                <w:lang w:eastAsia="tr-TR"/>
              </w:rPr>
              <w:t xml:space="preserve">TT, </w:t>
            </w:r>
            <w:r w:rsidR="005C03F8">
              <w:rPr>
                <w:rFonts w:eastAsia="Times New Roman" w:cs="Calibri"/>
                <w:color w:val="000000"/>
                <w:lang w:eastAsia="tr-TR"/>
              </w:rPr>
              <w:t>K,</w:t>
            </w:r>
            <w:r w:rsidRPr="00407D99">
              <w:rPr>
                <w:rFonts w:eastAsia="Times New Roman" w:cs="Calibri"/>
                <w:color w:val="000000"/>
                <w:lang w:eastAsia="tr-TR"/>
              </w:rPr>
              <w:t xml:space="preserve"> A</w:t>
            </w:r>
          </w:p>
        </w:tc>
        <w:tc>
          <w:tcPr>
            <w:tcW w:w="709" w:type="dxa"/>
            <w:shd w:val="clear" w:color="auto" w:fill="EDF2F8"/>
            <w:noWrap/>
            <w:vAlign w:val="center"/>
            <w:hideMark/>
          </w:tcPr>
          <w:p w14:paraId="65EBA4DF" w14:textId="77777777" w:rsidR="00557E6D" w:rsidRPr="00407D99" w:rsidRDefault="00557E6D" w:rsidP="00057980">
            <w:pPr>
              <w:spacing w:after="0" w:line="240" w:lineRule="auto"/>
              <w:jc w:val="center"/>
              <w:rPr>
                <w:rFonts w:eastAsia="Times New Roman" w:cs="Calibri"/>
                <w:color w:val="000000"/>
                <w:lang w:eastAsia="tr-TR"/>
              </w:rPr>
            </w:pPr>
            <w:r w:rsidRPr="00407D99">
              <w:rPr>
                <w:rFonts w:eastAsia="Times New Roman" w:cs="Calibri"/>
                <w:color w:val="000000"/>
                <w:lang w:eastAsia="tr-TR"/>
              </w:rPr>
              <w:t>1</w:t>
            </w:r>
          </w:p>
        </w:tc>
        <w:tc>
          <w:tcPr>
            <w:tcW w:w="1419" w:type="dxa"/>
            <w:shd w:val="clear" w:color="auto" w:fill="EDF2F8"/>
            <w:noWrap/>
            <w:vAlign w:val="center"/>
            <w:hideMark/>
          </w:tcPr>
          <w:p w14:paraId="1C20E79D" w14:textId="77777777" w:rsidR="00557E6D" w:rsidRPr="00407D99" w:rsidRDefault="00557E6D" w:rsidP="00057980">
            <w:pPr>
              <w:spacing w:after="0" w:line="240" w:lineRule="auto"/>
              <w:jc w:val="center"/>
              <w:rPr>
                <w:rFonts w:eastAsia="Times New Roman" w:cs="Calibri"/>
                <w:color w:val="000000"/>
                <w:lang w:eastAsia="tr-TR"/>
              </w:rPr>
            </w:pPr>
            <w:r w:rsidRPr="00407D99">
              <w:rPr>
                <w:rFonts w:eastAsia="Times New Roman" w:cs="Calibri"/>
                <w:color w:val="000000"/>
                <w:lang w:eastAsia="tr-TR"/>
              </w:rPr>
              <w:t>YE, UE, BE</w:t>
            </w:r>
          </w:p>
        </w:tc>
      </w:tr>
      <w:tr w:rsidR="008F7AFA" w:rsidRPr="00407D99" w14:paraId="659D4F4A" w14:textId="77777777" w:rsidTr="00297156">
        <w:trPr>
          <w:trHeight w:val="629"/>
        </w:trPr>
        <w:tc>
          <w:tcPr>
            <w:tcW w:w="2168" w:type="dxa"/>
            <w:vMerge/>
            <w:shd w:val="clear" w:color="auto" w:fill="EDF2F8"/>
            <w:noWrap/>
            <w:vAlign w:val="center"/>
            <w:hideMark/>
          </w:tcPr>
          <w:p w14:paraId="148D3E80" w14:textId="77777777" w:rsidR="008F7AFA" w:rsidRPr="00407D99" w:rsidRDefault="008F7AFA" w:rsidP="00297156">
            <w:pPr>
              <w:jc w:val="center"/>
              <w:rPr>
                <w:rFonts w:eastAsia="Times New Roman" w:cs="Calibri"/>
                <w:b/>
                <w:bCs/>
                <w:color w:val="000000"/>
                <w:lang w:eastAsia="tr-TR"/>
              </w:rPr>
            </w:pPr>
          </w:p>
        </w:tc>
        <w:tc>
          <w:tcPr>
            <w:tcW w:w="3828" w:type="dxa"/>
            <w:shd w:val="clear" w:color="auto" w:fill="EDF2F8"/>
            <w:noWrap/>
            <w:hideMark/>
          </w:tcPr>
          <w:p w14:paraId="09A37FCE" w14:textId="77777777" w:rsidR="008F7AFA" w:rsidRPr="00407D99" w:rsidRDefault="006365CF" w:rsidP="00C90C17">
            <w:pPr>
              <w:rPr>
                <w:rFonts w:cs="Calibri"/>
                <w:color w:val="000000"/>
                <w:sz w:val="20"/>
                <w:szCs w:val="20"/>
              </w:rPr>
            </w:pPr>
            <w:r w:rsidRPr="00407D99">
              <w:rPr>
                <w:rFonts w:cs="Calibri"/>
                <w:color w:val="000000"/>
                <w:sz w:val="20"/>
                <w:szCs w:val="20"/>
              </w:rPr>
              <w:t>SPONDİLOARTRİT</w:t>
            </w:r>
            <w:r w:rsidR="001D709F" w:rsidRPr="00407D99">
              <w:rPr>
                <w:rFonts w:cs="Calibri"/>
                <w:color w:val="000000"/>
                <w:sz w:val="20"/>
                <w:szCs w:val="20"/>
              </w:rPr>
              <w:t>LER</w:t>
            </w:r>
            <w:r w:rsidRPr="00407D99">
              <w:rPr>
                <w:rFonts w:cs="Calibri"/>
                <w:color w:val="000000"/>
                <w:sz w:val="20"/>
                <w:szCs w:val="20"/>
              </w:rPr>
              <w:t xml:space="preserve"> (ANKİLOZAN SPONDİLİT, PSORİATİK ARTRİT, ENTEROPATİK ARTRİT, REAKTİF ARTRİT, NON-RADYOGRAFİK AKSİYAL SPONDİLOARTRİT, FARKLILAŞMAMIŞ SPONDİLOARTRİT)</w:t>
            </w:r>
          </w:p>
        </w:tc>
        <w:tc>
          <w:tcPr>
            <w:tcW w:w="1275" w:type="dxa"/>
            <w:shd w:val="clear" w:color="auto" w:fill="EDF2F8"/>
            <w:noWrap/>
            <w:vAlign w:val="center"/>
            <w:hideMark/>
          </w:tcPr>
          <w:p w14:paraId="606ACA5D" w14:textId="77777777" w:rsidR="008F7AFA" w:rsidRPr="00407D99" w:rsidRDefault="008F7AFA" w:rsidP="005C03F8">
            <w:pPr>
              <w:spacing w:after="0" w:line="240" w:lineRule="auto"/>
              <w:jc w:val="center"/>
              <w:rPr>
                <w:rFonts w:eastAsia="Times New Roman" w:cs="Calibri"/>
                <w:color w:val="000000"/>
                <w:lang w:eastAsia="tr-TR"/>
              </w:rPr>
            </w:pPr>
            <w:r w:rsidRPr="00407D99">
              <w:rPr>
                <w:rFonts w:eastAsia="Times New Roman" w:cs="Calibri"/>
                <w:color w:val="000000"/>
                <w:lang w:eastAsia="tr-TR"/>
              </w:rPr>
              <w:t xml:space="preserve">TT, </w:t>
            </w:r>
            <w:r w:rsidR="005C03F8">
              <w:rPr>
                <w:rFonts w:eastAsia="Times New Roman" w:cs="Calibri"/>
                <w:color w:val="000000"/>
                <w:lang w:eastAsia="tr-TR"/>
              </w:rPr>
              <w:t>K</w:t>
            </w:r>
            <w:r w:rsidRPr="00407D99">
              <w:rPr>
                <w:rFonts w:eastAsia="Times New Roman" w:cs="Calibri"/>
                <w:color w:val="000000"/>
                <w:lang w:eastAsia="tr-TR"/>
              </w:rPr>
              <w:t>, A</w:t>
            </w:r>
          </w:p>
        </w:tc>
        <w:tc>
          <w:tcPr>
            <w:tcW w:w="709" w:type="dxa"/>
            <w:shd w:val="clear" w:color="auto" w:fill="EDF2F8"/>
            <w:noWrap/>
            <w:vAlign w:val="center"/>
            <w:hideMark/>
          </w:tcPr>
          <w:p w14:paraId="7BE24B64" w14:textId="77777777" w:rsidR="008F7AFA" w:rsidRPr="00407D99" w:rsidRDefault="008F7AFA" w:rsidP="00A9579C">
            <w:pPr>
              <w:spacing w:after="0" w:line="240" w:lineRule="auto"/>
              <w:jc w:val="center"/>
              <w:rPr>
                <w:rFonts w:eastAsia="Times New Roman" w:cs="Calibri"/>
                <w:color w:val="000000"/>
                <w:lang w:eastAsia="tr-TR"/>
              </w:rPr>
            </w:pPr>
            <w:r w:rsidRPr="00407D99">
              <w:rPr>
                <w:rFonts w:eastAsia="Times New Roman" w:cs="Calibri"/>
                <w:color w:val="000000"/>
                <w:lang w:eastAsia="tr-TR"/>
              </w:rPr>
              <w:t>1</w:t>
            </w:r>
          </w:p>
        </w:tc>
        <w:tc>
          <w:tcPr>
            <w:tcW w:w="1419" w:type="dxa"/>
            <w:shd w:val="clear" w:color="auto" w:fill="EDF2F8"/>
            <w:noWrap/>
            <w:vAlign w:val="center"/>
            <w:hideMark/>
          </w:tcPr>
          <w:p w14:paraId="337333F7" w14:textId="77777777" w:rsidR="008F7AFA" w:rsidRPr="00407D99" w:rsidRDefault="008F7AFA" w:rsidP="00A9579C">
            <w:pPr>
              <w:spacing w:after="0" w:line="240" w:lineRule="auto"/>
              <w:jc w:val="center"/>
              <w:rPr>
                <w:rFonts w:eastAsia="Times New Roman" w:cs="Calibri"/>
                <w:color w:val="000000"/>
                <w:lang w:eastAsia="tr-TR"/>
              </w:rPr>
            </w:pPr>
            <w:r w:rsidRPr="00407D99">
              <w:rPr>
                <w:rFonts w:eastAsia="Times New Roman" w:cs="Calibri"/>
                <w:color w:val="000000"/>
                <w:lang w:eastAsia="tr-TR"/>
              </w:rPr>
              <w:t>YE, UE, BE</w:t>
            </w:r>
          </w:p>
        </w:tc>
      </w:tr>
      <w:tr w:rsidR="000C5FAE" w:rsidRPr="00407D99" w14:paraId="06BD4EA4" w14:textId="77777777" w:rsidTr="00035AD5">
        <w:trPr>
          <w:trHeight w:val="433"/>
        </w:trPr>
        <w:tc>
          <w:tcPr>
            <w:tcW w:w="2168" w:type="dxa"/>
            <w:vMerge/>
            <w:shd w:val="clear" w:color="auto" w:fill="EDF2F8"/>
            <w:noWrap/>
            <w:vAlign w:val="center"/>
            <w:hideMark/>
          </w:tcPr>
          <w:p w14:paraId="5EF7AB70" w14:textId="77777777" w:rsidR="000C5FAE" w:rsidRPr="00407D99" w:rsidRDefault="000C5FAE" w:rsidP="00297156">
            <w:pPr>
              <w:jc w:val="center"/>
              <w:rPr>
                <w:rFonts w:eastAsia="Times New Roman" w:cs="Calibri"/>
                <w:b/>
                <w:bCs/>
                <w:color w:val="000000"/>
                <w:lang w:eastAsia="tr-TR"/>
              </w:rPr>
            </w:pPr>
          </w:p>
        </w:tc>
        <w:tc>
          <w:tcPr>
            <w:tcW w:w="3828" w:type="dxa"/>
            <w:shd w:val="clear" w:color="auto" w:fill="EDF2F8"/>
            <w:noWrap/>
            <w:hideMark/>
          </w:tcPr>
          <w:p w14:paraId="5E78D48F" w14:textId="77777777" w:rsidR="000C5FAE" w:rsidRPr="00407D99" w:rsidRDefault="000C5FAE" w:rsidP="00C245DD">
            <w:pPr>
              <w:rPr>
                <w:rFonts w:cs="Calibri"/>
                <w:color w:val="000000"/>
                <w:sz w:val="20"/>
                <w:szCs w:val="20"/>
              </w:rPr>
            </w:pPr>
            <w:r w:rsidRPr="00407D99">
              <w:rPr>
                <w:rFonts w:cs="Calibri"/>
                <w:color w:val="000000"/>
                <w:sz w:val="20"/>
                <w:szCs w:val="20"/>
              </w:rPr>
              <w:t>GUT VE DİĞER KRİSTAL ARTRİTLERİ</w:t>
            </w:r>
          </w:p>
        </w:tc>
        <w:tc>
          <w:tcPr>
            <w:tcW w:w="1275" w:type="dxa"/>
            <w:shd w:val="clear" w:color="auto" w:fill="EDF2F8"/>
            <w:noWrap/>
            <w:hideMark/>
          </w:tcPr>
          <w:p w14:paraId="5C7F48DD" w14:textId="77777777" w:rsidR="000C5FAE" w:rsidRDefault="000C5FAE">
            <w:r w:rsidRPr="00CB0737">
              <w:rPr>
                <w:rFonts w:eastAsia="Times New Roman" w:cs="Calibri"/>
                <w:color w:val="000000"/>
                <w:lang w:eastAsia="tr-TR"/>
              </w:rPr>
              <w:t>TT, K, A</w:t>
            </w:r>
          </w:p>
        </w:tc>
        <w:tc>
          <w:tcPr>
            <w:tcW w:w="709" w:type="dxa"/>
            <w:shd w:val="clear" w:color="auto" w:fill="EDF2F8"/>
            <w:noWrap/>
            <w:vAlign w:val="center"/>
            <w:hideMark/>
          </w:tcPr>
          <w:p w14:paraId="1A1B3B1A" w14:textId="77777777" w:rsidR="000C5FAE" w:rsidRPr="00407D99" w:rsidRDefault="000C5FAE" w:rsidP="00A9579C">
            <w:pPr>
              <w:spacing w:after="0" w:line="240" w:lineRule="auto"/>
              <w:jc w:val="center"/>
              <w:rPr>
                <w:rFonts w:eastAsia="Times New Roman" w:cs="Calibri"/>
                <w:color w:val="000000"/>
                <w:lang w:eastAsia="tr-TR"/>
              </w:rPr>
            </w:pPr>
            <w:r w:rsidRPr="00407D99">
              <w:rPr>
                <w:rFonts w:eastAsia="Times New Roman" w:cs="Calibri"/>
                <w:color w:val="000000"/>
                <w:lang w:eastAsia="tr-TR"/>
              </w:rPr>
              <w:t>1</w:t>
            </w:r>
          </w:p>
        </w:tc>
        <w:tc>
          <w:tcPr>
            <w:tcW w:w="1419" w:type="dxa"/>
            <w:shd w:val="clear" w:color="auto" w:fill="EDF2F8"/>
            <w:noWrap/>
            <w:vAlign w:val="center"/>
            <w:hideMark/>
          </w:tcPr>
          <w:p w14:paraId="21B70EBE" w14:textId="77777777" w:rsidR="000C5FAE" w:rsidRPr="00407D99" w:rsidRDefault="000C5FAE" w:rsidP="00A9579C">
            <w:pPr>
              <w:spacing w:after="0" w:line="240" w:lineRule="auto"/>
              <w:jc w:val="center"/>
              <w:rPr>
                <w:rFonts w:eastAsia="Times New Roman" w:cs="Calibri"/>
                <w:color w:val="000000"/>
                <w:lang w:eastAsia="tr-TR"/>
              </w:rPr>
            </w:pPr>
            <w:r w:rsidRPr="00407D99">
              <w:rPr>
                <w:rFonts w:eastAsia="Times New Roman" w:cs="Calibri"/>
                <w:color w:val="000000"/>
                <w:lang w:eastAsia="tr-TR"/>
              </w:rPr>
              <w:t>YE, UE, BE</w:t>
            </w:r>
          </w:p>
        </w:tc>
      </w:tr>
      <w:tr w:rsidR="000C5FAE" w:rsidRPr="00407D99" w14:paraId="09F81FC5" w14:textId="77777777" w:rsidTr="00035AD5">
        <w:trPr>
          <w:trHeight w:val="629"/>
        </w:trPr>
        <w:tc>
          <w:tcPr>
            <w:tcW w:w="2168" w:type="dxa"/>
            <w:vMerge w:val="restart"/>
            <w:shd w:val="clear" w:color="auto" w:fill="EDF2F8"/>
            <w:noWrap/>
            <w:vAlign w:val="center"/>
            <w:hideMark/>
          </w:tcPr>
          <w:p w14:paraId="277EA539" w14:textId="77777777" w:rsidR="000C5FAE" w:rsidRPr="00407D99" w:rsidRDefault="000C5FAE" w:rsidP="00297156">
            <w:pPr>
              <w:spacing w:after="0" w:line="240" w:lineRule="auto"/>
              <w:jc w:val="center"/>
              <w:rPr>
                <w:rFonts w:eastAsia="Times New Roman" w:cs="Calibri"/>
                <w:b/>
                <w:bCs/>
                <w:color w:val="000000"/>
                <w:lang w:eastAsia="tr-TR"/>
              </w:rPr>
            </w:pPr>
            <w:r w:rsidRPr="00407D99">
              <w:rPr>
                <w:rFonts w:eastAsia="Times New Roman" w:cs="Calibri"/>
                <w:b/>
                <w:bCs/>
                <w:color w:val="000000"/>
                <w:lang w:eastAsia="tr-TR"/>
              </w:rPr>
              <w:t>OTOİMMÜN BAĞ DOKUSU HASTALIKLARI</w:t>
            </w:r>
          </w:p>
        </w:tc>
        <w:tc>
          <w:tcPr>
            <w:tcW w:w="3828" w:type="dxa"/>
            <w:shd w:val="clear" w:color="auto" w:fill="EDF2F8"/>
            <w:noWrap/>
            <w:hideMark/>
          </w:tcPr>
          <w:p w14:paraId="409545A9" w14:textId="77777777" w:rsidR="000C5FAE" w:rsidRPr="00407D99" w:rsidRDefault="000C5FAE" w:rsidP="00C90C17">
            <w:pPr>
              <w:rPr>
                <w:rFonts w:cs="Calibri"/>
                <w:color w:val="000000"/>
                <w:sz w:val="20"/>
                <w:szCs w:val="20"/>
              </w:rPr>
            </w:pPr>
            <w:r w:rsidRPr="00407D99">
              <w:rPr>
                <w:rFonts w:cs="Calibri"/>
                <w:color w:val="000000"/>
                <w:sz w:val="20"/>
                <w:szCs w:val="20"/>
              </w:rPr>
              <w:t>SJÖGREN SENDROMU</w:t>
            </w:r>
          </w:p>
        </w:tc>
        <w:tc>
          <w:tcPr>
            <w:tcW w:w="1275" w:type="dxa"/>
            <w:shd w:val="clear" w:color="auto" w:fill="EDF2F8"/>
            <w:noWrap/>
            <w:hideMark/>
          </w:tcPr>
          <w:p w14:paraId="399E48F3" w14:textId="77777777" w:rsidR="000C5FAE" w:rsidRDefault="000C5FAE">
            <w:r w:rsidRPr="00CB0737">
              <w:rPr>
                <w:rFonts w:eastAsia="Times New Roman" w:cs="Calibri"/>
                <w:color w:val="000000"/>
                <w:lang w:eastAsia="tr-TR"/>
              </w:rPr>
              <w:t>TT, K, A</w:t>
            </w:r>
          </w:p>
        </w:tc>
        <w:tc>
          <w:tcPr>
            <w:tcW w:w="709" w:type="dxa"/>
            <w:shd w:val="clear" w:color="auto" w:fill="EDF2F8"/>
            <w:noWrap/>
            <w:vAlign w:val="center"/>
            <w:hideMark/>
          </w:tcPr>
          <w:p w14:paraId="086162FB" w14:textId="77777777" w:rsidR="000C5FAE" w:rsidRPr="00407D99" w:rsidRDefault="000C5FAE" w:rsidP="00A9579C">
            <w:pPr>
              <w:spacing w:after="0" w:line="240" w:lineRule="auto"/>
              <w:jc w:val="center"/>
              <w:rPr>
                <w:rFonts w:eastAsia="Times New Roman" w:cs="Calibri"/>
                <w:color w:val="000000"/>
                <w:lang w:eastAsia="tr-TR"/>
              </w:rPr>
            </w:pPr>
            <w:r w:rsidRPr="00407D99">
              <w:rPr>
                <w:rFonts w:eastAsia="Times New Roman" w:cs="Calibri"/>
                <w:color w:val="000000"/>
                <w:lang w:eastAsia="tr-TR"/>
              </w:rPr>
              <w:t>1</w:t>
            </w:r>
          </w:p>
        </w:tc>
        <w:tc>
          <w:tcPr>
            <w:tcW w:w="1419" w:type="dxa"/>
            <w:shd w:val="clear" w:color="auto" w:fill="EDF2F8"/>
            <w:noWrap/>
            <w:vAlign w:val="center"/>
            <w:hideMark/>
          </w:tcPr>
          <w:p w14:paraId="1B1EDC5A" w14:textId="77777777" w:rsidR="000C5FAE" w:rsidRPr="00407D99" w:rsidRDefault="000C5FAE" w:rsidP="00A9579C">
            <w:pPr>
              <w:spacing w:after="0" w:line="240" w:lineRule="auto"/>
              <w:jc w:val="center"/>
              <w:rPr>
                <w:rFonts w:eastAsia="Times New Roman" w:cs="Calibri"/>
                <w:color w:val="000000"/>
                <w:lang w:eastAsia="tr-TR"/>
              </w:rPr>
            </w:pPr>
            <w:r w:rsidRPr="00407D99">
              <w:rPr>
                <w:rFonts w:eastAsia="Times New Roman" w:cs="Calibri"/>
                <w:color w:val="000000"/>
                <w:lang w:eastAsia="tr-TR"/>
              </w:rPr>
              <w:t>YE, UE, BE</w:t>
            </w:r>
          </w:p>
        </w:tc>
      </w:tr>
      <w:tr w:rsidR="000C5FAE" w:rsidRPr="00407D99" w14:paraId="02B18FF6" w14:textId="77777777" w:rsidTr="00035AD5">
        <w:trPr>
          <w:trHeight w:val="629"/>
        </w:trPr>
        <w:tc>
          <w:tcPr>
            <w:tcW w:w="2168" w:type="dxa"/>
            <w:vMerge/>
            <w:shd w:val="clear" w:color="auto" w:fill="EDF2F8"/>
            <w:noWrap/>
            <w:vAlign w:val="center"/>
            <w:hideMark/>
          </w:tcPr>
          <w:p w14:paraId="0EE78F74" w14:textId="77777777" w:rsidR="000C5FAE" w:rsidRPr="00407D99" w:rsidRDefault="000C5FAE" w:rsidP="00297156">
            <w:pPr>
              <w:spacing w:after="0" w:line="240" w:lineRule="auto"/>
              <w:jc w:val="center"/>
              <w:rPr>
                <w:rFonts w:eastAsia="Times New Roman" w:cs="Calibri"/>
                <w:b/>
                <w:bCs/>
                <w:color w:val="000000"/>
                <w:lang w:eastAsia="tr-TR"/>
              </w:rPr>
            </w:pPr>
          </w:p>
        </w:tc>
        <w:tc>
          <w:tcPr>
            <w:tcW w:w="3828" w:type="dxa"/>
            <w:shd w:val="clear" w:color="auto" w:fill="EDF2F8"/>
            <w:noWrap/>
            <w:hideMark/>
          </w:tcPr>
          <w:p w14:paraId="6477022C" w14:textId="77777777" w:rsidR="000C5FAE" w:rsidRPr="00407D99" w:rsidRDefault="000C5FAE" w:rsidP="00C90C17">
            <w:pPr>
              <w:rPr>
                <w:rFonts w:cs="Calibri"/>
                <w:color w:val="000000"/>
                <w:sz w:val="20"/>
                <w:szCs w:val="20"/>
              </w:rPr>
            </w:pPr>
            <w:r w:rsidRPr="00407D99">
              <w:rPr>
                <w:rFonts w:cs="Calibri"/>
                <w:color w:val="000000"/>
                <w:sz w:val="20"/>
                <w:szCs w:val="20"/>
              </w:rPr>
              <w:t>SİSTEMİK LUPUS ERİTEMATOZUS</w:t>
            </w:r>
          </w:p>
        </w:tc>
        <w:tc>
          <w:tcPr>
            <w:tcW w:w="1275" w:type="dxa"/>
            <w:shd w:val="clear" w:color="auto" w:fill="EDF2F8"/>
            <w:noWrap/>
            <w:hideMark/>
          </w:tcPr>
          <w:p w14:paraId="449B3231" w14:textId="77777777" w:rsidR="000C5FAE" w:rsidRDefault="000C5FAE">
            <w:r w:rsidRPr="00CB0737">
              <w:rPr>
                <w:rFonts w:eastAsia="Times New Roman" w:cs="Calibri"/>
                <w:color w:val="000000"/>
                <w:lang w:eastAsia="tr-TR"/>
              </w:rPr>
              <w:t>TT, K, A</w:t>
            </w:r>
          </w:p>
        </w:tc>
        <w:tc>
          <w:tcPr>
            <w:tcW w:w="709" w:type="dxa"/>
            <w:shd w:val="clear" w:color="auto" w:fill="EDF2F8"/>
            <w:noWrap/>
            <w:vAlign w:val="center"/>
            <w:hideMark/>
          </w:tcPr>
          <w:p w14:paraId="10E16456" w14:textId="77777777" w:rsidR="000C5FAE" w:rsidRPr="00407D99" w:rsidRDefault="000C5FAE" w:rsidP="00A9579C">
            <w:pPr>
              <w:spacing w:after="0" w:line="240" w:lineRule="auto"/>
              <w:jc w:val="center"/>
              <w:rPr>
                <w:rFonts w:eastAsia="Times New Roman" w:cs="Calibri"/>
                <w:color w:val="000000"/>
                <w:lang w:eastAsia="tr-TR"/>
              </w:rPr>
            </w:pPr>
            <w:r w:rsidRPr="00407D99">
              <w:rPr>
                <w:rFonts w:eastAsia="Times New Roman" w:cs="Calibri"/>
                <w:color w:val="000000"/>
                <w:lang w:eastAsia="tr-TR"/>
              </w:rPr>
              <w:t>2</w:t>
            </w:r>
          </w:p>
        </w:tc>
        <w:tc>
          <w:tcPr>
            <w:tcW w:w="1419" w:type="dxa"/>
            <w:shd w:val="clear" w:color="auto" w:fill="EDF2F8"/>
            <w:noWrap/>
            <w:vAlign w:val="center"/>
            <w:hideMark/>
          </w:tcPr>
          <w:p w14:paraId="31D2E540" w14:textId="77777777" w:rsidR="000C5FAE" w:rsidRPr="00407D99" w:rsidRDefault="000C5FAE" w:rsidP="00A9579C">
            <w:pPr>
              <w:spacing w:after="0" w:line="240" w:lineRule="auto"/>
              <w:jc w:val="center"/>
              <w:rPr>
                <w:rFonts w:eastAsia="Times New Roman" w:cs="Calibri"/>
                <w:color w:val="000000"/>
                <w:lang w:eastAsia="tr-TR"/>
              </w:rPr>
            </w:pPr>
            <w:r w:rsidRPr="00407D99">
              <w:rPr>
                <w:rFonts w:eastAsia="Times New Roman" w:cs="Calibri"/>
                <w:color w:val="000000"/>
                <w:lang w:eastAsia="tr-TR"/>
              </w:rPr>
              <w:t>YE, UE, BE</w:t>
            </w:r>
          </w:p>
        </w:tc>
      </w:tr>
      <w:tr w:rsidR="000C5FAE" w:rsidRPr="00407D99" w14:paraId="67B8155D" w14:textId="77777777" w:rsidTr="00035AD5">
        <w:trPr>
          <w:trHeight w:val="629"/>
        </w:trPr>
        <w:tc>
          <w:tcPr>
            <w:tcW w:w="2168" w:type="dxa"/>
            <w:vMerge/>
            <w:shd w:val="clear" w:color="auto" w:fill="EDF2F8"/>
            <w:noWrap/>
            <w:vAlign w:val="center"/>
            <w:hideMark/>
          </w:tcPr>
          <w:p w14:paraId="70EC7D52" w14:textId="77777777" w:rsidR="000C5FAE" w:rsidRPr="00407D99" w:rsidRDefault="000C5FAE" w:rsidP="00297156">
            <w:pPr>
              <w:spacing w:after="0" w:line="240" w:lineRule="auto"/>
              <w:jc w:val="center"/>
              <w:rPr>
                <w:rFonts w:eastAsia="Times New Roman" w:cs="Calibri"/>
                <w:b/>
                <w:bCs/>
                <w:color w:val="000000"/>
                <w:lang w:eastAsia="tr-TR"/>
              </w:rPr>
            </w:pPr>
          </w:p>
        </w:tc>
        <w:tc>
          <w:tcPr>
            <w:tcW w:w="3828" w:type="dxa"/>
            <w:shd w:val="clear" w:color="auto" w:fill="EDF2F8"/>
            <w:noWrap/>
            <w:hideMark/>
          </w:tcPr>
          <w:p w14:paraId="3B90B265" w14:textId="77777777" w:rsidR="000C5FAE" w:rsidRPr="00407D99" w:rsidRDefault="000C5FAE" w:rsidP="00C90C17">
            <w:pPr>
              <w:rPr>
                <w:rFonts w:cs="Calibri"/>
                <w:color w:val="000000"/>
                <w:sz w:val="20"/>
                <w:szCs w:val="20"/>
              </w:rPr>
            </w:pPr>
            <w:r w:rsidRPr="00407D99">
              <w:rPr>
                <w:rFonts w:cs="Calibri"/>
                <w:color w:val="000000"/>
                <w:sz w:val="20"/>
                <w:szCs w:val="20"/>
              </w:rPr>
              <w:t>ANTİFOSFOLİPİD SENDROMU</w:t>
            </w:r>
          </w:p>
        </w:tc>
        <w:tc>
          <w:tcPr>
            <w:tcW w:w="1275" w:type="dxa"/>
            <w:shd w:val="clear" w:color="auto" w:fill="EDF2F8"/>
            <w:noWrap/>
            <w:hideMark/>
          </w:tcPr>
          <w:p w14:paraId="3918A3FC" w14:textId="77777777" w:rsidR="000C5FAE" w:rsidRDefault="000C5FAE">
            <w:r w:rsidRPr="00CB0737">
              <w:rPr>
                <w:rFonts w:eastAsia="Times New Roman" w:cs="Calibri"/>
                <w:color w:val="000000"/>
                <w:lang w:eastAsia="tr-TR"/>
              </w:rPr>
              <w:t>TT, K, A</w:t>
            </w:r>
          </w:p>
        </w:tc>
        <w:tc>
          <w:tcPr>
            <w:tcW w:w="709" w:type="dxa"/>
            <w:shd w:val="clear" w:color="auto" w:fill="EDF2F8"/>
            <w:noWrap/>
            <w:vAlign w:val="center"/>
            <w:hideMark/>
          </w:tcPr>
          <w:p w14:paraId="0157C57B" w14:textId="77777777" w:rsidR="000C5FAE" w:rsidRPr="00407D99" w:rsidRDefault="000C5FAE" w:rsidP="00A9579C">
            <w:pPr>
              <w:spacing w:after="0" w:line="240" w:lineRule="auto"/>
              <w:jc w:val="center"/>
              <w:rPr>
                <w:rFonts w:eastAsia="Times New Roman" w:cs="Calibri"/>
                <w:color w:val="000000"/>
                <w:lang w:eastAsia="tr-TR"/>
              </w:rPr>
            </w:pPr>
            <w:r w:rsidRPr="00407D99">
              <w:rPr>
                <w:rFonts w:eastAsia="Times New Roman" w:cs="Calibri"/>
                <w:color w:val="000000"/>
                <w:lang w:eastAsia="tr-TR"/>
              </w:rPr>
              <w:t>2</w:t>
            </w:r>
          </w:p>
        </w:tc>
        <w:tc>
          <w:tcPr>
            <w:tcW w:w="1419" w:type="dxa"/>
            <w:shd w:val="clear" w:color="auto" w:fill="EDF2F8"/>
            <w:noWrap/>
            <w:vAlign w:val="center"/>
            <w:hideMark/>
          </w:tcPr>
          <w:p w14:paraId="1F3FA560" w14:textId="77777777" w:rsidR="000C5FAE" w:rsidRPr="00407D99" w:rsidRDefault="000C5FAE" w:rsidP="00A9579C">
            <w:pPr>
              <w:spacing w:after="0" w:line="240" w:lineRule="auto"/>
              <w:jc w:val="center"/>
              <w:rPr>
                <w:rFonts w:eastAsia="Times New Roman" w:cs="Calibri"/>
                <w:color w:val="000000"/>
                <w:lang w:eastAsia="tr-TR"/>
              </w:rPr>
            </w:pPr>
            <w:r w:rsidRPr="00407D99">
              <w:rPr>
                <w:rFonts w:eastAsia="Times New Roman" w:cs="Calibri"/>
                <w:color w:val="000000"/>
                <w:lang w:eastAsia="tr-TR"/>
              </w:rPr>
              <w:t>YE, UE, BE</w:t>
            </w:r>
          </w:p>
        </w:tc>
      </w:tr>
      <w:tr w:rsidR="000C5FAE" w:rsidRPr="00407D99" w14:paraId="1F9A1081" w14:textId="77777777" w:rsidTr="00035AD5">
        <w:trPr>
          <w:trHeight w:val="629"/>
        </w:trPr>
        <w:tc>
          <w:tcPr>
            <w:tcW w:w="2168" w:type="dxa"/>
            <w:vMerge/>
            <w:shd w:val="clear" w:color="auto" w:fill="EDF2F8"/>
            <w:noWrap/>
            <w:vAlign w:val="center"/>
            <w:hideMark/>
          </w:tcPr>
          <w:p w14:paraId="1C186CB0" w14:textId="77777777" w:rsidR="000C5FAE" w:rsidRPr="00407D99" w:rsidRDefault="000C5FAE" w:rsidP="00297156">
            <w:pPr>
              <w:spacing w:after="0" w:line="240" w:lineRule="auto"/>
              <w:jc w:val="center"/>
              <w:rPr>
                <w:rFonts w:eastAsia="Times New Roman" w:cs="Calibri"/>
                <w:b/>
                <w:bCs/>
                <w:color w:val="000000"/>
                <w:lang w:eastAsia="tr-TR"/>
              </w:rPr>
            </w:pPr>
          </w:p>
        </w:tc>
        <w:tc>
          <w:tcPr>
            <w:tcW w:w="3828" w:type="dxa"/>
            <w:shd w:val="clear" w:color="auto" w:fill="EDF2F8"/>
            <w:noWrap/>
            <w:hideMark/>
          </w:tcPr>
          <w:p w14:paraId="700E5A46" w14:textId="77777777" w:rsidR="000C5FAE" w:rsidRPr="00407D99" w:rsidRDefault="000C5FAE" w:rsidP="00C90C17">
            <w:pPr>
              <w:rPr>
                <w:rFonts w:cs="Calibri"/>
                <w:color w:val="000000"/>
                <w:sz w:val="20"/>
                <w:szCs w:val="20"/>
              </w:rPr>
            </w:pPr>
            <w:r w:rsidRPr="00407D99">
              <w:rPr>
                <w:rFonts w:cs="Calibri"/>
                <w:color w:val="000000"/>
                <w:sz w:val="20"/>
                <w:szCs w:val="20"/>
              </w:rPr>
              <w:t>SİSTEMİK SKLEROZ</w:t>
            </w:r>
          </w:p>
        </w:tc>
        <w:tc>
          <w:tcPr>
            <w:tcW w:w="1275" w:type="dxa"/>
            <w:shd w:val="clear" w:color="auto" w:fill="EDF2F8"/>
            <w:noWrap/>
            <w:hideMark/>
          </w:tcPr>
          <w:p w14:paraId="71AA346D" w14:textId="77777777" w:rsidR="000C5FAE" w:rsidRDefault="000C5FAE">
            <w:r w:rsidRPr="00CB0737">
              <w:rPr>
                <w:rFonts w:eastAsia="Times New Roman" w:cs="Calibri"/>
                <w:color w:val="000000"/>
                <w:lang w:eastAsia="tr-TR"/>
              </w:rPr>
              <w:t>TT, K, A</w:t>
            </w:r>
          </w:p>
        </w:tc>
        <w:tc>
          <w:tcPr>
            <w:tcW w:w="709" w:type="dxa"/>
            <w:shd w:val="clear" w:color="auto" w:fill="EDF2F8"/>
            <w:noWrap/>
            <w:vAlign w:val="center"/>
            <w:hideMark/>
          </w:tcPr>
          <w:p w14:paraId="29AA2353" w14:textId="77777777" w:rsidR="000C5FAE" w:rsidRPr="00407D99" w:rsidRDefault="000C5FAE" w:rsidP="00A9579C">
            <w:pPr>
              <w:spacing w:after="0" w:line="240" w:lineRule="auto"/>
              <w:jc w:val="center"/>
              <w:rPr>
                <w:rFonts w:eastAsia="Times New Roman" w:cs="Calibri"/>
                <w:color w:val="000000"/>
                <w:lang w:eastAsia="tr-TR"/>
              </w:rPr>
            </w:pPr>
            <w:r w:rsidRPr="00407D99">
              <w:rPr>
                <w:rFonts w:eastAsia="Times New Roman" w:cs="Calibri"/>
                <w:color w:val="000000"/>
                <w:lang w:eastAsia="tr-TR"/>
              </w:rPr>
              <w:t>2</w:t>
            </w:r>
          </w:p>
        </w:tc>
        <w:tc>
          <w:tcPr>
            <w:tcW w:w="1419" w:type="dxa"/>
            <w:shd w:val="clear" w:color="auto" w:fill="EDF2F8"/>
            <w:noWrap/>
            <w:vAlign w:val="center"/>
            <w:hideMark/>
          </w:tcPr>
          <w:p w14:paraId="7F19E603" w14:textId="77777777" w:rsidR="000C5FAE" w:rsidRPr="00407D99" w:rsidRDefault="000C5FAE" w:rsidP="00A9579C">
            <w:pPr>
              <w:spacing w:after="0" w:line="240" w:lineRule="auto"/>
              <w:jc w:val="center"/>
              <w:rPr>
                <w:rFonts w:eastAsia="Times New Roman" w:cs="Calibri"/>
                <w:color w:val="000000"/>
                <w:lang w:eastAsia="tr-TR"/>
              </w:rPr>
            </w:pPr>
            <w:r w:rsidRPr="00407D99">
              <w:rPr>
                <w:rFonts w:eastAsia="Times New Roman" w:cs="Calibri"/>
                <w:color w:val="000000"/>
                <w:lang w:eastAsia="tr-TR"/>
              </w:rPr>
              <w:t>YE, UE, BE</w:t>
            </w:r>
          </w:p>
        </w:tc>
      </w:tr>
      <w:tr w:rsidR="000C5FAE" w:rsidRPr="00407D99" w14:paraId="03BA9E26" w14:textId="77777777" w:rsidTr="00035AD5">
        <w:trPr>
          <w:trHeight w:val="629"/>
        </w:trPr>
        <w:tc>
          <w:tcPr>
            <w:tcW w:w="2168" w:type="dxa"/>
            <w:vMerge/>
            <w:shd w:val="clear" w:color="auto" w:fill="EDF2F8"/>
            <w:noWrap/>
            <w:vAlign w:val="center"/>
            <w:hideMark/>
          </w:tcPr>
          <w:p w14:paraId="7477F1D0" w14:textId="77777777" w:rsidR="000C5FAE" w:rsidRPr="00407D99" w:rsidRDefault="000C5FAE" w:rsidP="00297156">
            <w:pPr>
              <w:spacing w:after="0" w:line="240" w:lineRule="auto"/>
              <w:jc w:val="center"/>
              <w:rPr>
                <w:rFonts w:eastAsia="Times New Roman" w:cs="Calibri"/>
                <w:b/>
                <w:bCs/>
                <w:color w:val="000000"/>
                <w:lang w:eastAsia="tr-TR"/>
              </w:rPr>
            </w:pPr>
          </w:p>
        </w:tc>
        <w:tc>
          <w:tcPr>
            <w:tcW w:w="3828" w:type="dxa"/>
            <w:shd w:val="clear" w:color="auto" w:fill="EDF2F8"/>
            <w:noWrap/>
            <w:hideMark/>
          </w:tcPr>
          <w:p w14:paraId="3884A74F" w14:textId="77777777" w:rsidR="000C5FAE" w:rsidRPr="00407D99" w:rsidRDefault="000C5FAE" w:rsidP="00057980">
            <w:pPr>
              <w:rPr>
                <w:rFonts w:cs="Calibri"/>
                <w:color w:val="000000"/>
                <w:sz w:val="20"/>
                <w:szCs w:val="20"/>
              </w:rPr>
            </w:pPr>
            <w:r w:rsidRPr="00407D99">
              <w:rPr>
                <w:rFonts w:cs="Calibri"/>
                <w:color w:val="000000"/>
                <w:sz w:val="20"/>
                <w:szCs w:val="20"/>
              </w:rPr>
              <w:t>RAYNAUD SENDROMU</w:t>
            </w:r>
          </w:p>
        </w:tc>
        <w:tc>
          <w:tcPr>
            <w:tcW w:w="1275" w:type="dxa"/>
            <w:shd w:val="clear" w:color="auto" w:fill="EDF2F8"/>
            <w:noWrap/>
            <w:hideMark/>
          </w:tcPr>
          <w:p w14:paraId="54134728" w14:textId="77777777" w:rsidR="000C5FAE" w:rsidRDefault="000C5FAE">
            <w:r w:rsidRPr="00CB0737">
              <w:rPr>
                <w:rFonts w:eastAsia="Times New Roman" w:cs="Calibri"/>
                <w:color w:val="000000"/>
                <w:lang w:eastAsia="tr-TR"/>
              </w:rPr>
              <w:t>TT, K, A</w:t>
            </w:r>
          </w:p>
        </w:tc>
        <w:tc>
          <w:tcPr>
            <w:tcW w:w="709" w:type="dxa"/>
            <w:shd w:val="clear" w:color="auto" w:fill="EDF2F8"/>
            <w:noWrap/>
            <w:vAlign w:val="center"/>
            <w:hideMark/>
          </w:tcPr>
          <w:p w14:paraId="029DB1FC" w14:textId="77777777" w:rsidR="000C5FAE" w:rsidRPr="00407D99" w:rsidRDefault="000C5FAE" w:rsidP="00057980">
            <w:pPr>
              <w:spacing w:after="0" w:line="240" w:lineRule="auto"/>
              <w:jc w:val="center"/>
              <w:rPr>
                <w:rFonts w:eastAsia="Times New Roman" w:cs="Calibri"/>
                <w:color w:val="000000"/>
                <w:lang w:eastAsia="tr-TR"/>
              </w:rPr>
            </w:pPr>
            <w:r w:rsidRPr="00407D99">
              <w:rPr>
                <w:rFonts w:eastAsia="Times New Roman" w:cs="Calibri"/>
                <w:color w:val="000000"/>
                <w:lang w:eastAsia="tr-TR"/>
              </w:rPr>
              <w:t>1</w:t>
            </w:r>
          </w:p>
        </w:tc>
        <w:tc>
          <w:tcPr>
            <w:tcW w:w="1419" w:type="dxa"/>
            <w:shd w:val="clear" w:color="auto" w:fill="EDF2F8"/>
            <w:noWrap/>
            <w:vAlign w:val="center"/>
            <w:hideMark/>
          </w:tcPr>
          <w:p w14:paraId="76C1CBF6" w14:textId="77777777" w:rsidR="000C5FAE" w:rsidRPr="00407D99" w:rsidRDefault="000C5FAE" w:rsidP="00057980">
            <w:pPr>
              <w:spacing w:after="0" w:line="240" w:lineRule="auto"/>
              <w:jc w:val="center"/>
              <w:rPr>
                <w:rFonts w:eastAsia="Times New Roman" w:cs="Calibri"/>
                <w:color w:val="000000"/>
                <w:lang w:eastAsia="tr-TR"/>
              </w:rPr>
            </w:pPr>
            <w:r w:rsidRPr="00407D99">
              <w:rPr>
                <w:rFonts w:eastAsia="Times New Roman" w:cs="Calibri"/>
                <w:color w:val="000000"/>
                <w:lang w:eastAsia="tr-TR"/>
              </w:rPr>
              <w:t>YE, UE, BE</w:t>
            </w:r>
          </w:p>
        </w:tc>
      </w:tr>
      <w:tr w:rsidR="000C5FAE" w:rsidRPr="00407D99" w14:paraId="0BD934EF" w14:textId="77777777" w:rsidTr="00035AD5">
        <w:trPr>
          <w:trHeight w:val="629"/>
        </w:trPr>
        <w:tc>
          <w:tcPr>
            <w:tcW w:w="2168" w:type="dxa"/>
            <w:vMerge/>
            <w:shd w:val="clear" w:color="auto" w:fill="EDF2F8"/>
            <w:noWrap/>
            <w:vAlign w:val="center"/>
            <w:hideMark/>
          </w:tcPr>
          <w:p w14:paraId="2951D313" w14:textId="77777777" w:rsidR="000C5FAE" w:rsidRPr="00407D99" w:rsidRDefault="000C5FAE" w:rsidP="00297156">
            <w:pPr>
              <w:spacing w:after="0" w:line="240" w:lineRule="auto"/>
              <w:jc w:val="center"/>
              <w:rPr>
                <w:rFonts w:eastAsia="Times New Roman" w:cs="Calibri"/>
                <w:b/>
                <w:bCs/>
                <w:color w:val="000000"/>
                <w:lang w:eastAsia="tr-TR"/>
              </w:rPr>
            </w:pPr>
          </w:p>
        </w:tc>
        <w:tc>
          <w:tcPr>
            <w:tcW w:w="3828" w:type="dxa"/>
            <w:shd w:val="clear" w:color="auto" w:fill="EDF2F8"/>
            <w:noWrap/>
            <w:hideMark/>
          </w:tcPr>
          <w:p w14:paraId="431B4D61" w14:textId="77777777" w:rsidR="000C5FAE" w:rsidRPr="00407D99" w:rsidRDefault="000C5FAE" w:rsidP="00057980">
            <w:pPr>
              <w:rPr>
                <w:rFonts w:cs="Calibri"/>
                <w:color w:val="000000"/>
                <w:sz w:val="20"/>
                <w:szCs w:val="20"/>
              </w:rPr>
            </w:pPr>
            <w:r w:rsidRPr="00407D99">
              <w:rPr>
                <w:rFonts w:cs="Calibri"/>
                <w:color w:val="000000"/>
                <w:sz w:val="20"/>
                <w:szCs w:val="20"/>
              </w:rPr>
              <w:t>ENFLAMATUVAR KAS HASTALIKLARI</w:t>
            </w:r>
          </w:p>
        </w:tc>
        <w:tc>
          <w:tcPr>
            <w:tcW w:w="1275" w:type="dxa"/>
            <w:shd w:val="clear" w:color="auto" w:fill="EDF2F8"/>
            <w:noWrap/>
            <w:hideMark/>
          </w:tcPr>
          <w:p w14:paraId="0974550A" w14:textId="77777777" w:rsidR="000C5FAE" w:rsidRDefault="000C5FAE">
            <w:r w:rsidRPr="00CB0737">
              <w:rPr>
                <w:rFonts w:eastAsia="Times New Roman" w:cs="Calibri"/>
                <w:color w:val="000000"/>
                <w:lang w:eastAsia="tr-TR"/>
              </w:rPr>
              <w:t>TT, K, A</w:t>
            </w:r>
          </w:p>
        </w:tc>
        <w:tc>
          <w:tcPr>
            <w:tcW w:w="709" w:type="dxa"/>
            <w:shd w:val="clear" w:color="auto" w:fill="EDF2F8"/>
            <w:noWrap/>
            <w:vAlign w:val="center"/>
            <w:hideMark/>
          </w:tcPr>
          <w:p w14:paraId="4EEF0918" w14:textId="77777777" w:rsidR="000C5FAE" w:rsidRPr="00407D99" w:rsidRDefault="000C5FAE" w:rsidP="00057980">
            <w:pPr>
              <w:spacing w:after="0" w:line="240" w:lineRule="auto"/>
              <w:jc w:val="center"/>
              <w:rPr>
                <w:rFonts w:eastAsia="Times New Roman" w:cs="Calibri"/>
                <w:color w:val="000000"/>
                <w:lang w:eastAsia="tr-TR"/>
              </w:rPr>
            </w:pPr>
            <w:r w:rsidRPr="00407D99">
              <w:rPr>
                <w:rFonts w:eastAsia="Times New Roman" w:cs="Calibri"/>
                <w:color w:val="000000"/>
                <w:lang w:eastAsia="tr-TR"/>
              </w:rPr>
              <w:t>2</w:t>
            </w:r>
          </w:p>
        </w:tc>
        <w:tc>
          <w:tcPr>
            <w:tcW w:w="1419" w:type="dxa"/>
            <w:shd w:val="clear" w:color="auto" w:fill="EDF2F8"/>
            <w:noWrap/>
            <w:vAlign w:val="center"/>
            <w:hideMark/>
          </w:tcPr>
          <w:p w14:paraId="433CBADB" w14:textId="77777777" w:rsidR="000C5FAE" w:rsidRPr="00407D99" w:rsidRDefault="000C5FAE" w:rsidP="00057980">
            <w:pPr>
              <w:spacing w:after="0" w:line="240" w:lineRule="auto"/>
              <w:jc w:val="center"/>
              <w:rPr>
                <w:rFonts w:eastAsia="Times New Roman" w:cs="Calibri"/>
                <w:color w:val="000000"/>
                <w:lang w:eastAsia="tr-TR"/>
              </w:rPr>
            </w:pPr>
            <w:r w:rsidRPr="00407D99">
              <w:rPr>
                <w:rFonts w:eastAsia="Times New Roman" w:cs="Calibri"/>
                <w:color w:val="000000"/>
                <w:lang w:eastAsia="tr-TR"/>
              </w:rPr>
              <w:t>YE, UE, BE</w:t>
            </w:r>
          </w:p>
        </w:tc>
      </w:tr>
      <w:tr w:rsidR="00B823DE" w:rsidRPr="00407D99" w14:paraId="2FC215C1" w14:textId="77777777" w:rsidTr="00035AD5">
        <w:trPr>
          <w:trHeight w:val="629"/>
        </w:trPr>
        <w:tc>
          <w:tcPr>
            <w:tcW w:w="2168" w:type="dxa"/>
            <w:vMerge/>
            <w:shd w:val="clear" w:color="auto" w:fill="EDF2F8"/>
            <w:noWrap/>
            <w:vAlign w:val="center"/>
            <w:hideMark/>
          </w:tcPr>
          <w:p w14:paraId="26D07258" w14:textId="77777777" w:rsidR="00B823DE" w:rsidRPr="00407D99" w:rsidRDefault="00B823DE" w:rsidP="00297156">
            <w:pPr>
              <w:spacing w:after="0" w:line="240" w:lineRule="auto"/>
              <w:jc w:val="center"/>
              <w:rPr>
                <w:rFonts w:eastAsia="Times New Roman" w:cs="Calibri"/>
                <w:b/>
                <w:bCs/>
                <w:color w:val="000000"/>
                <w:lang w:eastAsia="tr-TR"/>
              </w:rPr>
            </w:pPr>
          </w:p>
        </w:tc>
        <w:tc>
          <w:tcPr>
            <w:tcW w:w="3828" w:type="dxa"/>
            <w:shd w:val="clear" w:color="auto" w:fill="EDF2F8"/>
            <w:noWrap/>
            <w:hideMark/>
          </w:tcPr>
          <w:p w14:paraId="25BF5251" w14:textId="77777777" w:rsidR="00B823DE" w:rsidRPr="00407D99" w:rsidRDefault="00B823DE" w:rsidP="00057980">
            <w:pPr>
              <w:rPr>
                <w:rFonts w:cs="Calibri"/>
                <w:color w:val="000000"/>
                <w:sz w:val="20"/>
                <w:szCs w:val="20"/>
              </w:rPr>
            </w:pPr>
            <w:r w:rsidRPr="00407D99">
              <w:rPr>
                <w:rFonts w:cs="Calibri"/>
                <w:color w:val="000000"/>
                <w:sz w:val="20"/>
                <w:szCs w:val="20"/>
              </w:rPr>
              <w:t xml:space="preserve">TEKRARLAYAN POLİKONDRİT, ÇAKIŞMA SENDROMLARI VE DİĞER BAĞ DOKUSU HASTALIKLARI </w:t>
            </w:r>
          </w:p>
        </w:tc>
        <w:tc>
          <w:tcPr>
            <w:tcW w:w="1275" w:type="dxa"/>
            <w:shd w:val="clear" w:color="auto" w:fill="EDF2F8"/>
            <w:noWrap/>
            <w:hideMark/>
          </w:tcPr>
          <w:p w14:paraId="37C5B7AE" w14:textId="77777777" w:rsidR="00B823DE" w:rsidRDefault="00B823DE">
            <w:r w:rsidRPr="00A53E74">
              <w:rPr>
                <w:rFonts w:eastAsia="Times New Roman" w:cs="Calibri"/>
                <w:color w:val="000000"/>
                <w:lang w:eastAsia="tr-TR"/>
              </w:rPr>
              <w:t>TT, K, A</w:t>
            </w:r>
          </w:p>
        </w:tc>
        <w:tc>
          <w:tcPr>
            <w:tcW w:w="709" w:type="dxa"/>
            <w:shd w:val="clear" w:color="auto" w:fill="EDF2F8"/>
            <w:noWrap/>
            <w:vAlign w:val="center"/>
            <w:hideMark/>
          </w:tcPr>
          <w:p w14:paraId="37246847" w14:textId="77777777" w:rsidR="00B823DE" w:rsidRPr="00407D99" w:rsidRDefault="00B823DE" w:rsidP="00057980">
            <w:pPr>
              <w:spacing w:after="0" w:line="240" w:lineRule="auto"/>
              <w:jc w:val="center"/>
              <w:rPr>
                <w:rFonts w:eastAsia="Times New Roman" w:cs="Calibri"/>
                <w:color w:val="000000"/>
                <w:lang w:eastAsia="tr-TR"/>
              </w:rPr>
            </w:pPr>
            <w:r w:rsidRPr="00407D99">
              <w:rPr>
                <w:rFonts w:eastAsia="Times New Roman" w:cs="Calibri"/>
                <w:color w:val="000000"/>
                <w:lang w:eastAsia="tr-TR"/>
              </w:rPr>
              <w:t>2</w:t>
            </w:r>
          </w:p>
        </w:tc>
        <w:tc>
          <w:tcPr>
            <w:tcW w:w="1419" w:type="dxa"/>
            <w:shd w:val="clear" w:color="auto" w:fill="EDF2F8"/>
            <w:noWrap/>
            <w:vAlign w:val="center"/>
            <w:hideMark/>
          </w:tcPr>
          <w:p w14:paraId="0AC12C03" w14:textId="77777777" w:rsidR="00B823DE" w:rsidRPr="00407D99" w:rsidRDefault="00B823DE" w:rsidP="00057980">
            <w:pPr>
              <w:spacing w:after="0" w:line="240" w:lineRule="auto"/>
              <w:jc w:val="center"/>
              <w:rPr>
                <w:rFonts w:eastAsia="Times New Roman" w:cs="Calibri"/>
                <w:color w:val="000000"/>
                <w:lang w:eastAsia="tr-TR"/>
              </w:rPr>
            </w:pPr>
            <w:r w:rsidRPr="00407D99">
              <w:rPr>
                <w:rFonts w:eastAsia="Times New Roman" w:cs="Calibri"/>
                <w:color w:val="000000"/>
                <w:lang w:eastAsia="tr-TR"/>
              </w:rPr>
              <w:t>YE, UE, BE</w:t>
            </w:r>
          </w:p>
        </w:tc>
      </w:tr>
      <w:tr w:rsidR="00B823DE" w:rsidRPr="00407D99" w14:paraId="5C56DE11" w14:textId="77777777" w:rsidTr="00035AD5">
        <w:trPr>
          <w:trHeight w:val="629"/>
        </w:trPr>
        <w:tc>
          <w:tcPr>
            <w:tcW w:w="2168" w:type="dxa"/>
            <w:vMerge/>
            <w:shd w:val="clear" w:color="auto" w:fill="EDF2F8"/>
            <w:noWrap/>
            <w:vAlign w:val="center"/>
            <w:hideMark/>
          </w:tcPr>
          <w:p w14:paraId="43C95C76" w14:textId="77777777" w:rsidR="00B823DE" w:rsidRPr="00407D99" w:rsidRDefault="00B823DE" w:rsidP="00297156">
            <w:pPr>
              <w:spacing w:after="0" w:line="240" w:lineRule="auto"/>
              <w:jc w:val="center"/>
              <w:rPr>
                <w:rFonts w:eastAsia="Times New Roman" w:cs="Calibri"/>
                <w:b/>
                <w:bCs/>
                <w:color w:val="000000"/>
                <w:lang w:eastAsia="tr-TR"/>
              </w:rPr>
            </w:pPr>
          </w:p>
        </w:tc>
        <w:tc>
          <w:tcPr>
            <w:tcW w:w="3828" w:type="dxa"/>
            <w:shd w:val="clear" w:color="auto" w:fill="EDF2F8"/>
            <w:noWrap/>
            <w:hideMark/>
          </w:tcPr>
          <w:p w14:paraId="1EED026C" w14:textId="77777777" w:rsidR="00B823DE" w:rsidRPr="00407D99" w:rsidRDefault="00B823DE" w:rsidP="00057980">
            <w:pPr>
              <w:rPr>
                <w:rFonts w:cs="Calibri"/>
                <w:color w:val="000000"/>
                <w:sz w:val="20"/>
                <w:szCs w:val="20"/>
              </w:rPr>
            </w:pPr>
            <w:r w:rsidRPr="00407D99">
              <w:rPr>
                <w:rFonts w:cs="Calibri"/>
                <w:color w:val="000000"/>
                <w:sz w:val="20"/>
                <w:szCs w:val="20"/>
              </w:rPr>
              <w:t>SİSTEMİK VASKÜLİTLER (DEV HÜCRELİ ARTERİT VE POLİMİYALJİYA ROMATİKA, POLİANJİİTLİ GRANULOMATOZ (WEGENER GRANÜLOMATOZU), MİKROSKOPİK POLİANJİİTİA, CHURG-STRAUSS SENDROMU, KLASİK POLİARTERİTİS NODOZA, TAKAYASU ARTERİTİ, HENOCH-SCHÖNLEİN VASKÜLİTİ VE DİĞER AŞIRI DUYARLILIK VASKÜLİTLERİ, KRİYOGLOBULİNEMİ, DERİ VASKÜLİTLERİ)</w:t>
            </w:r>
          </w:p>
        </w:tc>
        <w:tc>
          <w:tcPr>
            <w:tcW w:w="1275" w:type="dxa"/>
            <w:shd w:val="clear" w:color="auto" w:fill="EDF2F8"/>
            <w:noWrap/>
            <w:hideMark/>
          </w:tcPr>
          <w:p w14:paraId="05829DC3" w14:textId="77777777" w:rsidR="00B823DE" w:rsidRDefault="00B823DE">
            <w:r w:rsidRPr="00A53E74">
              <w:rPr>
                <w:rFonts w:eastAsia="Times New Roman" w:cs="Calibri"/>
                <w:color w:val="000000"/>
                <w:lang w:eastAsia="tr-TR"/>
              </w:rPr>
              <w:t>TT, K, A</w:t>
            </w:r>
          </w:p>
        </w:tc>
        <w:tc>
          <w:tcPr>
            <w:tcW w:w="709" w:type="dxa"/>
            <w:shd w:val="clear" w:color="auto" w:fill="EDF2F8"/>
            <w:noWrap/>
            <w:vAlign w:val="center"/>
            <w:hideMark/>
          </w:tcPr>
          <w:p w14:paraId="7EEB01FA" w14:textId="77777777" w:rsidR="00B823DE" w:rsidRPr="00407D99" w:rsidRDefault="00B823DE" w:rsidP="00057980">
            <w:pPr>
              <w:spacing w:after="0" w:line="240" w:lineRule="auto"/>
              <w:jc w:val="center"/>
              <w:rPr>
                <w:rFonts w:eastAsia="Times New Roman" w:cs="Calibri"/>
                <w:color w:val="000000"/>
                <w:lang w:eastAsia="tr-TR"/>
              </w:rPr>
            </w:pPr>
            <w:r w:rsidRPr="00407D99">
              <w:rPr>
                <w:rFonts w:eastAsia="Times New Roman" w:cs="Calibri"/>
                <w:color w:val="000000"/>
                <w:lang w:eastAsia="tr-TR"/>
              </w:rPr>
              <w:t>2</w:t>
            </w:r>
          </w:p>
        </w:tc>
        <w:tc>
          <w:tcPr>
            <w:tcW w:w="1419" w:type="dxa"/>
            <w:shd w:val="clear" w:color="auto" w:fill="EDF2F8"/>
            <w:noWrap/>
            <w:vAlign w:val="center"/>
            <w:hideMark/>
          </w:tcPr>
          <w:p w14:paraId="18B7C03F" w14:textId="77777777" w:rsidR="00B823DE" w:rsidRPr="00407D99" w:rsidRDefault="00B823DE" w:rsidP="00057980">
            <w:pPr>
              <w:spacing w:after="0" w:line="240" w:lineRule="auto"/>
              <w:jc w:val="center"/>
              <w:rPr>
                <w:rFonts w:eastAsia="Times New Roman" w:cs="Calibri"/>
                <w:color w:val="000000"/>
                <w:lang w:eastAsia="tr-TR"/>
              </w:rPr>
            </w:pPr>
            <w:r w:rsidRPr="00407D99">
              <w:rPr>
                <w:rFonts w:eastAsia="Times New Roman" w:cs="Calibri"/>
                <w:color w:val="000000"/>
                <w:lang w:eastAsia="tr-TR"/>
              </w:rPr>
              <w:t>YE, UE, BE</w:t>
            </w:r>
          </w:p>
        </w:tc>
      </w:tr>
      <w:tr w:rsidR="00307CD9" w:rsidRPr="00407D99" w14:paraId="275CD85B" w14:textId="77777777" w:rsidTr="00297156">
        <w:trPr>
          <w:trHeight w:val="629"/>
        </w:trPr>
        <w:tc>
          <w:tcPr>
            <w:tcW w:w="2168" w:type="dxa"/>
            <w:vMerge w:val="restart"/>
            <w:shd w:val="clear" w:color="auto" w:fill="EDF2F8"/>
            <w:noWrap/>
            <w:vAlign w:val="center"/>
            <w:hideMark/>
          </w:tcPr>
          <w:p w14:paraId="0B922053" w14:textId="77777777" w:rsidR="00307CD9" w:rsidRPr="00407D99" w:rsidRDefault="00307CD9" w:rsidP="00297156">
            <w:pPr>
              <w:spacing w:after="0" w:line="240" w:lineRule="auto"/>
              <w:jc w:val="center"/>
              <w:rPr>
                <w:rFonts w:eastAsia="Times New Roman" w:cs="Calibri"/>
                <w:b/>
                <w:bCs/>
                <w:color w:val="000000"/>
                <w:lang w:eastAsia="tr-TR"/>
              </w:rPr>
            </w:pPr>
            <w:r w:rsidRPr="00407D99">
              <w:rPr>
                <w:rFonts w:eastAsia="Times New Roman" w:cs="Calibri"/>
                <w:b/>
                <w:bCs/>
                <w:color w:val="000000"/>
                <w:lang w:eastAsia="tr-TR"/>
              </w:rPr>
              <w:t>OTOENFLAMATUVAR HASTALIKLAR</w:t>
            </w:r>
          </w:p>
        </w:tc>
        <w:tc>
          <w:tcPr>
            <w:tcW w:w="3828" w:type="dxa"/>
            <w:shd w:val="clear" w:color="auto" w:fill="EDF2F8"/>
            <w:noWrap/>
            <w:hideMark/>
          </w:tcPr>
          <w:p w14:paraId="7FEEC413" w14:textId="77777777" w:rsidR="00307CD9" w:rsidRPr="00407D99" w:rsidRDefault="00307CD9" w:rsidP="00057980">
            <w:pPr>
              <w:rPr>
                <w:rFonts w:cs="Calibri"/>
                <w:color w:val="000000"/>
                <w:sz w:val="20"/>
                <w:szCs w:val="20"/>
              </w:rPr>
            </w:pPr>
            <w:r w:rsidRPr="00407D99">
              <w:rPr>
                <w:rFonts w:cs="Calibri"/>
                <w:color w:val="000000"/>
                <w:sz w:val="20"/>
                <w:szCs w:val="20"/>
              </w:rPr>
              <w:t>BEHÇET HASTALIĞI</w:t>
            </w:r>
          </w:p>
        </w:tc>
        <w:tc>
          <w:tcPr>
            <w:tcW w:w="1275" w:type="dxa"/>
            <w:shd w:val="clear" w:color="auto" w:fill="EDF2F8"/>
            <w:noWrap/>
            <w:vAlign w:val="center"/>
            <w:hideMark/>
          </w:tcPr>
          <w:p w14:paraId="05E50863" w14:textId="77777777" w:rsidR="00307CD9" w:rsidRPr="00407D99" w:rsidRDefault="00B823DE" w:rsidP="00057980">
            <w:pPr>
              <w:spacing w:after="0" w:line="240" w:lineRule="auto"/>
              <w:jc w:val="center"/>
              <w:rPr>
                <w:rFonts w:eastAsia="Times New Roman" w:cs="Calibri"/>
                <w:color w:val="000000"/>
                <w:lang w:eastAsia="tr-TR"/>
              </w:rPr>
            </w:pPr>
            <w:r w:rsidRPr="00407D99">
              <w:rPr>
                <w:rFonts w:eastAsia="Times New Roman" w:cs="Calibri"/>
                <w:color w:val="000000"/>
                <w:lang w:eastAsia="tr-TR"/>
              </w:rPr>
              <w:t xml:space="preserve">TT, </w:t>
            </w:r>
            <w:r>
              <w:rPr>
                <w:rFonts w:eastAsia="Times New Roman" w:cs="Calibri"/>
                <w:color w:val="000000"/>
                <w:lang w:eastAsia="tr-TR"/>
              </w:rPr>
              <w:t>K</w:t>
            </w:r>
            <w:r w:rsidRPr="00407D99">
              <w:rPr>
                <w:rFonts w:eastAsia="Times New Roman" w:cs="Calibri"/>
                <w:color w:val="000000"/>
                <w:lang w:eastAsia="tr-TR"/>
              </w:rPr>
              <w:t>, A</w:t>
            </w:r>
          </w:p>
        </w:tc>
        <w:tc>
          <w:tcPr>
            <w:tcW w:w="709" w:type="dxa"/>
            <w:shd w:val="clear" w:color="auto" w:fill="EDF2F8"/>
            <w:noWrap/>
            <w:vAlign w:val="center"/>
            <w:hideMark/>
          </w:tcPr>
          <w:p w14:paraId="3E7F7EA1" w14:textId="77777777" w:rsidR="00307CD9" w:rsidRPr="00407D99" w:rsidRDefault="00B823DE" w:rsidP="00057980">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419" w:type="dxa"/>
            <w:shd w:val="clear" w:color="auto" w:fill="EDF2F8"/>
            <w:noWrap/>
            <w:vAlign w:val="center"/>
            <w:hideMark/>
          </w:tcPr>
          <w:p w14:paraId="3C29B6F6" w14:textId="77777777" w:rsidR="00307CD9" w:rsidRPr="00407D99" w:rsidRDefault="00307CD9" w:rsidP="00057980">
            <w:pPr>
              <w:spacing w:after="0" w:line="240" w:lineRule="auto"/>
              <w:jc w:val="center"/>
              <w:rPr>
                <w:rFonts w:eastAsia="Times New Roman" w:cs="Calibri"/>
                <w:color w:val="000000"/>
                <w:lang w:eastAsia="tr-TR"/>
              </w:rPr>
            </w:pPr>
            <w:r w:rsidRPr="00407D99">
              <w:rPr>
                <w:rFonts w:eastAsia="Times New Roman" w:cs="Calibri"/>
                <w:color w:val="000000"/>
                <w:lang w:eastAsia="tr-TR"/>
              </w:rPr>
              <w:t>YE, UE, BE</w:t>
            </w:r>
          </w:p>
        </w:tc>
      </w:tr>
      <w:tr w:rsidR="00307CD9" w:rsidRPr="00407D99" w14:paraId="7F9C44D6" w14:textId="77777777" w:rsidTr="00297156">
        <w:trPr>
          <w:trHeight w:val="619"/>
        </w:trPr>
        <w:tc>
          <w:tcPr>
            <w:tcW w:w="2168" w:type="dxa"/>
            <w:vMerge/>
            <w:shd w:val="clear" w:color="auto" w:fill="EDF2F8"/>
            <w:noWrap/>
            <w:vAlign w:val="center"/>
            <w:hideMark/>
          </w:tcPr>
          <w:p w14:paraId="2FE4DE7F" w14:textId="77777777" w:rsidR="00307CD9" w:rsidRPr="00407D99" w:rsidRDefault="00307CD9" w:rsidP="00297156">
            <w:pPr>
              <w:spacing w:after="0" w:line="240" w:lineRule="auto"/>
              <w:jc w:val="center"/>
              <w:rPr>
                <w:rFonts w:eastAsia="Times New Roman" w:cs="Calibri"/>
                <w:b/>
                <w:bCs/>
                <w:color w:val="000000"/>
                <w:lang w:eastAsia="tr-TR"/>
              </w:rPr>
            </w:pPr>
          </w:p>
        </w:tc>
        <w:tc>
          <w:tcPr>
            <w:tcW w:w="3828" w:type="dxa"/>
            <w:shd w:val="clear" w:color="auto" w:fill="EDF2F8"/>
            <w:noWrap/>
            <w:hideMark/>
          </w:tcPr>
          <w:p w14:paraId="7A3873E4" w14:textId="77777777" w:rsidR="00307CD9" w:rsidRPr="00407D99" w:rsidRDefault="00307CD9" w:rsidP="00057980">
            <w:pPr>
              <w:rPr>
                <w:rFonts w:cs="Calibri"/>
                <w:color w:val="000000"/>
                <w:sz w:val="20"/>
                <w:szCs w:val="20"/>
              </w:rPr>
            </w:pPr>
            <w:r w:rsidRPr="00407D99">
              <w:rPr>
                <w:rFonts w:cs="Calibri"/>
                <w:color w:val="000000"/>
                <w:sz w:val="20"/>
                <w:szCs w:val="20"/>
              </w:rPr>
              <w:t>AİLEVİ AKDENİZ ATEŞİ</w:t>
            </w:r>
          </w:p>
        </w:tc>
        <w:tc>
          <w:tcPr>
            <w:tcW w:w="1275" w:type="dxa"/>
            <w:shd w:val="clear" w:color="auto" w:fill="EDF2F8"/>
            <w:noWrap/>
            <w:vAlign w:val="center"/>
            <w:hideMark/>
          </w:tcPr>
          <w:p w14:paraId="62C2F626" w14:textId="77777777" w:rsidR="00307CD9" w:rsidRPr="00407D99" w:rsidRDefault="00B823DE" w:rsidP="00057980">
            <w:pPr>
              <w:spacing w:after="0" w:line="240" w:lineRule="auto"/>
              <w:jc w:val="center"/>
              <w:rPr>
                <w:rFonts w:eastAsia="Times New Roman" w:cs="Calibri"/>
                <w:color w:val="000000"/>
                <w:lang w:eastAsia="tr-TR"/>
              </w:rPr>
            </w:pPr>
            <w:r w:rsidRPr="00407D99">
              <w:rPr>
                <w:rFonts w:eastAsia="Times New Roman" w:cs="Calibri"/>
                <w:color w:val="000000"/>
                <w:lang w:eastAsia="tr-TR"/>
              </w:rPr>
              <w:t xml:space="preserve">TT, </w:t>
            </w:r>
            <w:r>
              <w:rPr>
                <w:rFonts w:eastAsia="Times New Roman" w:cs="Calibri"/>
                <w:color w:val="000000"/>
                <w:lang w:eastAsia="tr-TR"/>
              </w:rPr>
              <w:t>K</w:t>
            </w:r>
            <w:r w:rsidRPr="00407D99">
              <w:rPr>
                <w:rFonts w:eastAsia="Times New Roman" w:cs="Calibri"/>
                <w:color w:val="000000"/>
                <w:lang w:eastAsia="tr-TR"/>
              </w:rPr>
              <w:t>, A</w:t>
            </w:r>
          </w:p>
        </w:tc>
        <w:tc>
          <w:tcPr>
            <w:tcW w:w="709" w:type="dxa"/>
            <w:shd w:val="clear" w:color="auto" w:fill="EDF2F8"/>
            <w:noWrap/>
            <w:vAlign w:val="center"/>
            <w:hideMark/>
          </w:tcPr>
          <w:p w14:paraId="6C6A079D" w14:textId="77777777" w:rsidR="00307CD9" w:rsidRPr="00407D99" w:rsidRDefault="00307CD9" w:rsidP="00057980">
            <w:pPr>
              <w:spacing w:after="0" w:line="240" w:lineRule="auto"/>
              <w:jc w:val="center"/>
              <w:rPr>
                <w:rFonts w:eastAsia="Times New Roman" w:cs="Calibri"/>
                <w:color w:val="000000"/>
                <w:lang w:eastAsia="tr-TR"/>
              </w:rPr>
            </w:pPr>
            <w:r w:rsidRPr="00407D99">
              <w:rPr>
                <w:rFonts w:eastAsia="Times New Roman" w:cs="Calibri"/>
                <w:color w:val="000000"/>
                <w:lang w:eastAsia="tr-TR"/>
              </w:rPr>
              <w:t>1</w:t>
            </w:r>
          </w:p>
        </w:tc>
        <w:tc>
          <w:tcPr>
            <w:tcW w:w="1419" w:type="dxa"/>
            <w:shd w:val="clear" w:color="auto" w:fill="EDF2F8"/>
            <w:noWrap/>
            <w:vAlign w:val="center"/>
            <w:hideMark/>
          </w:tcPr>
          <w:p w14:paraId="3AB2FCE2" w14:textId="77777777" w:rsidR="00307CD9" w:rsidRPr="00407D99" w:rsidRDefault="00307CD9" w:rsidP="00057980">
            <w:pPr>
              <w:spacing w:after="0" w:line="240" w:lineRule="auto"/>
              <w:jc w:val="center"/>
              <w:rPr>
                <w:rFonts w:eastAsia="Times New Roman" w:cs="Calibri"/>
                <w:color w:val="000000"/>
                <w:lang w:eastAsia="tr-TR"/>
              </w:rPr>
            </w:pPr>
            <w:r w:rsidRPr="00407D99">
              <w:rPr>
                <w:rFonts w:eastAsia="Times New Roman" w:cs="Calibri"/>
                <w:color w:val="000000"/>
                <w:lang w:eastAsia="tr-TR"/>
              </w:rPr>
              <w:t>YE, UE, BE</w:t>
            </w:r>
          </w:p>
        </w:tc>
      </w:tr>
      <w:tr w:rsidR="00307CD9" w:rsidRPr="00407D99" w14:paraId="2045FF28" w14:textId="77777777" w:rsidTr="00297156">
        <w:trPr>
          <w:trHeight w:val="629"/>
        </w:trPr>
        <w:tc>
          <w:tcPr>
            <w:tcW w:w="2168" w:type="dxa"/>
            <w:vMerge/>
            <w:shd w:val="clear" w:color="auto" w:fill="EDF2F8"/>
            <w:noWrap/>
            <w:vAlign w:val="center"/>
            <w:hideMark/>
          </w:tcPr>
          <w:p w14:paraId="2909C4AC" w14:textId="77777777" w:rsidR="00307CD9" w:rsidRPr="00407D99" w:rsidRDefault="00307CD9" w:rsidP="00297156">
            <w:pPr>
              <w:spacing w:after="0" w:line="240" w:lineRule="auto"/>
              <w:jc w:val="center"/>
              <w:rPr>
                <w:rFonts w:eastAsia="Times New Roman" w:cs="Calibri"/>
                <w:b/>
                <w:bCs/>
                <w:color w:val="000000"/>
                <w:lang w:eastAsia="tr-TR"/>
              </w:rPr>
            </w:pPr>
          </w:p>
        </w:tc>
        <w:tc>
          <w:tcPr>
            <w:tcW w:w="3828" w:type="dxa"/>
            <w:shd w:val="clear" w:color="auto" w:fill="EDF2F8"/>
            <w:noWrap/>
            <w:hideMark/>
          </w:tcPr>
          <w:p w14:paraId="76CAC8EE" w14:textId="77777777" w:rsidR="00307CD9" w:rsidRPr="00407D99" w:rsidRDefault="00307CD9" w:rsidP="00057980">
            <w:pPr>
              <w:rPr>
                <w:rFonts w:cs="Calibri"/>
                <w:color w:val="000000"/>
                <w:sz w:val="20"/>
                <w:szCs w:val="20"/>
              </w:rPr>
            </w:pPr>
            <w:r w:rsidRPr="00407D99">
              <w:rPr>
                <w:rFonts w:cs="Calibri"/>
                <w:color w:val="000000"/>
                <w:sz w:val="20"/>
                <w:szCs w:val="20"/>
              </w:rPr>
              <w:t>DİĞER HEREDİTER OTOENFLAMATUVAR HASTALIKLAR (CAPS, TRAPS, HIDS, VD)</w:t>
            </w:r>
          </w:p>
        </w:tc>
        <w:tc>
          <w:tcPr>
            <w:tcW w:w="1275" w:type="dxa"/>
            <w:shd w:val="clear" w:color="auto" w:fill="EDF2F8"/>
            <w:noWrap/>
            <w:vAlign w:val="center"/>
            <w:hideMark/>
          </w:tcPr>
          <w:p w14:paraId="5C8B597B" w14:textId="77777777" w:rsidR="00307CD9" w:rsidRPr="00407D99" w:rsidRDefault="00307CD9" w:rsidP="00057980">
            <w:pPr>
              <w:spacing w:after="0" w:line="240" w:lineRule="auto"/>
              <w:jc w:val="center"/>
              <w:rPr>
                <w:rFonts w:eastAsia="Times New Roman" w:cs="Calibri"/>
                <w:color w:val="000000"/>
                <w:lang w:eastAsia="tr-TR"/>
              </w:rPr>
            </w:pPr>
            <w:r w:rsidRPr="00407D99">
              <w:rPr>
                <w:rFonts w:eastAsia="Times New Roman" w:cs="Calibri"/>
                <w:color w:val="000000"/>
                <w:lang w:eastAsia="tr-TR"/>
              </w:rPr>
              <w:t>T</w:t>
            </w:r>
          </w:p>
        </w:tc>
        <w:tc>
          <w:tcPr>
            <w:tcW w:w="709" w:type="dxa"/>
            <w:shd w:val="clear" w:color="auto" w:fill="EDF2F8"/>
            <w:noWrap/>
            <w:vAlign w:val="center"/>
            <w:hideMark/>
          </w:tcPr>
          <w:p w14:paraId="68F4A9CF" w14:textId="77777777" w:rsidR="00307CD9" w:rsidRPr="00407D99" w:rsidRDefault="00307CD9" w:rsidP="00057980">
            <w:pPr>
              <w:spacing w:after="0" w:line="240" w:lineRule="auto"/>
              <w:jc w:val="center"/>
              <w:rPr>
                <w:rFonts w:eastAsia="Times New Roman" w:cs="Calibri"/>
                <w:color w:val="000000"/>
                <w:lang w:eastAsia="tr-TR"/>
              </w:rPr>
            </w:pPr>
            <w:r w:rsidRPr="00407D99">
              <w:rPr>
                <w:rFonts w:eastAsia="Times New Roman" w:cs="Calibri"/>
                <w:color w:val="000000"/>
                <w:lang w:eastAsia="tr-TR"/>
              </w:rPr>
              <w:t>2</w:t>
            </w:r>
          </w:p>
        </w:tc>
        <w:tc>
          <w:tcPr>
            <w:tcW w:w="1419" w:type="dxa"/>
            <w:shd w:val="clear" w:color="auto" w:fill="EDF2F8"/>
            <w:noWrap/>
            <w:vAlign w:val="center"/>
            <w:hideMark/>
          </w:tcPr>
          <w:p w14:paraId="0D235A25" w14:textId="77777777" w:rsidR="00307CD9" w:rsidRPr="00407D99" w:rsidRDefault="00307CD9" w:rsidP="00057980">
            <w:pPr>
              <w:spacing w:after="0" w:line="240" w:lineRule="auto"/>
              <w:jc w:val="center"/>
              <w:rPr>
                <w:rFonts w:eastAsia="Times New Roman" w:cs="Calibri"/>
                <w:color w:val="000000"/>
                <w:lang w:eastAsia="tr-TR"/>
              </w:rPr>
            </w:pPr>
            <w:r w:rsidRPr="00407D99">
              <w:rPr>
                <w:rFonts w:eastAsia="Times New Roman" w:cs="Calibri"/>
                <w:color w:val="000000"/>
                <w:lang w:eastAsia="tr-TR"/>
              </w:rPr>
              <w:t>YE, UE, BE</w:t>
            </w:r>
          </w:p>
        </w:tc>
      </w:tr>
      <w:tr w:rsidR="00852514" w:rsidRPr="00407D99" w14:paraId="4A70F053" w14:textId="77777777" w:rsidTr="00297156">
        <w:trPr>
          <w:trHeight w:val="629"/>
        </w:trPr>
        <w:tc>
          <w:tcPr>
            <w:tcW w:w="2168" w:type="dxa"/>
            <w:vMerge w:val="restart"/>
            <w:shd w:val="clear" w:color="auto" w:fill="EDF2F8"/>
            <w:noWrap/>
            <w:vAlign w:val="center"/>
            <w:hideMark/>
          </w:tcPr>
          <w:p w14:paraId="385A6079" w14:textId="77777777" w:rsidR="00852514" w:rsidRPr="00407D99" w:rsidRDefault="00852514" w:rsidP="00297156">
            <w:pPr>
              <w:spacing w:after="0" w:line="240" w:lineRule="auto"/>
              <w:jc w:val="center"/>
              <w:rPr>
                <w:rFonts w:eastAsia="Times New Roman" w:cs="Calibri"/>
                <w:b/>
                <w:bCs/>
                <w:color w:val="000000"/>
                <w:lang w:eastAsia="tr-TR"/>
              </w:rPr>
            </w:pPr>
            <w:r w:rsidRPr="00407D99">
              <w:rPr>
                <w:rFonts w:cs="Calibri"/>
                <w:b/>
                <w:color w:val="000000"/>
              </w:rPr>
              <w:t>ENFEKSİYÖZ VE POSTENFEKSİYÖZ ARTRİTLER VE REAKTİF ENFLAMATUVAR HASTALIKLAR</w:t>
            </w:r>
          </w:p>
        </w:tc>
        <w:tc>
          <w:tcPr>
            <w:tcW w:w="3828" w:type="dxa"/>
            <w:shd w:val="clear" w:color="auto" w:fill="EDF2F8"/>
            <w:noWrap/>
            <w:hideMark/>
          </w:tcPr>
          <w:p w14:paraId="7E33CB9C" w14:textId="77777777" w:rsidR="00852514" w:rsidRPr="00407D99" w:rsidRDefault="00852514" w:rsidP="00C90C17">
            <w:pPr>
              <w:rPr>
                <w:rFonts w:cs="Calibri"/>
                <w:color w:val="000000"/>
                <w:sz w:val="20"/>
                <w:szCs w:val="20"/>
              </w:rPr>
            </w:pPr>
            <w:r w:rsidRPr="00407D99">
              <w:rPr>
                <w:rFonts w:cs="Calibri"/>
                <w:color w:val="000000"/>
                <w:sz w:val="20"/>
                <w:szCs w:val="20"/>
              </w:rPr>
              <w:t>ENFEKSİYÖZ ARTRİTLER (SEPTİK ARTRİT, OSTEOMİYELİT, SPONDİLODİSKİT, POSTENFEKSİYÖZ REAKTİF ARTRİTLER, İMMÜNİZASYON SONRASI ARTRİTLER, TÜBERKÜLOZ VE DİĞER MİKOBAKTERİ ARTRİTLERİ, VİRAL ARTRİTLER, BRUSELLOZ, LYME HASTALIĞI VE DİĞERLERİ)</w:t>
            </w:r>
          </w:p>
        </w:tc>
        <w:tc>
          <w:tcPr>
            <w:tcW w:w="1275" w:type="dxa"/>
            <w:shd w:val="clear" w:color="auto" w:fill="EDF2F8"/>
            <w:noWrap/>
            <w:vAlign w:val="center"/>
            <w:hideMark/>
          </w:tcPr>
          <w:p w14:paraId="24170EB8" w14:textId="77777777" w:rsidR="00852514" w:rsidRPr="00407D99" w:rsidRDefault="00B823DE" w:rsidP="00394DED">
            <w:pPr>
              <w:spacing w:after="0" w:line="240" w:lineRule="auto"/>
              <w:jc w:val="center"/>
              <w:rPr>
                <w:rFonts w:eastAsia="Times New Roman" w:cs="Calibri"/>
                <w:color w:val="000000"/>
                <w:lang w:eastAsia="tr-TR"/>
              </w:rPr>
            </w:pPr>
            <w:r>
              <w:rPr>
                <w:rFonts w:eastAsia="Times New Roman" w:cs="Calibri"/>
                <w:color w:val="000000"/>
                <w:lang w:eastAsia="tr-TR"/>
              </w:rPr>
              <w:t>E</w:t>
            </w:r>
            <w:r w:rsidRPr="00407D99">
              <w:rPr>
                <w:rFonts w:eastAsia="Times New Roman" w:cs="Calibri"/>
                <w:color w:val="000000"/>
                <w:lang w:eastAsia="tr-TR"/>
              </w:rPr>
              <w:t xml:space="preserve">TT, </w:t>
            </w:r>
            <w:r>
              <w:rPr>
                <w:rFonts w:eastAsia="Times New Roman" w:cs="Calibri"/>
                <w:color w:val="000000"/>
                <w:lang w:eastAsia="tr-TR"/>
              </w:rPr>
              <w:t>K</w:t>
            </w:r>
            <w:r w:rsidRPr="00407D99">
              <w:rPr>
                <w:rFonts w:eastAsia="Times New Roman" w:cs="Calibri"/>
                <w:color w:val="000000"/>
                <w:lang w:eastAsia="tr-TR"/>
              </w:rPr>
              <w:t>, A</w:t>
            </w:r>
          </w:p>
        </w:tc>
        <w:tc>
          <w:tcPr>
            <w:tcW w:w="709" w:type="dxa"/>
            <w:shd w:val="clear" w:color="auto" w:fill="EDF2F8"/>
            <w:noWrap/>
            <w:vAlign w:val="center"/>
            <w:hideMark/>
          </w:tcPr>
          <w:p w14:paraId="239C63D0" w14:textId="77777777" w:rsidR="00852514" w:rsidRPr="00407D99" w:rsidRDefault="00852514" w:rsidP="00A9579C">
            <w:pPr>
              <w:spacing w:after="0" w:line="240" w:lineRule="auto"/>
              <w:jc w:val="center"/>
              <w:rPr>
                <w:rFonts w:eastAsia="Times New Roman" w:cs="Calibri"/>
                <w:color w:val="000000"/>
                <w:lang w:eastAsia="tr-TR"/>
              </w:rPr>
            </w:pPr>
            <w:r w:rsidRPr="00407D99">
              <w:rPr>
                <w:rFonts w:eastAsia="Times New Roman" w:cs="Calibri"/>
                <w:color w:val="000000"/>
                <w:lang w:eastAsia="tr-TR"/>
              </w:rPr>
              <w:t>1</w:t>
            </w:r>
          </w:p>
        </w:tc>
        <w:tc>
          <w:tcPr>
            <w:tcW w:w="1419" w:type="dxa"/>
            <w:shd w:val="clear" w:color="auto" w:fill="EDF2F8"/>
            <w:noWrap/>
            <w:vAlign w:val="center"/>
            <w:hideMark/>
          </w:tcPr>
          <w:p w14:paraId="41ADFA87" w14:textId="77777777" w:rsidR="00852514" w:rsidRPr="00407D99" w:rsidRDefault="00852514" w:rsidP="00A9579C">
            <w:pPr>
              <w:spacing w:after="0" w:line="240" w:lineRule="auto"/>
              <w:jc w:val="center"/>
              <w:rPr>
                <w:rFonts w:eastAsia="Times New Roman" w:cs="Calibri"/>
                <w:color w:val="000000"/>
                <w:lang w:eastAsia="tr-TR"/>
              </w:rPr>
            </w:pPr>
            <w:r w:rsidRPr="00407D99">
              <w:rPr>
                <w:rFonts w:eastAsia="Times New Roman" w:cs="Calibri"/>
                <w:color w:val="000000"/>
                <w:lang w:eastAsia="tr-TR"/>
              </w:rPr>
              <w:t>YE, UE, BE</w:t>
            </w:r>
          </w:p>
        </w:tc>
      </w:tr>
      <w:tr w:rsidR="00B823DE" w:rsidRPr="00407D99" w14:paraId="4C11DEC8" w14:textId="77777777" w:rsidTr="00035AD5">
        <w:trPr>
          <w:trHeight w:val="629"/>
        </w:trPr>
        <w:tc>
          <w:tcPr>
            <w:tcW w:w="2168" w:type="dxa"/>
            <w:vMerge/>
            <w:shd w:val="clear" w:color="auto" w:fill="EDF2F8"/>
            <w:noWrap/>
            <w:vAlign w:val="center"/>
            <w:hideMark/>
          </w:tcPr>
          <w:p w14:paraId="69C06D7A" w14:textId="77777777" w:rsidR="00B823DE" w:rsidRPr="00407D99" w:rsidRDefault="00B823DE" w:rsidP="00297156">
            <w:pPr>
              <w:spacing w:after="0" w:line="240" w:lineRule="auto"/>
              <w:jc w:val="center"/>
              <w:rPr>
                <w:rFonts w:eastAsia="Times New Roman" w:cs="Calibri"/>
                <w:b/>
                <w:bCs/>
                <w:color w:val="000000"/>
                <w:lang w:eastAsia="tr-TR"/>
              </w:rPr>
            </w:pPr>
          </w:p>
        </w:tc>
        <w:tc>
          <w:tcPr>
            <w:tcW w:w="3828" w:type="dxa"/>
            <w:shd w:val="clear" w:color="auto" w:fill="EDF2F8"/>
            <w:noWrap/>
            <w:hideMark/>
          </w:tcPr>
          <w:p w14:paraId="1634CC8C" w14:textId="77777777" w:rsidR="00B823DE" w:rsidRPr="00407D99" w:rsidRDefault="00B823DE" w:rsidP="00057980">
            <w:pPr>
              <w:rPr>
                <w:rFonts w:cs="Calibri"/>
                <w:color w:val="000000"/>
                <w:sz w:val="20"/>
                <w:szCs w:val="20"/>
              </w:rPr>
            </w:pPr>
            <w:r w:rsidRPr="00407D99">
              <w:rPr>
                <w:rFonts w:cs="Calibri"/>
                <w:color w:val="000000"/>
                <w:sz w:val="20"/>
                <w:szCs w:val="20"/>
              </w:rPr>
              <w:t>AKUT ROMATİZMAL ATEŞ VE POSTSTREPTOKOKSİK REAKTİF ARTRİT</w:t>
            </w:r>
          </w:p>
        </w:tc>
        <w:tc>
          <w:tcPr>
            <w:tcW w:w="1275" w:type="dxa"/>
            <w:shd w:val="clear" w:color="auto" w:fill="EDF2F8"/>
            <w:noWrap/>
            <w:hideMark/>
          </w:tcPr>
          <w:p w14:paraId="0297C791" w14:textId="77777777" w:rsidR="00B823DE" w:rsidRDefault="00B823DE">
            <w:r w:rsidRPr="00CA77C3">
              <w:rPr>
                <w:rFonts w:eastAsia="Times New Roman" w:cs="Calibri"/>
                <w:color w:val="000000"/>
                <w:lang w:eastAsia="tr-TR"/>
              </w:rPr>
              <w:t>TT, K, A</w:t>
            </w:r>
          </w:p>
        </w:tc>
        <w:tc>
          <w:tcPr>
            <w:tcW w:w="709" w:type="dxa"/>
            <w:shd w:val="clear" w:color="auto" w:fill="EDF2F8"/>
            <w:noWrap/>
            <w:vAlign w:val="center"/>
            <w:hideMark/>
          </w:tcPr>
          <w:p w14:paraId="13CFBBB4" w14:textId="77777777" w:rsidR="00B823DE" w:rsidRPr="00407D99" w:rsidRDefault="00B823DE" w:rsidP="00057980">
            <w:pPr>
              <w:spacing w:after="0" w:line="240" w:lineRule="auto"/>
              <w:jc w:val="center"/>
              <w:rPr>
                <w:rFonts w:eastAsia="Times New Roman" w:cs="Calibri"/>
                <w:color w:val="000000"/>
                <w:lang w:eastAsia="tr-TR"/>
              </w:rPr>
            </w:pPr>
            <w:r w:rsidRPr="00407D99">
              <w:rPr>
                <w:rFonts w:eastAsia="Times New Roman" w:cs="Calibri"/>
                <w:color w:val="000000"/>
                <w:lang w:eastAsia="tr-TR"/>
              </w:rPr>
              <w:t>1</w:t>
            </w:r>
          </w:p>
        </w:tc>
        <w:tc>
          <w:tcPr>
            <w:tcW w:w="1419" w:type="dxa"/>
            <w:shd w:val="clear" w:color="auto" w:fill="EDF2F8"/>
            <w:noWrap/>
            <w:vAlign w:val="center"/>
            <w:hideMark/>
          </w:tcPr>
          <w:p w14:paraId="23609A72" w14:textId="77777777" w:rsidR="00B823DE" w:rsidRPr="00407D99" w:rsidRDefault="00B823DE" w:rsidP="00057980">
            <w:pPr>
              <w:spacing w:after="0" w:line="240" w:lineRule="auto"/>
              <w:jc w:val="center"/>
              <w:rPr>
                <w:rFonts w:eastAsia="Times New Roman" w:cs="Calibri"/>
                <w:color w:val="000000"/>
                <w:lang w:eastAsia="tr-TR"/>
              </w:rPr>
            </w:pPr>
            <w:r w:rsidRPr="00407D99">
              <w:rPr>
                <w:rFonts w:eastAsia="Times New Roman" w:cs="Calibri"/>
                <w:color w:val="000000"/>
                <w:lang w:eastAsia="tr-TR"/>
              </w:rPr>
              <w:t>YE, UE, BE</w:t>
            </w:r>
          </w:p>
        </w:tc>
      </w:tr>
      <w:tr w:rsidR="00B823DE" w:rsidRPr="00407D99" w14:paraId="15AF1293" w14:textId="77777777" w:rsidTr="00035AD5">
        <w:trPr>
          <w:trHeight w:val="629"/>
        </w:trPr>
        <w:tc>
          <w:tcPr>
            <w:tcW w:w="2168" w:type="dxa"/>
            <w:vMerge/>
            <w:shd w:val="clear" w:color="auto" w:fill="EDF2F8"/>
            <w:noWrap/>
            <w:vAlign w:val="center"/>
            <w:hideMark/>
          </w:tcPr>
          <w:p w14:paraId="649C708D" w14:textId="77777777" w:rsidR="00B823DE" w:rsidRPr="00407D99" w:rsidRDefault="00B823DE" w:rsidP="00297156">
            <w:pPr>
              <w:spacing w:after="0" w:line="240" w:lineRule="auto"/>
              <w:jc w:val="center"/>
              <w:rPr>
                <w:rFonts w:eastAsia="Times New Roman" w:cs="Calibri"/>
                <w:b/>
                <w:bCs/>
                <w:color w:val="000000"/>
                <w:lang w:eastAsia="tr-TR"/>
              </w:rPr>
            </w:pPr>
          </w:p>
        </w:tc>
        <w:tc>
          <w:tcPr>
            <w:tcW w:w="3828" w:type="dxa"/>
            <w:shd w:val="clear" w:color="auto" w:fill="EDF2F8"/>
            <w:noWrap/>
            <w:hideMark/>
          </w:tcPr>
          <w:p w14:paraId="6096BF84" w14:textId="77777777" w:rsidR="00B823DE" w:rsidRPr="00407D99" w:rsidRDefault="00B823DE" w:rsidP="00057980">
            <w:pPr>
              <w:rPr>
                <w:rFonts w:cs="Calibri"/>
                <w:color w:val="000000"/>
                <w:sz w:val="20"/>
                <w:szCs w:val="20"/>
              </w:rPr>
            </w:pPr>
            <w:r w:rsidRPr="00407D99">
              <w:rPr>
                <w:rFonts w:cs="Calibri"/>
                <w:color w:val="000000"/>
                <w:sz w:val="20"/>
                <w:szCs w:val="20"/>
              </w:rPr>
              <w:t>ERİTEMA NODOZUM VE DİĞER PANNİKÜLİTLER</w:t>
            </w:r>
          </w:p>
        </w:tc>
        <w:tc>
          <w:tcPr>
            <w:tcW w:w="1275" w:type="dxa"/>
            <w:shd w:val="clear" w:color="auto" w:fill="EDF2F8"/>
            <w:noWrap/>
            <w:hideMark/>
          </w:tcPr>
          <w:p w14:paraId="123E132E" w14:textId="77777777" w:rsidR="00B823DE" w:rsidRDefault="00B823DE">
            <w:r w:rsidRPr="00CA77C3">
              <w:rPr>
                <w:rFonts w:eastAsia="Times New Roman" w:cs="Calibri"/>
                <w:color w:val="000000"/>
                <w:lang w:eastAsia="tr-TR"/>
              </w:rPr>
              <w:t>TT, K, A</w:t>
            </w:r>
          </w:p>
        </w:tc>
        <w:tc>
          <w:tcPr>
            <w:tcW w:w="709" w:type="dxa"/>
            <w:shd w:val="clear" w:color="auto" w:fill="EDF2F8"/>
            <w:noWrap/>
            <w:vAlign w:val="center"/>
            <w:hideMark/>
          </w:tcPr>
          <w:p w14:paraId="72729896" w14:textId="77777777" w:rsidR="00B823DE" w:rsidRPr="00407D99" w:rsidRDefault="00B823DE" w:rsidP="00057980">
            <w:pPr>
              <w:spacing w:after="0" w:line="240" w:lineRule="auto"/>
              <w:jc w:val="center"/>
              <w:rPr>
                <w:rFonts w:eastAsia="Times New Roman" w:cs="Calibri"/>
                <w:color w:val="000000"/>
                <w:lang w:eastAsia="tr-TR"/>
              </w:rPr>
            </w:pPr>
            <w:r w:rsidRPr="00407D99">
              <w:rPr>
                <w:rFonts w:eastAsia="Times New Roman" w:cs="Calibri"/>
                <w:color w:val="000000"/>
                <w:lang w:eastAsia="tr-TR"/>
              </w:rPr>
              <w:t>1</w:t>
            </w:r>
          </w:p>
        </w:tc>
        <w:tc>
          <w:tcPr>
            <w:tcW w:w="1419" w:type="dxa"/>
            <w:shd w:val="clear" w:color="auto" w:fill="EDF2F8"/>
            <w:noWrap/>
            <w:vAlign w:val="center"/>
            <w:hideMark/>
          </w:tcPr>
          <w:p w14:paraId="31549A45" w14:textId="77777777" w:rsidR="00B823DE" w:rsidRPr="00407D99" w:rsidRDefault="00B823DE" w:rsidP="00057980">
            <w:pPr>
              <w:spacing w:after="0" w:line="240" w:lineRule="auto"/>
              <w:jc w:val="center"/>
              <w:rPr>
                <w:rFonts w:eastAsia="Times New Roman" w:cs="Calibri"/>
                <w:color w:val="000000"/>
                <w:lang w:eastAsia="tr-TR"/>
              </w:rPr>
            </w:pPr>
            <w:r w:rsidRPr="00407D99">
              <w:rPr>
                <w:rFonts w:eastAsia="Times New Roman" w:cs="Calibri"/>
                <w:color w:val="000000"/>
                <w:lang w:eastAsia="tr-TR"/>
              </w:rPr>
              <w:t>YE, UE, BE</w:t>
            </w:r>
          </w:p>
        </w:tc>
      </w:tr>
      <w:tr w:rsidR="00557E6D" w:rsidRPr="00407D99" w14:paraId="4C785F2D" w14:textId="77777777" w:rsidTr="00297156">
        <w:trPr>
          <w:trHeight w:val="629"/>
        </w:trPr>
        <w:tc>
          <w:tcPr>
            <w:tcW w:w="2168" w:type="dxa"/>
            <w:vMerge w:val="restart"/>
            <w:shd w:val="clear" w:color="auto" w:fill="EDF2F8"/>
            <w:noWrap/>
            <w:vAlign w:val="center"/>
            <w:hideMark/>
          </w:tcPr>
          <w:p w14:paraId="78684C25" w14:textId="77777777" w:rsidR="00557E6D" w:rsidRPr="00407D99" w:rsidRDefault="00557E6D" w:rsidP="00297156">
            <w:pPr>
              <w:spacing w:after="0" w:line="240" w:lineRule="auto"/>
              <w:jc w:val="center"/>
              <w:rPr>
                <w:rFonts w:eastAsia="Times New Roman" w:cs="Calibri"/>
                <w:b/>
                <w:bCs/>
                <w:color w:val="000000"/>
                <w:lang w:eastAsia="tr-TR"/>
              </w:rPr>
            </w:pPr>
            <w:r w:rsidRPr="00407D99">
              <w:rPr>
                <w:rFonts w:eastAsia="Times New Roman" w:cs="Calibri"/>
                <w:b/>
                <w:bCs/>
                <w:color w:val="000000"/>
                <w:lang w:eastAsia="tr-TR"/>
              </w:rPr>
              <w:t>DİĞER ENFLAMATUVAR HASTALIKLAR</w:t>
            </w:r>
          </w:p>
        </w:tc>
        <w:tc>
          <w:tcPr>
            <w:tcW w:w="3828" w:type="dxa"/>
            <w:shd w:val="clear" w:color="auto" w:fill="EDF2F8"/>
            <w:noWrap/>
            <w:hideMark/>
          </w:tcPr>
          <w:p w14:paraId="543E10DD" w14:textId="77777777" w:rsidR="00557E6D" w:rsidRPr="00407D99" w:rsidRDefault="00557E6D" w:rsidP="00057980">
            <w:pPr>
              <w:rPr>
                <w:rFonts w:cs="Calibri"/>
                <w:color w:val="000000"/>
                <w:sz w:val="20"/>
                <w:szCs w:val="20"/>
              </w:rPr>
            </w:pPr>
            <w:r w:rsidRPr="00407D99">
              <w:rPr>
                <w:rFonts w:cs="Calibri"/>
                <w:color w:val="000000"/>
                <w:sz w:val="20"/>
                <w:szCs w:val="20"/>
              </w:rPr>
              <w:t xml:space="preserve">SARKOİDOZ </w:t>
            </w:r>
          </w:p>
        </w:tc>
        <w:tc>
          <w:tcPr>
            <w:tcW w:w="1275" w:type="dxa"/>
            <w:shd w:val="clear" w:color="auto" w:fill="EDF2F8"/>
            <w:noWrap/>
            <w:vAlign w:val="center"/>
            <w:hideMark/>
          </w:tcPr>
          <w:p w14:paraId="6C19DE00" w14:textId="77777777" w:rsidR="00557E6D" w:rsidRPr="00407D99" w:rsidRDefault="006129C3" w:rsidP="00057980">
            <w:pPr>
              <w:spacing w:after="0" w:line="240" w:lineRule="auto"/>
              <w:jc w:val="center"/>
              <w:rPr>
                <w:rFonts w:eastAsia="Times New Roman" w:cs="Calibri"/>
                <w:color w:val="000000"/>
                <w:lang w:eastAsia="tr-TR"/>
              </w:rPr>
            </w:pPr>
            <w:r>
              <w:rPr>
                <w:rFonts w:eastAsia="Times New Roman" w:cs="Calibri"/>
                <w:color w:val="000000"/>
                <w:lang w:eastAsia="tr-TR"/>
              </w:rPr>
              <w:t>E</w:t>
            </w:r>
            <w:r w:rsidR="00C44598" w:rsidRPr="00407D99">
              <w:rPr>
                <w:rFonts w:eastAsia="Times New Roman" w:cs="Calibri"/>
                <w:color w:val="000000"/>
                <w:lang w:eastAsia="tr-TR"/>
              </w:rPr>
              <w:t xml:space="preserve">TT, </w:t>
            </w:r>
            <w:r w:rsidR="00C44598">
              <w:rPr>
                <w:rFonts w:eastAsia="Times New Roman" w:cs="Calibri"/>
                <w:color w:val="000000"/>
                <w:lang w:eastAsia="tr-TR"/>
              </w:rPr>
              <w:t>K</w:t>
            </w:r>
            <w:r w:rsidR="00C44598" w:rsidRPr="00407D99">
              <w:rPr>
                <w:rFonts w:eastAsia="Times New Roman" w:cs="Calibri"/>
                <w:color w:val="000000"/>
                <w:lang w:eastAsia="tr-TR"/>
              </w:rPr>
              <w:t>, A</w:t>
            </w:r>
          </w:p>
        </w:tc>
        <w:tc>
          <w:tcPr>
            <w:tcW w:w="709" w:type="dxa"/>
            <w:shd w:val="clear" w:color="auto" w:fill="EDF2F8"/>
            <w:noWrap/>
            <w:vAlign w:val="center"/>
            <w:hideMark/>
          </w:tcPr>
          <w:p w14:paraId="37669F89" w14:textId="77777777" w:rsidR="00557E6D" w:rsidRPr="00407D99" w:rsidRDefault="00557E6D" w:rsidP="00057980">
            <w:pPr>
              <w:spacing w:after="0" w:line="240" w:lineRule="auto"/>
              <w:jc w:val="center"/>
              <w:rPr>
                <w:rFonts w:eastAsia="Times New Roman" w:cs="Calibri"/>
                <w:color w:val="000000"/>
                <w:lang w:eastAsia="tr-TR"/>
              </w:rPr>
            </w:pPr>
            <w:r w:rsidRPr="00407D99">
              <w:rPr>
                <w:rFonts w:eastAsia="Times New Roman" w:cs="Calibri"/>
                <w:color w:val="000000"/>
                <w:lang w:eastAsia="tr-TR"/>
              </w:rPr>
              <w:t>2</w:t>
            </w:r>
          </w:p>
        </w:tc>
        <w:tc>
          <w:tcPr>
            <w:tcW w:w="1419" w:type="dxa"/>
            <w:shd w:val="clear" w:color="auto" w:fill="EDF2F8"/>
            <w:noWrap/>
            <w:vAlign w:val="center"/>
            <w:hideMark/>
          </w:tcPr>
          <w:p w14:paraId="77031638" w14:textId="77777777" w:rsidR="00557E6D" w:rsidRPr="00407D99" w:rsidRDefault="00557E6D" w:rsidP="00057980">
            <w:pPr>
              <w:spacing w:after="0" w:line="240" w:lineRule="auto"/>
              <w:jc w:val="center"/>
              <w:rPr>
                <w:rFonts w:eastAsia="Times New Roman" w:cs="Calibri"/>
                <w:color w:val="000000"/>
                <w:lang w:eastAsia="tr-TR"/>
              </w:rPr>
            </w:pPr>
            <w:r w:rsidRPr="00407D99">
              <w:rPr>
                <w:rFonts w:eastAsia="Times New Roman" w:cs="Calibri"/>
                <w:color w:val="000000"/>
                <w:lang w:eastAsia="tr-TR"/>
              </w:rPr>
              <w:t>YE, UE, BE</w:t>
            </w:r>
          </w:p>
        </w:tc>
      </w:tr>
      <w:tr w:rsidR="00557E6D" w:rsidRPr="00407D99" w14:paraId="248926C8" w14:textId="77777777" w:rsidTr="00297156">
        <w:trPr>
          <w:trHeight w:val="629"/>
        </w:trPr>
        <w:tc>
          <w:tcPr>
            <w:tcW w:w="2168" w:type="dxa"/>
            <w:vMerge/>
            <w:shd w:val="clear" w:color="auto" w:fill="EDF2F8"/>
            <w:noWrap/>
            <w:vAlign w:val="center"/>
            <w:hideMark/>
          </w:tcPr>
          <w:p w14:paraId="40E80C80" w14:textId="77777777" w:rsidR="00557E6D" w:rsidRPr="00407D99" w:rsidRDefault="00557E6D" w:rsidP="00297156">
            <w:pPr>
              <w:spacing w:after="0" w:line="240" w:lineRule="auto"/>
              <w:jc w:val="center"/>
              <w:rPr>
                <w:rFonts w:eastAsia="Times New Roman" w:cs="Calibri"/>
                <w:b/>
                <w:bCs/>
                <w:color w:val="000000"/>
                <w:lang w:eastAsia="tr-TR"/>
              </w:rPr>
            </w:pPr>
          </w:p>
        </w:tc>
        <w:tc>
          <w:tcPr>
            <w:tcW w:w="3828" w:type="dxa"/>
            <w:shd w:val="clear" w:color="auto" w:fill="EDF2F8"/>
            <w:noWrap/>
            <w:hideMark/>
          </w:tcPr>
          <w:p w14:paraId="21346B76" w14:textId="77777777" w:rsidR="00557E6D" w:rsidRPr="00407D99" w:rsidRDefault="00557E6D" w:rsidP="00057980">
            <w:pPr>
              <w:rPr>
                <w:rFonts w:cs="Calibri"/>
                <w:color w:val="000000"/>
                <w:sz w:val="20"/>
                <w:szCs w:val="20"/>
              </w:rPr>
            </w:pPr>
            <w:r w:rsidRPr="00407D99">
              <w:rPr>
                <w:rFonts w:cs="Calibri"/>
                <w:color w:val="000000"/>
                <w:sz w:val="20"/>
                <w:szCs w:val="20"/>
              </w:rPr>
              <w:t>AMİLOİDOZ</w:t>
            </w:r>
          </w:p>
        </w:tc>
        <w:tc>
          <w:tcPr>
            <w:tcW w:w="1275" w:type="dxa"/>
            <w:shd w:val="clear" w:color="auto" w:fill="EDF2F8"/>
            <w:noWrap/>
            <w:vAlign w:val="center"/>
            <w:hideMark/>
          </w:tcPr>
          <w:p w14:paraId="730B42FD" w14:textId="77777777" w:rsidR="00557E6D" w:rsidRPr="00407D99" w:rsidRDefault="00C44598" w:rsidP="00C44598">
            <w:pPr>
              <w:spacing w:after="0" w:line="240" w:lineRule="auto"/>
              <w:jc w:val="center"/>
              <w:rPr>
                <w:rFonts w:eastAsia="Times New Roman" w:cs="Calibri"/>
                <w:color w:val="000000"/>
                <w:lang w:eastAsia="tr-TR"/>
              </w:rPr>
            </w:pPr>
            <w:r>
              <w:rPr>
                <w:rFonts w:eastAsia="Times New Roman" w:cs="Calibri"/>
                <w:color w:val="000000"/>
                <w:lang w:eastAsia="tr-TR"/>
              </w:rPr>
              <w:t>E</w:t>
            </w:r>
            <w:r w:rsidR="00557E6D" w:rsidRPr="00407D99">
              <w:rPr>
                <w:rFonts w:eastAsia="Times New Roman" w:cs="Calibri"/>
                <w:color w:val="000000"/>
                <w:lang w:eastAsia="tr-TR"/>
              </w:rPr>
              <w:t xml:space="preserve">TT, </w:t>
            </w:r>
            <w:r>
              <w:rPr>
                <w:rFonts w:eastAsia="Times New Roman" w:cs="Calibri"/>
                <w:color w:val="000000"/>
                <w:lang w:eastAsia="tr-TR"/>
              </w:rPr>
              <w:t>K</w:t>
            </w:r>
            <w:r w:rsidR="00557E6D" w:rsidRPr="00407D99">
              <w:rPr>
                <w:rFonts w:eastAsia="Times New Roman" w:cs="Calibri"/>
                <w:color w:val="000000"/>
                <w:lang w:eastAsia="tr-TR"/>
              </w:rPr>
              <w:t>, A</w:t>
            </w:r>
          </w:p>
        </w:tc>
        <w:tc>
          <w:tcPr>
            <w:tcW w:w="709" w:type="dxa"/>
            <w:shd w:val="clear" w:color="auto" w:fill="EDF2F8"/>
            <w:noWrap/>
            <w:vAlign w:val="center"/>
            <w:hideMark/>
          </w:tcPr>
          <w:p w14:paraId="1215DBCC" w14:textId="77777777" w:rsidR="00557E6D" w:rsidRPr="00407D99" w:rsidRDefault="00557E6D" w:rsidP="00057980">
            <w:pPr>
              <w:spacing w:after="0" w:line="240" w:lineRule="auto"/>
              <w:jc w:val="center"/>
              <w:rPr>
                <w:rFonts w:eastAsia="Times New Roman" w:cs="Calibri"/>
                <w:color w:val="000000"/>
                <w:lang w:eastAsia="tr-TR"/>
              </w:rPr>
            </w:pPr>
            <w:r w:rsidRPr="00407D99">
              <w:rPr>
                <w:rFonts w:eastAsia="Times New Roman" w:cs="Calibri"/>
                <w:color w:val="000000"/>
                <w:lang w:eastAsia="tr-TR"/>
              </w:rPr>
              <w:t>2</w:t>
            </w:r>
          </w:p>
        </w:tc>
        <w:tc>
          <w:tcPr>
            <w:tcW w:w="1419" w:type="dxa"/>
            <w:shd w:val="clear" w:color="auto" w:fill="EDF2F8"/>
            <w:noWrap/>
            <w:vAlign w:val="center"/>
            <w:hideMark/>
          </w:tcPr>
          <w:p w14:paraId="6B9DEC8F" w14:textId="77777777" w:rsidR="00557E6D" w:rsidRPr="00407D99" w:rsidRDefault="00557E6D" w:rsidP="00057980">
            <w:pPr>
              <w:spacing w:after="0" w:line="240" w:lineRule="auto"/>
              <w:jc w:val="center"/>
              <w:rPr>
                <w:rFonts w:eastAsia="Times New Roman" w:cs="Calibri"/>
                <w:color w:val="000000"/>
                <w:lang w:eastAsia="tr-TR"/>
              </w:rPr>
            </w:pPr>
            <w:r w:rsidRPr="00407D99">
              <w:rPr>
                <w:rFonts w:eastAsia="Times New Roman" w:cs="Calibri"/>
                <w:color w:val="000000"/>
                <w:lang w:eastAsia="tr-TR"/>
              </w:rPr>
              <w:t>YE, UE, BE</w:t>
            </w:r>
          </w:p>
        </w:tc>
      </w:tr>
      <w:tr w:rsidR="00557E6D" w:rsidRPr="00407D99" w14:paraId="17E194EC" w14:textId="77777777" w:rsidTr="00297156">
        <w:trPr>
          <w:trHeight w:val="629"/>
        </w:trPr>
        <w:tc>
          <w:tcPr>
            <w:tcW w:w="2168" w:type="dxa"/>
            <w:vMerge/>
            <w:shd w:val="clear" w:color="auto" w:fill="EDF2F8"/>
            <w:noWrap/>
            <w:vAlign w:val="center"/>
            <w:hideMark/>
          </w:tcPr>
          <w:p w14:paraId="3CA191CF" w14:textId="77777777" w:rsidR="00557E6D" w:rsidRPr="00407D99" w:rsidRDefault="00557E6D" w:rsidP="00297156">
            <w:pPr>
              <w:spacing w:after="0" w:line="240" w:lineRule="auto"/>
              <w:jc w:val="center"/>
              <w:rPr>
                <w:rFonts w:eastAsia="Times New Roman" w:cs="Calibri"/>
                <w:b/>
                <w:bCs/>
                <w:color w:val="000000"/>
                <w:lang w:eastAsia="tr-TR"/>
              </w:rPr>
            </w:pPr>
          </w:p>
        </w:tc>
        <w:tc>
          <w:tcPr>
            <w:tcW w:w="3828" w:type="dxa"/>
            <w:shd w:val="clear" w:color="auto" w:fill="EDF2F8"/>
            <w:noWrap/>
            <w:hideMark/>
          </w:tcPr>
          <w:p w14:paraId="1D639329" w14:textId="77777777" w:rsidR="00557E6D" w:rsidRPr="00407D99" w:rsidRDefault="00C44598" w:rsidP="00057980">
            <w:pPr>
              <w:rPr>
                <w:rFonts w:cs="Calibri"/>
                <w:color w:val="000000"/>
                <w:sz w:val="20"/>
                <w:szCs w:val="20"/>
              </w:rPr>
            </w:pPr>
            <w:r>
              <w:rPr>
                <w:rFonts w:cs="Calibri"/>
                <w:color w:val="000000"/>
                <w:sz w:val="20"/>
                <w:szCs w:val="20"/>
              </w:rPr>
              <w:t>EOSİNOFİLİK FA</w:t>
            </w:r>
            <w:r w:rsidR="00557E6D" w:rsidRPr="00407D99">
              <w:rPr>
                <w:rFonts w:cs="Calibri"/>
                <w:color w:val="000000"/>
                <w:sz w:val="20"/>
                <w:szCs w:val="20"/>
              </w:rPr>
              <w:t>Sİ</w:t>
            </w:r>
            <w:r>
              <w:rPr>
                <w:rFonts w:cs="Calibri"/>
                <w:color w:val="000000"/>
                <w:sz w:val="20"/>
                <w:szCs w:val="20"/>
              </w:rPr>
              <w:t>Y</w:t>
            </w:r>
            <w:r w:rsidR="00557E6D" w:rsidRPr="00407D99">
              <w:rPr>
                <w:rFonts w:cs="Calibri"/>
                <w:color w:val="000000"/>
                <w:sz w:val="20"/>
                <w:szCs w:val="20"/>
              </w:rPr>
              <w:t>İT</w:t>
            </w:r>
          </w:p>
        </w:tc>
        <w:tc>
          <w:tcPr>
            <w:tcW w:w="1275" w:type="dxa"/>
            <w:shd w:val="clear" w:color="auto" w:fill="EDF2F8"/>
            <w:noWrap/>
            <w:vAlign w:val="center"/>
            <w:hideMark/>
          </w:tcPr>
          <w:p w14:paraId="10114106" w14:textId="77777777" w:rsidR="00557E6D" w:rsidRPr="00407D99" w:rsidRDefault="00557E6D" w:rsidP="00C44598">
            <w:pPr>
              <w:spacing w:after="0" w:line="240" w:lineRule="auto"/>
              <w:jc w:val="center"/>
              <w:rPr>
                <w:rFonts w:eastAsia="Times New Roman" w:cs="Calibri"/>
                <w:color w:val="000000"/>
                <w:lang w:eastAsia="tr-TR"/>
              </w:rPr>
            </w:pPr>
            <w:r w:rsidRPr="00407D99">
              <w:rPr>
                <w:rFonts w:eastAsia="Times New Roman" w:cs="Calibri"/>
                <w:color w:val="000000"/>
                <w:lang w:eastAsia="tr-TR"/>
              </w:rPr>
              <w:t xml:space="preserve">TT, </w:t>
            </w:r>
            <w:r w:rsidR="00C44598">
              <w:rPr>
                <w:rFonts w:eastAsia="Times New Roman" w:cs="Calibri"/>
                <w:color w:val="000000"/>
                <w:lang w:eastAsia="tr-TR"/>
              </w:rPr>
              <w:t>K</w:t>
            </w:r>
            <w:r w:rsidRPr="00407D99">
              <w:rPr>
                <w:rFonts w:eastAsia="Times New Roman" w:cs="Calibri"/>
                <w:color w:val="000000"/>
                <w:lang w:eastAsia="tr-TR"/>
              </w:rPr>
              <w:t>, A</w:t>
            </w:r>
          </w:p>
        </w:tc>
        <w:tc>
          <w:tcPr>
            <w:tcW w:w="709" w:type="dxa"/>
            <w:shd w:val="clear" w:color="auto" w:fill="EDF2F8"/>
            <w:noWrap/>
            <w:vAlign w:val="center"/>
            <w:hideMark/>
          </w:tcPr>
          <w:p w14:paraId="00F82E58" w14:textId="77777777" w:rsidR="00557E6D" w:rsidRPr="00407D99" w:rsidRDefault="00557E6D" w:rsidP="00057980">
            <w:pPr>
              <w:spacing w:after="0" w:line="240" w:lineRule="auto"/>
              <w:jc w:val="center"/>
              <w:rPr>
                <w:rFonts w:eastAsia="Times New Roman" w:cs="Calibri"/>
                <w:color w:val="000000"/>
                <w:lang w:eastAsia="tr-TR"/>
              </w:rPr>
            </w:pPr>
            <w:r w:rsidRPr="00407D99">
              <w:rPr>
                <w:rFonts w:eastAsia="Times New Roman" w:cs="Calibri"/>
                <w:color w:val="000000"/>
                <w:lang w:eastAsia="tr-TR"/>
              </w:rPr>
              <w:t>2</w:t>
            </w:r>
          </w:p>
        </w:tc>
        <w:tc>
          <w:tcPr>
            <w:tcW w:w="1419" w:type="dxa"/>
            <w:shd w:val="clear" w:color="auto" w:fill="EDF2F8"/>
            <w:noWrap/>
            <w:vAlign w:val="center"/>
            <w:hideMark/>
          </w:tcPr>
          <w:p w14:paraId="4C168B0F" w14:textId="77777777" w:rsidR="00557E6D" w:rsidRPr="00407D99" w:rsidRDefault="00557E6D" w:rsidP="00057980">
            <w:pPr>
              <w:spacing w:after="0" w:line="240" w:lineRule="auto"/>
              <w:jc w:val="center"/>
              <w:rPr>
                <w:rFonts w:eastAsia="Times New Roman" w:cs="Calibri"/>
                <w:color w:val="000000"/>
                <w:lang w:eastAsia="tr-TR"/>
              </w:rPr>
            </w:pPr>
            <w:r w:rsidRPr="00407D99">
              <w:rPr>
                <w:rFonts w:eastAsia="Times New Roman" w:cs="Calibri"/>
                <w:color w:val="000000"/>
                <w:lang w:eastAsia="tr-TR"/>
              </w:rPr>
              <w:t>YE, UE, BE</w:t>
            </w:r>
          </w:p>
        </w:tc>
      </w:tr>
      <w:tr w:rsidR="00557E6D" w:rsidRPr="00407D99" w14:paraId="05813D36" w14:textId="77777777" w:rsidTr="00297156">
        <w:trPr>
          <w:trHeight w:val="629"/>
        </w:trPr>
        <w:tc>
          <w:tcPr>
            <w:tcW w:w="2168" w:type="dxa"/>
            <w:shd w:val="clear" w:color="auto" w:fill="EDF2F8"/>
            <w:noWrap/>
            <w:vAlign w:val="center"/>
            <w:hideMark/>
          </w:tcPr>
          <w:p w14:paraId="441AD1D7" w14:textId="77777777" w:rsidR="00557E6D" w:rsidRPr="00407D99" w:rsidRDefault="00557E6D" w:rsidP="00297156">
            <w:pPr>
              <w:spacing w:after="0" w:line="240" w:lineRule="auto"/>
              <w:jc w:val="center"/>
              <w:rPr>
                <w:rFonts w:eastAsia="Times New Roman" w:cs="Calibri"/>
                <w:b/>
                <w:bCs/>
                <w:color w:val="000000"/>
                <w:lang w:eastAsia="tr-TR"/>
              </w:rPr>
            </w:pPr>
            <w:r w:rsidRPr="00407D99">
              <w:rPr>
                <w:rFonts w:eastAsia="Times New Roman" w:cs="Calibri"/>
                <w:b/>
                <w:bCs/>
                <w:color w:val="000000"/>
                <w:lang w:eastAsia="tr-TR"/>
              </w:rPr>
              <w:t>DEJENERATİF EKLEM HASTALIKLARI</w:t>
            </w:r>
          </w:p>
        </w:tc>
        <w:tc>
          <w:tcPr>
            <w:tcW w:w="3828" w:type="dxa"/>
            <w:shd w:val="clear" w:color="auto" w:fill="EDF2F8"/>
            <w:noWrap/>
            <w:hideMark/>
          </w:tcPr>
          <w:p w14:paraId="53F0F01C" w14:textId="77777777" w:rsidR="00557E6D" w:rsidRPr="00407D99" w:rsidRDefault="00557E6D" w:rsidP="00057980">
            <w:pPr>
              <w:rPr>
                <w:rFonts w:cs="Calibri"/>
                <w:color w:val="000000"/>
                <w:sz w:val="20"/>
                <w:szCs w:val="20"/>
              </w:rPr>
            </w:pPr>
            <w:r w:rsidRPr="00407D99">
              <w:rPr>
                <w:rFonts w:cs="Calibri"/>
                <w:color w:val="000000"/>
                <w:sz w:val="20"/>
                <w:szCs w:val="20"/>
              </w:rPr>
              <w:t>OSTEOARTRİT</w:t>
            </w:r>
          </w:p>
        </w:tc>
        <w:tc>
          <w:tcPr>
            <w:tcW w:w="1275" w:type="dxa"/>
            <w:shd w:val="clear" w:color="auto" w:fill="EDF2F8"/>
            <w:noWrap/>
            <w:vAlign w:val="center"/>
            <w:hideMark/>
          </w:tcPr>
          <w:p w14:paraId="5D383531" w14:textId="77777777" w:rsidR="00557E6D" w:rsidRPr="00407D99" w:rsidRDefault="006129C3" w:rsidP="006129C3">
            <w:pPr>
              <w:spacing w:after="0" w:line="240" w:lineRule="auto"/>
              <w:jc w:val="center"/>
              <w:rPr>
                <w:rFonts w:eastAsia="Times New Roman" w:cs="Calibri"/>
                <w:color w:val="000000"/>
                <w:lang w:eastAsia="tr-TR"/>
              </w:rPr>
            </w:pPr>
            <w:r>
              <w:rPr>
                <w:rFonts w:eastAsia="Times New Roman" w:cs="Calibri"/>
                <w:color w:val="000000"/>
                <w:lang w:eastAsia="tr-TR"/>
              </w:rPr>
              <w:t>E</w:t>
            </w:r>
            <w:r w:rsidR="00557E6D" w:rsidRPr="00407D99">
              <w:rPr>
                <w:rFonts w:eastAsia="Times New Roman" w:cs="Calibri"/>
                <w:color w:val="000000"/>
                <w:lang w:eastAsia="tr-TR"/>
              </w:rPr>
              <w:t xml:space="preserve">TT, </w:t>
            </w:r>
            <w:r>
              <w:rPr>
                <w:rFonts w:eastAsia="Times New Roman" w:cs="Calibri"/>
                <w:color w:val="000000"/>
                <w:lang w:eastAsia="tr-TR"/>
              </w:rPr>
              <w:t>K</w:t>
            </w:r>
          </w:p>
        </w:tc>
        <w:tc>
          <w:tcPr>
            <w:tcW w:w="709" w:type="dxa"/>
            <w:shd w:val="clear" w:color="auto" w:fill="EDF2F8"/>
            <w:noWrap/>
            <w:vAlign w:val="center"/>
            <w:hideMark/>
          </w:tcPr>
          <w:p w14:paraId="505D7C88" w14:textId="77777777" w:rsidR="00557E6D" w:rsidRPr="00407D99" w:rsidRDefault="00557E6D" w:rsidP="00057980">
            <w:pPr>
              <w:spacing w:after="0" w:line="240" w:lineRule="auto"/>
              <w:jc w:val="center"/>
              <w:rPr>
                <w:rFonts w:eastAsia="Times New Roman" w:cs="Calibri"/>
                <w:color w:val="000000"/>
                <w:lang w:eastAsia="tr-TR"/>
              </w:rPr>
            </w:pPr>
            <w:r w:rsidRPr="00407D99">
              <w:rPr>
                <w:rFonts w:eastAsia="Times New Roman" w:cs="Calibri"/>
                <w:color w:val="000000"/>
                <w:lang w:eastAsia="tr-TR"/>
              </w:rPr>
              <w:t>1</w:t>
            </w:r>
          </w:p>
        </w:tc>
        <w:tc>
          <w:tcPr>
            <w:tcW w:w="1419" w:type="dxa"/>
            <w:shd w:val="clear" w:color="auto" w:fill="EDF2F8"/>
            <w:noWrap/>
            <w:vAlign w:val="center"/>
            <w:hideMark/>
          </w:tcPr>
          <w:p w14:paraId="2D7F3E2E" w14:textId="77777777" w:rsidR="00557E6D" w:rsidRPr="00407D99" w:rsidRDefault="00557E6D" w:rsidP="00057980">
            <w:pPr>
              <w:spacing w:after="0" w:line="240" w:lineRule="auto"/>
              <w:jc w:val="center"/>
              <w:rPr>
                <w:rFonts w:eastAsia="Times New Roman" w:cs="Calibri"/>
                <w:color w:val="000000"/>
                <w:lang w:eastAsia="tr-TR"/>
              </w:rPr>
            </w:pPr>
            <w:r w:rsidRPr="00407D99">
              <w:rPr>
                <w:rFonts w:eastAsia="Times New Roman" w:cs="Calibri"/>
                <w:color w:val="000000"/>
                <w:lang w:eastAsia="tr-TR"/>
              </w:rPr>
              <w:t>YE, UE, BE</w:t>
            </w:r>
          </w:p>
        </w:tc>
      </w:tr>
      <w:tr w:rsidR="00557E6D" w:rsidRPr="00407D99" w14:paraId="1874BAE2" w14:textId="77777777" w:rsidTr="00297156">
        <w:trPr>
          <w:trHeight w:val="1869"/>
        </w:trPr>
        <w:tc>
          <w:tcPr>
            <w:tcW w:w="2168" w:type="dxa"/>
            <w:vMerge w:val="restart"/>
            <w:shd w:val="clear" w:color="auto" w:fill="EDF2F8"/>
            <w:noWrap/>
            <w:vAlign w:val="center"/>
            <w:hideMark/>
          </w:tcPr>
          <w:p w14:paraId="4A15F391" w14:textId="77777777" w:rsidR="00557E6D" w:rsidRPr="00407D99" w:rsidRDefault="00557E6D" w:rsidP="00297156">
            <w:pPr>
              <w:spacing w:after="0" w:line="240" w:lineRule="auto"/>
              <w:jc w:val="center"/>
              <w:rPr>
                <w:rFonts w:eastAsia="Times New Roman" w:cs="Calibri"/>
                <w:b/>
                <w:bCs/>
                <w:color w:val="000000"/>
                <w:lang w:eastAsia="tr-TR"/>
              </w:rPr>
            </w:pPr>
            <w:r w:rsidRPr="00407D99">
              <w:rPr>
                <w:rFonts w:eastAsia="Times New Roman" w:cs="Calibri"/>
                <w:b/>
                <w:bCs/>
                <w:color w:val="000000"/>
                <w:lang w:eastAsia="tr-TR"/>
              </w:rPr>
              <w:lastRenderedPageBreak/>
              <w:t>BÖLGESEL AĞRILI HASTALIKLAR</w:t>
            </w:r>
          </w:p>
        </w:tc>
        <w:tc>
          <w:tcPr>
            <w:tcW w:w="3828" w:type="dxa"/>
            <w:shd w:val="clear" w:color="auto" w:fill="EDF2F8"/>
            <w:noWrap/>
            <w:hideMark/>
          </w:tcPr>
          <w:p w14:paraId="472DEF4C" w14:textId="77777777" w:rsidR="00557E6D" w:rsidRPr="00407D99" w:rsidRDefault="00557E6D" w:rsidP="00323A30">
            <w:pPr>
              <w:pStyle w:val="ListParagraph"/>
              <w:spacing w:after="0" w:line="360" w:lineRule="auto"/>
              <w:ind w:left="0"/>
              <w:rPr>
                <w:rFonts w:eastAsia="Times New Roman" w:cs="Calibri"/>
                <w:sz w:val="20"/>
                <w:szCs w:val="20"/>
                <w:lang w:val="tr-TR"/>
              </w:rPr>
            </w:pPr>
            <w:r w:rsidRPr="00407D99">
              <w:rPr>
                <w:rFonts w:eastAsia="Times New Roman" w:cs="Calibri"/>
                <w:sz w:val="20"/>
                <w:szCs w:val="20"/>
                <w:lang w:val="tr-TR" w:eastAsia="tr-TR"/>
              </w:rPr>
              <w:t>OMURGA AĞRILARI (BOYUN AĞRISI, BEL-SIRT AĞRISI,</w:t>
            </w:r>
            <w:r w:rsidRPr="00407D99">
              <w:rPr>
                <w:rFonts w:cs="Calibri"/>
                <w:lang w:val="tr-TR"/>
              </w:rPr>
              <w:t xml:space="preserve"> </w:t>
            </w:r>
            <w:r w:rsidRPr="00407D99">
              <w:rPr>
                <w:rFonts w:eastAsia="Times New Roman" w:cs="Calibri"/>
                <w:sz w:val="20"/>
                <w:szCs w:val="20"/>
                <w:lang w:val="tr-TR" w:eastAsia="tr-TR"/>
              </w:rPr>
              <w:t>İNTERVERTEBRAL DİSK BOZUKLUKLARI, SPİNAL KANAL, FORAMİNAL DARLIKLAR, SPONDİLOZ</w:t>
            </w:r>
            <w:r w:rsidR="006129C3">
              <w:rPr>
                <w:rFonts w:eastAsia="Times New Roman" w:cs="Calibri"/>
                <w:sz w:val="20"/>
                <w:szCs w:val="20"/>
                <w:lang w:val="tr-TR" w:eastAsia="tr-TR"/>
              </w:rPr>
              <w:t>İS</w:t>
            </w:r>
            <w:r w:rsidRPr="00407D99">
              <w:rPr>
                <w:rFonts w:eastAsia="Times New Roman" w:cs="Calibri"/>
                <w:sz w:val="20"/>
                <w:szCs w:val="20"/>
                <w:lang w:val="tr-TR" w:eastAsia="tr-TR"/>
              </w:rPr>
              <w:t xml:space="preserve"> VE SPONDİLOLİSTEZ</w:t>
            </w:r>
            <w:r w:rsidR="006129C3">
              <w:rPr>
                <w:rFonts w:eastAsia="Times New Roman" w:cs="Calibri"/>
                <w:sz w:val="20"/>
                <w:szCs w:val="20"/>
                <w:lang w:val="tr-TR" w:eastAsia="tr-TR"/>
              </w:rPr>
              <w:t>İS</w:t>
            </w:r>
            <w:r w:rsidRPr="00407D99">
              <w:rPr>
                <w:rFonts w:eastAsia="Times New Roman" w:cs="Calibri"/>
                <w:sz w:val="20"/>
                <w:szCs w:val="20"/>
                <w:lang w:val="tr-TR" w:eastAsia="tr-TR"/>
              </w:rPr>
              <w:t>)</w:t>
            </w:r>
          </w:p>
        </w:tc>
        <w:tc>
          <w:tcPr>
            <w:tcW w:w="1275" w:type="dxa"/>
            <w:shd w:val="clear" w:color="auto" w:fill="EDF2F8"/>
            <w:noWrap/>
            <w:vAlign w:val="center"/>
            <w:hideMark/>
          </w:tcPr>
          <w:p w14:paraId="4842067C" w14:textId="77777777" w:rsidR="00557E6D" w:rsidRPr="00407D99" w:rsidRDefault="006129C3" w:rsidP="006129C3">
            <w:pPr>
              <w:spacing w:after="0" w:line="240" w:lineRule="auto"/>
              <w:jc w:val="center"/>
              <w:rPr>
                <w:rFonts w:eastAsia="Times New Roman" w:cs="Calibri"/>
                <w:color w:val="000000"/>
                <w:lang w:eastAsia="tr-TR"/>
              </w:rPr>
            </w:pPr>
            <w:r>
              <w:rPr>
                <w:rFonts w:eastAsia="Times New Roman" w:cs="Calibri"/>
                <w:color w:val="000000"/>
                <w:lang w:eastAsia="tr-TR"/>
              </w:rPr>
              <w:t>ET</w:t>
            </w:r>
            <w:r w:rsidR="00A82074" w:rsidRPr="00407D99">
              <w:rPr>
                <w:rFonts w:eastAsia="Times New Roman" w:cs="Calibri"/>
                <w:color w:val="000000"/>
                <w:lang w:eastAsia="tr-TR"/>
              </w:rPr>
              <w:t xml:space="preserve">T, </w:t>
            </w:r>
            <w:r>
              <w:rPr>
                <w:rFonts w:eastAsia="Times New Roman" w:cs="Calibri"/>
                <w:color w:val="000000"/>
                <w:lang w:eastAsia="tr-TR"/>
              </w:rPr>
              <w:t>K</w:t>
            </w:r>
          </w:p>
        </w:tc>
        <w:tc>
          <w:tcPr>
            <w:tcW w:w="709" w:type="dxa"/>
            <w:shd w:val="clear" w:color="auto" w:fill="EDF2F8"/>
            <w:noWrap/>
            <w:vAlign w:val="center"/>
            <w:hideMark/>
          </w:tcPr>
          <w:p w14:paraId="27FF8EA7" w14:textId="77777777" w:rsidR="00557E6D" w:rsidRPr="00407D99" w:rsidRDefault="00557E6D" w:rsidP="00A9579C">
            <w:pPr>
              <w:spacing w:after="0" w:line="240" w:lineRule="auto"/>
              <w:jc w:val="center"/>
              <w:rPr>
                <w:rFonts w:eastAsia="Times New Roman" w:cs="Calibri"/>
                <w:color w:val="000000"/>
                <w:lang w:eastAsia="tr-TR"/>
              </w:rPr>
            </w:pPr>
            <w:r w:rsidRPr="00407D99">
              <w:rPr>
                <w:rFonts w:eastAsia="Times New Roman" w:cs="Calibri"/>
                <w:color w:val="000000"/>
                <w:lang w:eastAsia="tr-TR"/>
              </w:rPr>
              <w:t>1</w:t>
            </w:r>
          </w:p>
        </w:tc>
        <w:tc>
          <w:tcPr>
            <w:tcW w:w="1419" w:type="dxa"/>
            <w:shd w:val="clear" w:color="auto" w:fill="EDF2F8"/>
            <w:noWrap/>
            <w:vAlign w:val="center"/>
            <w:hideMark/>
          </w:tcPr>
          <w:p w14:paraId="12105AB6" w14:textId="77777777" w:rsidR="00557E6D" w:rsidRPr="00407D99" w:rsidRDefault="00557E6D" w:rsidP="00A9579C">
            <w:pPr>
              <w:spacing w:after="0" w:line="240" w:lineRule="auto"/>
              <w:jc w:val="center"/>
              <w:rPr>
                <w:rFonts w:eastAsia="Times New Roman" w:cs="Calibri"/>
                <w:color w:val="000000"/>
                <w:lang w:eastAsia="tr-TR"/>
              </w:rPr>
            </w:pPr>
            <w:r w:rsidRPr="00407D99">
              <w:rPr>
                <w:rFonts w:eastAsia="Times New Roman" w:cs="Calibri"/>
                <w:color w:val="000000"/>
                <w:lang w:eastAsia="tr-TR"/>
              </w:rPr>
              <w:t>YE, UE, BE</w:t>
            </w:r>
          </w:p>
        </w:tc>
      </w:tr>
      <w:tr w:rsidR="00557E6D" w:rsidRPr="00407D99" w14:paraId="35246999" w14:textId="77777777" w:rsidTr="00297156">
        <w:trPr>
          <w:trHeight w:val="629"/>
        </w:trPr>
        <w:tc>
          <w:tcPr>
            <w:tcW w:w="2168" w:type="dxa"/>
            <w:vMerge/>
            <w:shd w:val="clear" w:color="auto" w:fill="EDF2F8"/>
            <w:noWrap/>
            <w:vAlign w:val="center"/>
            <w:hideMark/>
          </w:tcPr>
          <w:p w14:paraId="51321D82" w14:textId="77777777" w:rsidR="00557E6D" w:rsidRPr="00407D99" w:rsidRDefault="00557E6D" w:rsidP="00297156">
            <w:pPr>
              <w:spacing w:after="0" w:line="240" w:lineRule="auto"/>
              <w:jc w:val="center"/>
              <w:rPr>
                <w:rFonts w:eastAsia="Times New Roman" w:cs="Calibri"/>
                <w:b/>
                <w:bCs/>
                <w:color w:val="000000"/>
                <w:lang w:eastAsia="tr-TR"/>
              </w:rPr>
            </w:pPr>
          </w:p>
        </w:tc>
        <w:tc>
          <w:tcPr>
            <w:tcW w:w="3828" w:type="dxa"/>
            <w:shd w:val="clear" w:color="auto" w:fill="EDF2F8"/>
            <w:noWrap/>
            <w:hideMark/>
          </w:tcPr>
          <w:p w14:paraId="0AA2E0EB" w14:textId="77777777" w:rsidR="00557E6D" w:rsidRPr="00407D99" w:rsidRDefault="00557E6D" w:rsidP="00D40CEB">
            <w:pPr>
              <w:pStyle w:val="ListParagraph"/>
              <w:spacing w:after="0" w:line="360" w:lineRule="auto"/>
              <w:ind w:left="0"/>
              <w:rPr>
                <w:rFonts w:eastAsia="Times New Roman" w:cs="Calibri"/>
                <w:sz w:val="20"/>
                <w:szCs w:val="20"/>
                <w:lang w:val="tr-TR"/>
              </w:rPr>
            </w:pPr>
            <w:r w:rsidRPr="00407D99">
              <w:rPr>
                <w:rFonts w:eastAsia="Times New Roman" w:cs="Calibri"/>
                <w:sz w:val="20"/>
                <w:szCs w:val="20"/>
                <w:lang w:val="tr-TR" w:eastAsia="tr-TR"/>
              </w:rPr>
              <w:t>EKSTREMİTE KÖKENLİ AĞRILAR (KALÇA AĞRILARI, DİZ AĞRILARI, AYAK AĞRILARI, DİRSEK AĞRILARI, OMUZ AĞRILARI VE DİĞERLERİ)</w:t>
            </w:r>
          </w:p>
        </w:tc>
        <w:tc>
          <w:tcPr>
            <w:tcW w:w="1275" w:type="dxa"/>
            <w:shd w:val="clear" w:color="auto" w:fill="EDF2F8"/>
            <w:noWrap/>
            <w:vAlign w:val="center"/>
            <w:hideMark/>
          </w:tcPr>
          <w:p w14:paraId="259B3EEF" w14:textId="77777777" w:rsidR="00557E6D" w:rsidRPr="00407D99" w:rsidRDefault="006129C3" w:rsidP="006129C3">
            <w:pPr>
              <w:spacing w:after="0" w:line="240" w:lineRule="auto"/>
              <w:jc w:val="center"/>
              <w:rPr>
                <w:rFonts w:eastAsia="Times New Roman" w:cs="Calibri"/>
                <w:color w:val="000000"/>
                <w:lang w:eastAsia="tr-TR"/>
              </w:rPr>
            </w:pPr>
            <w:r>
              <w:rPr>
                <w:rFonts w:eastAsia="Times New Roman" w:cs="Calibri"/>
                <w:color w:val="000000"/>
                <w:lang w:eastAsia="tr-TR"/>
              </w:rPr>
              <w:t>ET</w:t>
            </w:r>
            <w:r w:rsidR="00557E6D" w:rsidRPr="00407D99">
              <w:rPr>
                <w:rFonts w:eastAsia="Times New Roman" w:cs="Calibri"/>
                <w:color w:val="000000"/>
                <w:lang w:eastAsia="tr-TR"/>
              </w:rPr>
              <w:t xml:space="preserve">T, </w:t>
            </w:r>
            <w:r>
              <w:rPr>
                <w:rFonts w:eastAsia="Times New Roman" w:cs="Calibri"/>
                <w:color w:val="000000"/>
                <w:lang w:eastAsia="tr-TR"/>
              </w:rPr>
              <w:t>K</w:t>
            </w:r>
            <w:r w:rsidR="00557E6D" w:rsidRPr="00407D99">
              <w:rPr>
                <w:rFonts w:eastAsia="Times New Roman" w:cs="Calibri"/>
                <w:color w:val="000000"/>
                <w:lang w:eastAsia="tr-TR"/>
              </w:rPr>
              <w:t>, A</w:t>
            </w:r>
          </w:p>
        </w:tc>
        <w:tc>
          <w:tcPr>
            <w:tcW w:w="709" w:type="dxa"/>
            <w:shd w:val="clear" w:color="auto" w:fill="EDF2F8"/>
            <w:noWrap/>
            <w:vAlign w:val="center"/>
            <w:hideMark/>
          </w:tcPr>
          <w:p w14:paraId="4FCA2D11" w14:textId="77777777" w:rsidR="00557E6D" w:rsidRPr="00407D99" w:rsidRDefault="00557E6D" w:rsidP="00A9579C">
            <w:pPr>
              <w:spacing w:after="0" w:line="240" w:lineRule="auto"/>
              <w:jc w:val="center"/>
              <w:rPr>
                <w:rFonts w:eastAsia="Times New Roman" w:cs="Calibri"/>
                <w:color w:val="000000"/>
                <w:lang w:eastAsia="tr-TR"/>
              </w:rPr>
            </w:pPr>
            <w:r w:rsidRPr="00407D99">
              <w:rPr>
                <w:rFonts w:eastAsia="Times New Roman" w:cs="Calibri"/>
                <w:color w:val="000000"/>
                <w:lang w:eastAsia="tr-TR"/>
              </w:rPr>
              <w:t>1</w:t>
            </w:r>
          </w:p>
        </w:tc>
        <w:tc>
          <w:tcPr>
            <w:tcW w:w="1419" w:type="dxa"/>
            <w:shd w:val="clear" w:color="auto" w:fill="EDF2F8"/>
            <w:noWrap/>
            <w:vAlign w:val="center"/>
            <w:hideMark/>
          </w:tcPr>
          <w:p w14:paraId="1A2FC1A4" w14:textId="77777777" w:rsidR="00557E6D" w:rsidRPr="00407D99" w:rsidRDefault="00557E6D" w:rsidP="00A9579C">
            <w:pPr>
              <w:spacing w:after="0" w:line="240" w:lineRule="auto"/>
              <w:jc w:val="center"/>
              <w:rPr>
                <w:rFonts w:eastAsia="Times New Roman" w:cs="Calibri"/>
                <w:color w:val="000000"/>
                <w:lang w:eastAsia="tr-TR"/>
              </w:rPr>
            </w:pPr>
            <w:r w:rsidRPr="00407D99">
              <w:rPr>
                <w:rFonts w:eastAsia="Times New Roman" w:cs="Calibri"/>
                <w:color w:val="000000"/>
                <w:lang w:eastAsia="tr-TR"/>
              </w:rPr>
              <w:t>YE, UE, BE</w:t>
            </w:r>
          </w:p>
        </w:tc>
      </w:tr>
      <w:tr w:rsidR="00557E6D" w:rsidRPr="00407D99" w14:paraId="24F1B90B" w14:textId="77777777" w:rsidTr="00297156">
        <w:trPr>
          <w:trHeight w:val="629"/>
        </w:trPr>
        <w:tc>
          <w:tcPr>
            <w:tcW w:w="2168" w:type="dxa"/>
            <w:vMerge/>
            <w:shd w:val="clear" w:color="auto" w:fill="EDF2F8"/>
            <w:noWrap/>
            <w:vAlign w:val="center"/>
            <w:hideMark/>
          </w:tcPr>
          <w:p w14:paraId="50F3F530" w14:textId="77777777" w:rsidR="00557E6D" w:rsidRPr="00407D99" w:rsidRDefault="00557E6D" w:rsidP="00297156">
            <w:pPr>
              <w:spacing w:after="0" w:line="240" w:lineRule="auto"/>
              <w:jc w:val="center"/>
              <w:rPr>
                <w:rFonts w:eastAsia="Times New Roman" w:cs="Calibri"/>
                <w:b/>
                <w:bCs/>
                <w:color w:val="000000"/>
                <w:lang w:eastAsia="tr-TR"/>
              </w:rPr>
            </w:pPr>
          </w:p>
        </w:tc>
        <w:tc>
          <w:tcPr>
            <w:tcW w:w="3828" w:type="dxa"/>
            <w:shd w:val="clear" w:color="auto" w:fill="EDF2F8"/>
            <w:noWrap/>
            <w:hideMark/>
          </w:tcPr>
          <w:p w14:paraId="3A120DC7" w14:textId="77777777" w:rsidR="00557E6D" w:rsidRPr="00407D99" w:rsidRDefault="00557E6D" w:rsidP="00D40CEB">
            <w:pPr>
              <w:pStyle w:val="ListParagraph"/>
              <w:spacing w:after="0" w:line="360" w:lineRule="auto"/>
              <w:ind w:left="0"/>
              <w:rPr>
                <w:rFonts w:eastAsia="Times New Roman" w:cs="Calibri"/>
                <w:sz w:val="20"/>
                <w:szCs w:val="20"/>
                <w:lang w:val="tr-TR"/>
              </w:rPr>
            </w:pPr>
            <w:r w:rsidRPr="00407D99">
              <w:rPr>
                <w:rFonts w:eastAsia="Times New Roman" w:cs="Calibri"/>
                <w:sz w:val="20"/>
                <w:szCs w:val="20"/>
                <w:lang w:val="tr-TR" w:eastAsia="tr-TR"/>
              </w:rPr>
              <w:t>TORASİK ÇIKIŞ SENDROMLARI</w:t>
            </w:r>
          </w:p>
        </w:tc>
        <w:tc>
          <w:tcPr>
            <w:tcW w:w="1275" w:type="dxa"/>
            <w:shd w:val="clear" w:color="auto" w:fill="EDF2F8"/>
            <w:noWrap/>
            <w:vAlign w:val="center"/>
            <w:hideMark/>
          </w:tcPr>
          <w:p w14:paraId="61A74EE0" w14:textId="77777777" w:rsidR="00557E6D" w:rsidRPr="00407D99" w:rsidRDefault="006D536E" w:rsidP="006D536E">
            <w:pPr>
              <w:spacing w:after="0" w:line="240" w:lineRule="auto"/>
              <w:jc w:val="center"/>
              <w:rPr>
                <w:rFonts w:eastAsia="Times New Roman" w:cs="Calibri"/>
                <w:color w:val="000000"/>
                <w:lang w:eastAsia="tr-TR"/>
              </w:rPr>
            </w:pPr>
            <w:r>
              <w:rPr>
                <w:rFonts w:eastAsia="Times New Roman" w:cs="Calibri"/>
                <w:color w:val="000000"/>
                <w:lang w:eastAsia="tr-TR"/>
              </w:rPr>
              <w:t>ET</w:t>
            </w:r>
            <w:r w:rsidR="00A82074" w:rsidRPr="00407D99">
              <w:rPr>
                <w:rFonts w:eastAsia="Times New Roman" w:cs="Calibri"/>
                <w:color w:val="000000"/>
                <w:lang w:eastAsia="tr-TR"/>
              </w:rPr>
              <w:t xml:space="preserve">T, </w:t>
            </w:r>
            <w:r>
              <w:rPr>
                <w:rFonts w:eastAsia="Times New Roman" w:cs="Calibri"/>
                <w:color w:val="000000"/>
                <w:lang w:eastAsia="tr-TR"/>
              </w:rPr>
              <w:t>K</w:t>
            </w:r>
          </w:p>
        </w:tc>
        <w:tc>
          <w:tcPr>
            <w:tcW w:w="709" w:type="dxa"/>
            <w:shd w:val="clear" w:color="auto" w:fill="EDF2F8"/>
            <w:noWrap/>
            <w:vAlign w:val="center"/>
            <w:hideMark/>
          </w:tcPr>
          <w:p w14:paraId="6A89E16E" w14:textId="77777777" w:rsidR="00557E6D" w:rsidRPr="00407D99" w:rsidRDefault="00557E6D" w:rsidP="00A9579C">
            <w:pPr>
              <w:spacing w:after="0" w:line="240" w:lineRule="auto"/>
              <w:jc w:val="center"/>
              <w:rPr>
                <w:rFonts w:eastAsia="Times New Roman" w:cs="Calibri"/>
                <w:color w:val="000000"/>
                <w:lang w:eastAsia="tr-TR"/>
              </w:rPr>
            </w:pPr>
            <w:r w:rsidRPr="00407D99">
              <w:rPr>
                <w:rFonts w:eastAsia="Times New Roman" w:cs="Calibri"/>
                <w:color w:val="000000"/>
                <w:lang w:eastAsia="tr-TR"/>
              </w:rPr>
              <w:t>1</w:t>
            </w:r>
          </w:p>
        </w:tc>
        <w:tc>
          <w:tcPr>
            <w:tcW w:w="1419" w:type="dxa"/>
            <w:shd w:val="clear" w:color="auto" w:fill="EDF2F8"/>
            <w:noWrap/>
            <w:vAlign w:val="center"/>
            <w:hideMark/>
          </w:tcPr>
          <w:p w14:paraId="469A350B" w14:textId="77777777" w:rsidR="00557E6D" w:rsidRPr="00407D99" w:rsidRDefault="00557E6D" w:rsidP="00A9579C">
            <w:pPr>
              <w:spacing w:after="0" w:line="240" w:lineRule="auto"/>
              <w:jc w:val="center"/>
              <w:rPr>
                <w:rFonts w:eastAsia="Times New Roman" w:cs="Calibri"/>
                <w:color w:val="000000"/>
                <w:lang w:eastAsia="tr-TR"/>
              </w:rPr>
            </w:pPr>
            <w:r w:rsidRPr="00407D99">
              <w:rPr>
                <w:rFonts w:eastAsia="Times New Roman" w:cs="Calibri"/>
                <w:color w:val="000000"/>
                <w:lang w:eastAsia="tr-TR"/>
              </w:rPr>
              <w:t>YE, UE, BE</w:t>
            </w:r>
          </w:p>
        </w:tc>
      </w:tr>
      <w:tr w:rsidR="00557E6D" w:rsidRPr="00407D99" w14:paraId="6ADCAD3A" w14:textId="77777777" w:rsidTr="00297156">
        <w:trPr>
          <w:trHeight w:val="629"/>
        </w:trPr>
        <w:tc>
          <w:tcPr>
            <w:tcW w:w="2168" w:type="dxa"/>
            <w:vMerge/>
            <w:shd w:val="clear" w:color="auto" w:fill="EDF2F8"/>
            <w:noWrap/>
            <w:vAlign w:val="center"/>
            <w:hideMark/>
          </w:tcPr>
          <w:p w14:paraId="6854B0DD" w14:textId="77777777" w:rsidR="00557E6D" w:rsidRPr="00407D99" w:rsidRDefault="00557E6D" w:rsidP="00297156">
            <w:pPr>
              <w:spacing w:after="0" w:line="240" w:lineRule="auto"/>
              <w:jc w:val="center"/>
              <w:rPr>
                <w:rFonts w:eastAsia="Times New Roman" w:cs="Calibri"/>
                <w:b/>
                <w:bCs/>
                <w:color w:val="000000"/>
                <w:lang w:eastAsia="tr-TR"/>
              </w:rPr>
            </w:pPr>
          </w:p>
        </w:tc>
        <w:tc>
          <w:tcPr>
            <w:tcW w:w="3828" w:type="dxa"/>
            <w:shd w:val="clear" w:color="auto" w:fill="EDF2F8"/>
            <w:noWrap/>
            <w:hideMark/>
          </w:tcPr>
          <w:p w14:paraId="1411EE45" w14:textId="77777777" w:rsidR="00557E6D" w:rsidRPr="00407D99" w:rsidRDefault="00557E6D" w:rsidP="00D40CEB">
            <w:pPr>
              <w:pStyle w:val="ListParagraph"/>
              <w:spacing w:after="0" w:line="360" w:lineRule="auto"/>
              <w:ind w:left="0"/>
              <w:rPr>
                <w:rFonts w:eastAsia="Times New Roman" w:cs="Calibri"/>
                <w:sz w:val="20"/>
                <w:szCs w:val="20"/>
                <w:lang w:val="tr-TR"/>
              </w:rPr>
            </w:pPr>
            <w:r w:rsidRPr="00407D99">
              <w:rPr>
                <w:rFonts w:eastAsia="Times New Roman" w:cs="Calibri"/>
                <w:sz w:val="20"/>
                <w:szCs w:val="20"/>
                <w:lang w:val="tr-TR" w:eastAsia="tr-TR"/>
              </w:rPr>
              <w:t>TUZAK NÖROPATİLER</w:t>
            </w:r>
          </w:p>
        </w:tc>
        <w:tc>
          <w:tcPr>
            <w:tcW w:w="1275" w:type="dxa"/>
            <w:shd w:val="clear" w:color="auto" w:fill="EDF2F8"/>
            <w:noWrap/>
            <w:vAlign w:val="center"/>
            <w:hideMark/>
          </w:tcPr>
          <w:p w14:paraId="0EEE9AB2" w14:textId="77777777" w:rsidR="00557E6D" w:rsidRPr="00407D99" w:rsidRDefault="006D536E" w:rsidP="006D536E">
            <w:pPr>
              <w:spacing w:after="0" w:line="240" w:lineRule="auto"/>
              <w:jc w:val="center"/>
              <w:rPr>
                <w:rFonts w:eastAsia="Times New Roman" w:cs="Calibri"/>
                <w:color w:val="000000"/>
                <w:lang w:eastAsia="tr-TR"/>
              </w:rPr>
            </w:pPr>
            <w:r>
              <w:rPr>
                <w:rFonts w:eastAsia="Times New Roman" w:cs="Calibri"/>
                <w:color w:val="000000"/>
                <w:lang w:eastAsia="tr-TR"/>
              </w:rPr>
              <w:t>E</w:t>
            </w:r>
            <w:r w:rsidR="00557E6D" w:rsidRPr="00407D99">
              <w:rPr>
                <w:rFonts w:eastAsia="Times New Roman" w:cs="Calibri"/>
                <w:color w:val="000000"/>
                <w:lang w:eastAsia="tr-TR"/>
              </w:rPr>
              <w:t xml:space="preserve">TT, </w:t>
            </w:r>
            <w:r>
              <w:rPr>
                <w:rFonts w:eastAsia="Times New Roman" w:cs="Calibri"/>
                <w:color w:val="000000"/>
                <w:lang w:eastAsia="tr-TR"/>
              </w:rPr>
              <w:t>K</w:t>
            </w:r>
            <w:r w:rsidR="00557E6D" w:rsidRPr="00407D99">
              <w:rPr>
                <w:rFonts w:eastAsia="Times New Roman" w:cs="Calibri"/>
                <w:color w:val="000000"/>
                <w:lang w:eastAsia="tr-TR"/>
              </w:rPr>
              <w:t>, A</w:t>
            </w:r>
          </w:p>
        </w:tc>
        <w:tc>
          <w:tcPr>
            <w:tcW w:w="709" w:type="dxa"/>
            <w:shd w:val="clear" w:color="auto" w:fill="EDF2F8"/>
            <w:noWrap/>
            <w:vAlign w:val="center"/>
            <w:hideMark/>
          </w:tcPr>
          <w:p w14:paraId="72B15908" w14:textId="77777777" w:rsidR="00557E6D" w:rsidRPr="00407D99" w:rsidRDefault="00557E6D" w:rsidP="00A9579C">
            <w:pPr>
              <w:spacing w:after="0" w:line="240" w:lineRule="auto"/>
              <w:jc w:val="center"/>
              <w:rPr>
                <w:rFonts w:eastAsia="Times New Roman" w:cs="Calibri"/>
                <w:color w:val="000000"/>
                <w:lang w:eastAsia="tr-TR"/>
              </w:rPr>
            </w:pPr>
            <w:r w:rsidRPr="00407D99">
              <w:rPr>
                <w:rFonts w:eastAsia="Times New Roman" w:cs="Calibri"/>
                <w:color w:val="000000"/>
                <w:lang w:eastAsia="tr-TR"/>
              </w:rPr>
              <w:t>1</w:t>
            </w:r>
          </w:p>
        </w:tc>
        <w:tc>
          <w:tcPr>
            <w:tcW w:w="1419" w:type="dxa"/>
            <w:shd w:val="clear" w:color="auto" w:fill="EDF2F8"/>
            <w:noWrap/>
            <w:vAlign w:val="center"/>
            <w:hideMark/>
          </w:tcPr>
          <w:p w14:paraId="18B174DB" w14:textId="77777777" w:rsidR="00557E6D" w:rsidRPr="00407D99" w:rsidRDefault="00557E6D" w:rsidP="00A9579C">
            <w:pPr>
              <w:spacing w:after="0" w:line="240" w:lineRule="auto"/>
              <w:jc w:val="center"/>
              <w:rPr>
                <w:rFonts w:eastAsia="Times New Roman" w:cs="Calibri"/>
                <w:color w:val="000000"/>
                <w:lang w:eastAsia="tr-TR"/>
              </w:rPr>
            </w:pPr>
            <w:r w:rsidRPr="00407D99">
              <w:rPr>
                <w:rFonts w:eastAsia="Times New Roman" w:cs="Calibri"/>
                <w:color w:val="000000"/>
                <w:lang w:eastAsia="tr-TR"/>
              </w:rPr>
              <w:t>YE, UE, BE</w:t>
            </w:r>
          </w:p>
        </w:tc>
      </w:tr>
      <w:tr w:rsidR="00557E6D" w:rsidRPr="00407D99" w14:paraId="5C2F9183" w14:textId="77777777" w:rsidTr="00297156">
        <w:trPr>
          <w:trHeight w:val="629"/>
        </w:trPr>
        <w:tc>
          <w:tcPr>
            <w:tcW w:w="2168" w:type="dxa"/>
            <w:vMerge w:val="restart"/>
            <w:shd w:val="clear" w:color="auto" w:fill="EDF2F8"/>
            <w:noWrap/>
            <w:vAlign w:val="center"/>
            <w:hideMark/>
          </w:tcPr>
          <w:p w14:paraId="2EEE88B3" w14:textId="77777777" w:rsidR="00557E6D" w:rsidRPr="00407D99" w:rsidRDefault="00557E6D" w:rsidP="00297156">
            <w:pPr>
              <w:spacing w:after="0" w:line="240" w:lineRule="auto"/>
              <w:jc w:val="center"/>
              <w:rPr>
                <w:rFonts w:eastAsia="Times New Roman" w:cs="Calibri"/>
                <w:b/>
                <w:bCs/>
                <w:color w:val="000000"/>
                <w:lang w:eastAsia="tr-TR"/>
              </w:rPr>
            </w:pPr>
            <w:r w:rsidRPr="00407D99">
              <w:rPr>
                <w:rFonts w:eastAsia="Times New Roman" w:cs="Calibri"/>
                <w:b/>
                <w:bCs/>
                <w:color w:val="000000"/>
                <w:lang w:eastAsia="tr-TR"/>
              </w:rPr>
              <w:t>YUMUŞAK DOKU ROMATİZMALARI</w:t>
            </w:r>
          </w:p>
        </w:tc>
        <w:tc>
          <w:tcPr>
            <w:tcW w:w="3828" w:type="dxa"/>
            <w:shd w:val="clear" w:color="auto" w:fill="EDF2F8"/>
            <w:noWrap/>
            <w:hideMark/>
          </w:tcPr>
          <w:p w14:paraId="0FFF13F8" w14:textId="77777777" w:rsidR="00557E6D" w:rsidRPr="00407D99" w:rsidRDefault="00557E6D" w:rsidP="00D40CEB">
            <w:pPr>
              <w:pStyle w:val="ListParagraph"/>
              <w:spacing w:after="0" w:line="360" w:lineRule="auto"/>
              <w:ind w:left="0"/>
              <w:rPr>
                <w:rFonts w:eastAsia="Times New Roman" w:cs="Calibri"/>
                <w:sz w:val="20"/>
                <w:szCs w:val="20"/>
                <w:lang w:val="tr-TR"/>
              </w:rPr>
            </w:pPr>
            <w:r w:rsidRPr="00407D99">
              <w:rPr>
                <w:rFonts w:eastAsia="Times New Roman" w:cs="Calibri"/>
                <w:sz w:val="20"/>
                <w:szCs w:val="20"/>
                <w:lang w:val="tr-TR"/>
              </w:rPr>
              <w:t>LOKALİZE YUMUŞAK DOKU HASTALIKLARI  (TENDİNİT, TENOSİNOVİT, TETİK PARMAK, EPİKONDİLİT, BURSİT, FASSİİT VE DİĞERLERİ)</w:t>
            </w:r>
          </w:p>
        </w:tc>
        <w:tc>
          <w:tcPr>
            <w:tcW w:w="1275" w:type="dxa"/>
            <w:shd w:val="clear" w:color="auto" w:fill="EDF2F8"/>
            <w:noWrap/>
            <w:vAlign w:val="center"/>
            <w:hideMark/>
          </w:tcPr>
          <w:p w14:paraId="47ADDBDF" w14:textId="77777777" w:rsidR="00557E6D" w:rsidRPr="00407D99" w:rsidRDefault="00557E6D" w:rsidP="0022019F">
            <w:pPr>
              <w:spacing w:after="0" w:line="240" w:lineRule="auto"/>
              <w:jc w:val="center"/>
              <w:rPr>
                <w:rFonts w:eastAsia="Times New Roman" w:cs="Calibri"/>
                <w:color w:val="000000"/>
                <w:lang w:eastAsia="tr-TR"/>
              </w:rPr>
            </w:pPr>
            <w:r w:rsidRPr="00407D99">
              <w:rPr>
                <w:rFonts w:eastAsia="Times New Roman" w:cs="Calibri"/>
                <w:color w:val="000000"/>
                <w:lang w:eastAsia="tr-TR"/>
              </w:rPr>
              <w:t xml:space="preserve">TT, </w:t>
            </w:r>
            <w:r w:rsidR="0022019F">
              <w:rPr>
                <w:rFonts w:eastAsia="Times New Roman" w:cs="Calibri"/>
                <w:color w:val="000000"/>
                <w:lang w:eastAsia="tr-TR"/>
              </w:rPr>
              <w:t>K</w:t>
            </w:r>
          </w:p>
        </w:tc>
        <w:tc>
          <w:tcPr>
            <w:tcW w:w="709" w:type="dxa"/>
            <w:shd w:val="clear" w:color="auto" w:fill="EDF2F8"/>
            <w:noWrap/>
            <w:vAlign w:val="center"/>
            <w:hideMark/>
          </w:tcPr>
          <w:p w14:paraId="73D8DE7D" w14:textId="77777777" w:rsidR="00557E6D" w:rsidRPr="00407D99" w:rsidRDefault="00557E6D" w:rsidP="00A9579C">
            <w:pPr>
              <w:spacing w:after="0" w:line="240" w:lineRule="auto"/>
              <w:jc w:val="center"/>
              <w:rPr>
                <w:rFonts w:eastAsia="Times New Roman" w:cs="Calibri"/>
                <w:color w:val="000000"/>
                <w:lang w:eastAsia="tr-TR"/>
              </w:rPr>
            </w:pPr>
            <w:r w:rsidRPr="00407D99">
              <w:rPr>
                <w:rFonts w:eastAsia="Times New Roman" w:cs="Calibri"/>
                <w:color w:val="000000"/>
                <w:lang w:eastAsia="tr-TR"/>
              </w:rPr>
              <w:t>1</w:t>
            </w:r>
          </w:p>
        </w:tc>
        <w:tc>
          <w:tcPr>
            <w:tcW w:w="1419" w:type="dxa"/>
            <w:shd w:val="clear" w:color="auto" w:fill="EDF2F8"/>
            <w:noWrap/>
            <w:vAlign w:val="center"/>
            <w:hideMark/>
          </w:tcPr>
          <w:p w14:paraId="61DC5180" w14:textId="77777777" w:rsidR="00557E6D" w:rsidRPr="00407D99" w:rsidRDefault="00557E6D" w:rsidP="00A9579C">
            <w:pPr>
              <w:spacing w:after="0" w:line="240" w:lineRule="auto"/>
              <w:jc w:val="center"/>
              <w:rPr>
                <w:rFonts w:eastAsia="Times New Roman" w:cs="Calibri"/>
                <w:color w:val="000000"/>
                <w:lang w:eastAsia="tr-TR"/>
              </w:rPr>
            </w:pPr>
            <w:r w:rsidRPr="00407D99">
              <w:rPr>
                <w:rFonts w:eastAsia="Times New Roman" w:cs="Calibri"/>
                <w:color w:val="000000"/>
                <w:lang w:eastAsia="tr-TR"/>
              </w:rPr>
              <w:t>YE, UE, BE</w:t>
            </w:r>
          </w:p>
        </w:tc>
      </w:tr>
      <w:tr w:rsidR="00557E6D" w:rsidRPr="00407D99" w14:paraId="4C7967D1" w14:textId="77777777" w:rsidTr="00297156">
        <w:trPr>
          <w:trHeight w:val="629"/>
        </w:trPr>
        <w:tc>
          <w:tcPr>
            <w:tcW w:w="2168" w:type="dxa"/>
            <w:vMerge/>
            <w:shd w:val="clear" w:color="auto" w:fill="EDF2F8"/>
            <w:noWrap/>
            <w:vAlign w:val="center"/>
            <w:hideMark/>
          </w:tcPr>
          <w:p w14:paraId="27EE2BA7" w14:textId="77777777" w:rsidR="00557E6D" w:rsidRPr="00407D99" w:rsidRDefault="00557E6D" w:rsidP="00297156">
            <w:pPr>
              <w:spacing w:after="0" w:line="240" w:lineRule="auto"/>
              <w:jc w:val="center"/>
              <w:rPr>
                <w:rFonts w:eastAsia="Times New Roman" w:cs="Calibri"/>
                <w:b/>
                <w:bCs/>
                <w:color w:val="000000"/>
                <w:lang w:eastAsia="tr-TR"/>
              </w:rPr>
            </w:pPr>
          </w:p>
        </w:tc>
        <w:tc>
          <w:tcPr>
            <w:tcW w:w="3828" w:type="dxa"/>
            <w:shd w:val="clear" w:color="auto" w:fill="EDF2F8"/>
            <w:noWrap/>
            <w:hideMark/>
          </w:tcPr>
          <w:p w14:paraId="770D7012" w14:textId="77777777" w:rsidR="00557E6D" w:rsidRPr="00407D99" w:rsidRDefault="00557E6D" w:rsidP="00D40CEB">
            <w:pPr>
              <w:pStyle w:val="ListParagraph"/>
              <w:spacing w:after="0" w:line="360" w:lineRule="auto"/>
              <w:ind w:left="33"/>
              <w:rPr>
                <w:rFonts w:eastAsia="Times New Roman" w:cs="Calibri"/>
                <w:sz w:val="20"/>
                <w:szCs w:val="20"/>
                <w:lang w:val="tr-TR"/>
              </w:rPr>
            </w:pPr>
            <w:r w:rsidRPr="00407D99">
              <w:rPr>
                <w:rFonts w:eastAsia="Times New Roman" w:cs="Calibri"/>
                <w:sz w:val="20"/>
                <w:szCs w:val="20"/>
                <w:lang w:val="tr-TR" w:eastAsia="tr-TR"/>
              </w:rPr>
              <w:t>ENTEZOPATİLER</w:t>
            </w:r>
          </w:p>
        </w:tc>
        <w:tc>
          <w:tcPr>
            <w:tcW w:w="1275" w:type="dxa"/>
            <w:shd w:val="clear" w:color="auto" w:fill="EDF2F8"/>
            <w:noWrap/>
            <w:vAlign w:val="center"/>
            <w:hideMark/>
          </w:tcPr>
          <w:p w14:paraId="59914A8A" w14:textId="77777777" w:rsidR="00557E6D" w:rsidRPr="00407D99" w:rsidRDefault="00557E6D" w:rsidP="0022019F">
            <w:pPr>
              <w:spacing w:after="0" w:line="240" w:lineRule="auto"/>
              <w:jc w:val="center"/>
              <w:rPr>
                <w:rFonts w:eastAsia="Times New Roman" w:cs="Calibri"/>
                <w:color w:val="000000"/>
                <w:lang w:eastAsia="tr-TR"/>
              </w:rPr>
            </w:pPr>
            <w:r w:rsidRPr="00407D99">
              <w:rPr>
                <w:rFonts w:eastAsia="Times New Roman" w:cs="Calibri"/>
                <w:color w:val="000000"/>
                <w:lang w:eastAsia="tr-TR"/>
              </w:rPr>
              <w:t xml:space="preserve">TT, </w:t>
            </w:r>
            <w:r w:rsidR="0022019F">
              <w:rPr>
                <w:rFonts w:eastAsia="Times New Roman" w:cs="Calibri"/>
                <w:color w:val="000000"/>
                <w:lang w:eastAsia="tr-TR"/>
              </w:rPr>
              <w:t>K</w:t>
            </w:r>
          </w:p>
        </w:tc>
        <w:tc>
          <w:tcPr>
            <w:tcW w:w="709" w:type="dxa"/>
            <w:shd w:val="clear" w:color="auto" w:fill="EDF2F8"/>
            <w:noWrap/>
            <w:vAlign w:val="center"/>
            <w:hideMark/>
          </w:tcPr>
          <w:p w14:paraId="35E56E78" w14:textId="77777777" w:rsidR="00557E6D" w:rsidRPr="00407D99" w:rsidRDefault="00557E6D" w:rsidP="00A9579C">
            <w:pPr>
              <w:spacing w:after="0" w:line="240" w:lineRule="auto"/>
              <w:jc w:val="center"/>
              <w:rPr>
                <w:rFonts w:eastAsia="Times New Roman" w:cs="Calibri"/>
                <w:color w:val="000000"/>
                <w:lang w:eastAsia="tr-TR"/>
              </w:rPr>
            </w:pPr>
            <w:r w:rsidRPr="00407D99">
              <w:rPr>
                <w:rFonts w:eastAsia="Times New Roman" w:cs="Calibri"/>
                <w:color w:val="000000"/>
                <w:lang w:eastAsia="tr-TR"/>
              </w:rPr>
              <w:t>1</w:t>
            </w:r>
          </w:p>
        </w:tc>
        <w:tc>
          <w:tcPr>
            <w:tcW w:w="1419" w:type="dxa"/>
            <w:shd w:val="clear" w:color="auto" w:fill="EDF2F8"/>
            <w:noWrap/>
            <w:vAlign w:val="center"/>
            <w:hideMark/>
          </w:tcPr>
          <w:p w14:paraId="3DCBBF5F" w14:textId="77777777" w:rsidR="00557E6D" w:rsidRPr="00407D99" w:rsidRDefault="00557E6D" w:rsidP="00A9579C">
            <w:pPr>
              <w:spacing w:after="0" w:line="240" w:lineRule="auto"/>
              <w:jc w:val="center"/>
              <w:rPr>
                <w:rFonts w:eastAsia="Times New Roman" w:cs="Calibri"/>
                <w:color w:val="000000"/>
                <w:lang w:eastAsia="tr-TR"/>
              </w:rPr>
            </w:pPr>
            <w:r w:rsidRPr="00407D99">
              <w:rPr>
                <w:rFonts w:eastAsia="Times New Roman" w:cs="Calibri"/>
                <w:color w:val="000000"/>
                <w:lang w:eastAsia="tr-TR"/>
              </w:rPr>
              <w:t>YE, UE, BE</w:t>
            </w:r>
          </w:p>
        </w:tc>
      </w:tr>
      <w:tr w:rsidR="00557E6D" w:rsidRPr="00407D99" w14:paraId="19163DC4" w14:textId="77777777" w:rsidTr="00297156">
        <w:trPr>
          <w:trHeight w:val="629"/>
        </w:trPr>
        <w:tc>
          <w:tcPr>
            <w:tcW w:w="2168" w:type="dxa"/>
            <w:vMerge/>
            <w:shd w:val="clear" w:color="auto" w:fill="EDF2F8"/>
            <w:noWrap/>
            <w:vAlign w:val="center"/>
            <w:hideMark/>
          </w:tcPr>
          <w:p w14:paraId="6890A1A1" w14:textId="77777777" w:rsidR="00557E6D" w:rsidRPr="00407D99" w:rsidRDefault="00557E6D" w:rsidP="00297156">
            <w:pPr>
              <w:spacing w:after="0" w:line="240" w:lineRule="auto"/>
              <w:jc w:val="center"/>
              <w:rPr>
                <w:rFonts w:eastAsia="Times New Roman" w:cs="Calibri"/>
                <w:b/>
                <w:bCs/>
                <w:color w:val="000000"/>
                <w:lang w:eastAsia="tr-TR"/>
              </w:rPr>
            </w:pPr>
          </w:p>
        </w:tc>
        <w:tc>
          <w:tcPr>
            <w:tcW w:w="3828" w:type="dxa"/>
            <w:shd w:val="clear" w:color="auto" w:fill="EDF2F8"/>
            <w:noWrap/>
            <w:hideMark/>
          </w:tcPr>
          <w:p w14:paraId="0F957C20" w14:textId="77777777" w:rsidR="00557E6D" w:rsidRPr="00407D99" w:rsidRDefault="00557E6D" w:rsidP="004B1A0C">
            <w:pPr>
              <w:pStyle w:val="ListParagraph"/>
              <w:spacing w:after="0" w:line="360" w:lineRule="auto"/>
              <w:ind w:left="33"/>
              <w:rPr>
                <w:rFonts w:eastAsia="Times New Roman" w:cs="Calibri"/>
                <w:sz w:val="20"/>
                <w:szCs w:val="20"/>
                <w:lang w:val="tr-TR"/>
              </w:rPr>
            </w:pPr>
            <w:r w:rsidRPr="00407D99">
              <w:rPr>
                <w:rFonts w:eastAsia="Times New Roman" w:cs="Calibri"/>
                <w:sz w:val="20"/>
                <w:szCs w:val="20"/>
                <w:lang w:val="tr-TR" w:eastAsia="tr-TR"/>
              </w:rPr>
              <w:t>KOMPLEKS BÖLGESEL AĞRI SENDROMLARI (CRPS) (ALGODİSTROFİ)</w:t>
            </w:r>
          </w:p>
        </w:tc>
        <w:tc>
          <w:tcPr>
            <w:tcW w:w="1275" w:type="dxa"/>
            <w:shd w:val="clear" w:color="auto" w:fill="EDF2F8"/>
            <w:noWrap/>
            <w:vAlign w:val="center"/>
            <w:hideMark/>
          </w:tcPr>
          <w:p w14:paraId="74C79AE8" w14:textId="77777777" w:rsidR="00557E6D" w:rsidRPr="00407D99" w:rsidRDefault="0022019F" w:rsidP="0022019F">
            <w:pPr>
              <w:spacing w:after="0" w:line="240" w:lineRule="auto"/>
              <w:jc w:val="center"/>
              <w:rPr>
                <w:rFonts w:eastAsia="Times New Roman" w:cs="Calibri"/>
                <w:color w:val="000000"/>
                <w:lang w:eastAsia="tr-TR"/>
              </w:rPr>
            </w:pPr>
            <w:r>
              <w:rPr>
                <w:rFonts w:eastAsia="Times New Roman" w:cs="Calibri"/>
                <w:color w:val="000000"/>
                <w:lang w:eastAsia="tr-TR"/>
              </w:rPr>
              <w:t>E</w:t>
            </w:r>
            <w:r w:rsidR="00557E6D" w:rsidRPr="00407D99">
              <w:rPr>
                <w:rFonts w:eastAsia="Times New Roman" w:cs="Calibri"/>
                <w:color w:val="000000"/>
                <w:lang w:eastAsia="tr-TR"/>
              </w:rPr>
              <w:t xml:space="preserve">TT, </w:t>
            </w:r>
            <w:r>
              <w:rPr>
                <w:rFonts w:eastAsia="Times New Roman" w:cs="Calibri"/>
                <w:color w:val="000000"/>
                <w:lang w:eastAsia="tr-TR"/>
              </w:rPr>
              <w:t>K</w:t>
            </w:r>
          </w:p>
        </w:tc>
        <w:tc>
          <w:tcPr>
            <w:tcW w:w="709" w:type="dxa"/>
            <w:shd w:val="clear" w:color="auto" w:fill="EDF2F8"/>
            <w:noWrap/>
            <w:vAlign w:val="center"/>
            <w:hideMark/>
          </w:tcPr>
          <w:p w14:paraId="288EBAD5" w14:textId="77777777" w:rsidR="00557E6D" w:rsidRPr="00407D99" w:rsidRDefault="00557E6D" w:rsidP="00057980">
            <w:pPr>
              <w:spacing w:after="0" w:line="240" w:lineRule="auto"/>
              <w:jc w:val="center"/>
              <w:rPr>
                <w:rFonts w:eastAsia="Times New Roman" w:cs="Calibri"/>
                <w:color w:val="000000"/>
                <w:lang w:eastAsia="tr-TR"/>
              </w:rPr>
            </w:pPr>
            <w:r w:rsidRPr="00407D99">
              <w:rPr>
                <w:rFonts w:eastAsia="Times New Roman" w:cs="Calibri"/>
                <w:color w:val="000000"/>
                <w:lang w:eastAsia="tr-TR"/>
              </w:rPr>
              <w:t>1</w:t>
            </w:r>
          </w:p>
        </w:tc>
        <w:tc>
          <w:tcPr>
            <w:tcW w:w="1419" w:type="dxa"/>
            <w:shd w:val="clear" w:color="auto" w:fill="EDF2F8"/>
            <w:noWrap/>
            <w:vAlign w:val="center"/>
            <w:hideMark/>
          </w:tcPr>
          <w:p w14:paraId="06A23D4C" w14:textId="77777777" w:rsidR="00557E6D" w:rsidRPr="00407D99" w:rsidRDefault="00557E6D" w:rsidP="00057980">
            <w:pPr>
              <w:spacing w:after="0" w:line="240" w:lineRule="auto"/>
              <w:jc w:val="center"/>
              <w:rPr>
                <w:rFonts w:eastAsia="Times New Roman" w:cs="Calibri"/>
                <w:color w:val="000000"/>
                <w:lang w:eastAsia="tr-TR"/>
              </w:rPr>
            </w:pPr>
            <w:r w:rsidRPr="00407D99">
              <w:rPr>
                <w:rFonts w:eastAsia="Times New Roman" w:cs="Calibri"/>
                <w:color w:val="000000"/>
                <w:lang w:eastAsia="tr-TR"/>
              </w:rPr>
              <w:t>YE, UE, BE</w:t>
            </w:r>
          </w:p>
        </w:tc>
      </w:tr>
      <w:tr w:rsidR="00557E6D" w:rsidRPr="00407D99" w14:paraId="1EFBE59C" w14:textId="77777777" w:rsidTr="00297156">
        <w:trPr>
          <w:trHeight w:val="629"/>
        </w:trPr>
        <w:tc>
          <w:tcPr>
            <w:tcW w:w="2168" w:type="dxa"/>
            <w:vMerge/>
            <w:shd w:val="clear" w:color="auto" w:fill="EDF2F8"/>
            <w:noWrap/>
            <w:vAlign w:val="center"/>
            <w:hideMark/>
          </w:tcPr>
          <w:p w14:paraId="054C41AD" w14:textId="77777777" w:rsidR="00557E6D" w:rsidRPr="00407D99" w:rsidRDefault="00557E6D" w:rsidP="00297156">
            <w:pPr>
              <w:spacing w:after="0" w:line="240" w:lineRule="auto"/>
              <w:jc w:val="center"/>
              <w:rPr>
                <w:rFonts w:eastAsia="Times New Roman" w:cs="Calibri"/>
                <w:b/>
                <w:bCs/>
                <w:color w:val="000000"/>
                <w:lang w:eastAsia="tr-TR"/>
              </w:rPr>
            </w:pPr>
          </w:p>
        </w:tc>
        <w:tc>
          <w:tcPr>
            <w:tcW w:w="3828" w:type="dxa"/>
            <w:shd w:val="clear" w:color="auto" w:fill="EDF2F8"/>
            <w:noWrap/>
            <w:hideMark/>
          </w:tcPr>
          <w:p w14:paraId="59804989" w14:textId="77777777" w:rsidR="00557E6D" w:rsidRPr="00407D99" w:rsidRDefault="00557E6D" w:rsidP="00D40CEB">
            <w:pPr>
              <w:pStyle w:val="ListParagraph"/>
              <w:spacing w:after="0" w:line="360" w:lineRule="auto"/>
              <w:ind w:left="33"/>
              <w:rPr>
                <w:rFonts w:eastAsia="Times New Roman" w:cs="Calibri"/>
                <w:sz w:val="20"/>
                <w:szCs w:val="20"/>
                <w:lang w:val="tr-TR"/>
              </w:rPr>
            </w:pPr>
            <w:r w:rsidRPr="00407D99">
              <w:rPr>
                <w:rFonts w:eastAsia="Times New Roman" w:cs="Calibri"/>
                <w:sz w:val="20"/>
                <w:szCs w:val="20"/>
                <w:lang w:val="tr-TR" w:eastAsia="tr-TR"/>
              </w:rPr>
              <w:t>FİBROMİYALJİ VE MİYOFASİYAL AĞRI SENDROMU</w:t>
            </w:r>
          </w:p>
        </w:tc>
        <w:tc>
          <w:tcPr>
            <w:tcW w:w="1275" w:type="dxa"/>
            <w:shd w:val="clear" w:color="auto" w:fill="EDF2F8"/>
            <w:noWrap/>
            <w:vAlign w:val="center"/>
            <w:hideMark/>
          </w:tcPr>
          <w:p w14:paraId="2991F5BF" w14:textId="77777777" w:rsidR="00557E6D" w:rsidRPr="00407D99" w:rsidRDefault="0022019F" w:rsidP="0022019F">
            <w:pPr>
              <w:spacing w:after="0" w:line="240" w:lineRule="auto"/>
              <w:jc w:val="center"/>
              <w:rPr>
                <w:rFonts w:eastAsia="Times New Roman" w:cs="Calibri"/>
                <w:color w:val="000000"/>
                <w:lang w:eastAsia="tr-TR"/>
              </w:rPr>
            </w:pPr>
            <w:r>
              <w:rPr>
                <w:rFonts w:eastAsia="Times New Roman" w:cs="Calibri"/>
                <w:color w:val="000000"/>
                <w:lang w:eastAsia="tr-TR"/>
              </w:rPr>
              <w:t>E</w:t>
            </w:r>
            <w:r w:rsidR="00557E6D" w:rsidRPr="00407D99">
              <w:rPr>
                <w:rFonts w:eastAsia="Times New Roman" w:cs="Calibri"/>
                <w:color w:val="000000"/>
                <w:lang w:eastAsia="tr-TR"/>
              </w:rPr>
              <w:t xml:space="preserve">TT, </w:t>
            </w:r>
            <w:r>
              <w:rPr>
                <w:rFonts w:eastAsia="Times New Roman" w:cs="Calibri"/>
                <w:color w:val="000000"/>
                <w:lang w:eastAsia="tr-TR"/>
              </w:rPr>
              <w:t>K</w:t>
            </w:r>
          </w:p>
        </w:tc>
        <w:tc>
          <w:tcPr>
            <w:tcW w:w="709" w:type="dxa"/>
            <w:shd w:val="clear" w:color="auto" w:fill="EDF2F8"/>
            <w:noWrap/>
            <w:vAlign w:val="center"/>
            <w:hideMark/>
          </w:tcPr>
          <w:p w14:paraId="5F8D6638" w14:textId="77777777" w:rsidR="00557E6D" w:rsidRPr="00407D99" w:rsidRDefault="00557E6D" w:rsidP="00057980">
            <w:pPr>
              <w:spacing w:after="0" w:line="240" w:lineRule="auto"/>
              <w:jc w:val="center"/>
              <w:rPr>
                <w:rFonts w:eastAsia="Times New Roman" w:cs="Calibri"/>
                <w:color w:val="000000"/>
                <w:lang w:eastAsia="tr-TR"/>
              </w:rPr>
            </w:pPr>
            <w:r w:rsidRPr="00407D99">
              <w:rPr>
                <w:rFonts w:eastAsia="Times New Roman" w:cs="Calibri"/>
                <w:color w:val="000000"/>
                <w:lang w:eastAsia="tr-TR"/>
              </w:rPr>
              <w:t>1</w:t>
            </w:r>
          </w:p>
        </w:tc>
        <w:tc>
          <w:tcPr>
            <w:tcW w:w="1419" w:type="dxa"/>
            <w:shd w:val="clear" w:color="auto" w:fill="EDF2F8"/>
            <w:noWrap/>
            <w:vAlign w:val="center"/>
            <w:hideMark/>
          </w:tcPr>
          <w:p w14:paraId="4E975746" w14:textId="77777777" w:rsidR="00557E6D" w:rsidRPr="00407D99" w:rsidRDefault="00557E6D" w:rsidP="00057980">
            <w:pPr>
              <w:spacing w:after="0" w:line="240" w:lineRule="auto"/>
              <w:jc w:val="center"/>
              <w:rPr>
                <w:rFonts w:eastAsia="Times New Roman" w:cs="Calibri"/>
                <w:color w:val="000000"/>
                <w:lang w:eastAsia="tr-TR"/>
              </w:rPr>
            </w:pPr>
            <w:r w:rsidRPr="00407D99">
              <w:rPr>
                <w:rFonts w:eastAsia="Times New Roman" w:cs="Calibri"/>
                <w:color w:val="000000"/>
                <w:lang w:eastAsia="tr-TR"/>
              </w:rPr>
              <w:t>YE, UE, BE</w:t>
            </w:r>
          </w:p>
        </w:tc>
      </w:tr>
      <w:tr w:rsidR="00557E6D" w:rsidRPr="00407D99" w14:paraId="6EB250C5" w14:textId="77777777" w:rsidTr="00297156">
        <w:trPr>
          <w:trHeight w:val="629"/>
        </w:trPr>
        <w:tc>
          <w:tcPr>
            <w:tcW w:w="2168" w:type="dxa"/>
            <w:vMerge/>
            <w:shd w:val="clear" w:color="auto" w:fill="EDF2F8"/>
            <w:noWrap/>
            <w:vAlign w:val="center"/>
            <w:hideMark/>
          </w:tcPr>
          <w:p w14:paraId="40A44898" w14:textId="77777777" w:rsidR="00557E6D" w:rsidRPr="00407D99" w:rsidRDefault="00557E6D" w:rsidP="00297156">
            <w:pPr>
              <w:spacing w:after="0" w:line="240" w:lineRule="auto"/>
              <w:jc w:val="center"/>
              <w:rPr>
                <w:rFonts w:eastAsia="Times New Roman" w:cs="Calibri"/>
                <w:b/>
                <w:bCs/>
                <w:color w:val="000000"/>
                <w:lang w:eastAsia="tr-TR"/>
              </w:rPr>
            </w:pPr>
          </w:p>
        </w:tc>
        <w:tc>
          <w:tcPr>
            <w:tcW w:w="3828" w:type="dxa"/>
            <w:shd w:val="clear" w:color="auto" w:fill="EDF2F8"/>
            <w:noWrap/>
            <w:hideMark/>
          </w:tcPr>
          <w:p w14:paraId="7981CE86" w14:textId="77777777" w:rsidR="00557E6D" w:rsidRPr="00407D99" w:rsidRDefault="00557E6D" w:rsidP="00D40CEB">
            <w:pPr>
              <w:pStyle w:val="ListParagraph"/>
              <w:spacing w:after="0" w:line="360" w:lineRule="auto"/>
              <w:ind w:left="33"/>
              <w:rPr>
                <w:rFonts w:eastAsia="Times New Roman" w:cs="Calibri"/>
                <w:sz w:val="20"/>
                <w:szCs w:val="20"/>
                <w:lang w:val="tr-TR"/>
              </w:rPr>
            </w:pPr>
            <w:r w:rsidRPr="00407D99">
              <w:rPr>
                <w:rFonts w:eastAsia="Times New Roman" w:cs="Calibri"/>
                <w:sz w:val="20"/>
                <w:szCs w:val="20"/>
                <w:lang w:val="tr-TR" w:eastAsia="tr-TR"/>
              </w:rPr>
              <w:t>HİPERMOBİLİTE SENDROMLARI</w:t>
            </w:r>
          </w:p>
        </w:tc>
        <w:tc>
          <w:tcPr>
            <w:tcW w:w="1275" w:type="dxa"/>
            <w:shd w:val="clear" w:color="auto" w:fill="EDF2F8"/>
            <w:noWrap/>
            <w:vAlign w:val="center"/>
            <w:hideMark/>
          </w:tcPr>
          <w:p w14:paraId="03DCECAF" w14:textId="77777777" w:rsidR="00557E6D" w:rsidRPr="00407D99" w:rsidRDefault="00557E6D" w:rsidP="0022019F">
            <w:pPr>
              <w:spacing w:after="0" w:line="240" w:lineRule="auto"/>
              <w:jc w:val="center"/>
              <w:rPr>
                <w:rFonts w:eastAsia="Times New Roman" w:cs="Calibri"/>
                <w:color w:val="000000"/>
                <w:lang w:eastAsia="tr-TR"/>
              </w:rPr>
            </w:pPr>
            <w:r w:rsidRPr="00407D99">
              <w:rPr>
                <w:rFonts w:eastAsia="Times New Roman" w:cs="Calibri"/>
                <w:color w:val="000000"/>
                <w:lang w:eastAsia="tr-TR"/>
              </w:rPr>
              <w:t xml:space="preserve">T, </w:t>
            </w:r>
            <w:r w:rsidR="0022019F">
              <w:rPr>
                <w:rFonts w:eastAsia="Times New Roman" w:cs="Calibri"/>
                <w:color w:val="000000"/>
                <w:lang w:eastAsia="tr-TR"/>
              </w:rPr>
              <w:t>K</w:t>
            </w:r>
          </w:p>
        </w:tc>
        <w:tc>
          <w:tcPr>
            <w:tcW w:w="709" w:type="dxa"/>
            <w:shd w:val="clear" w:color="auto" w:fill="EDF2F8"/>
            <w:noWrap/>
            <w:vAlign w:val="center"/>
            <w:hideMark/>
          </w:tcPr>
          <w:p w14:paraId="4D70AEBE" w14:textId="77777777" w:rsidR="00557E6D" w:rsidRPr="00407D99" w:rsidRDefault="00557E6D" w:rsidP="00057980">
            <w:pPr>
              <w:spacing w:after="0" w:line="240" w:lineRule="auto"/>
              <w:jc w:val="center"/>
              <w:rPr>
                <w:rFonts w:eastAsia="Times New Roman" w:cs="Calibri"/>
                <w:color w:val="000000"/>
                <w:lang w:eastAsia="tr-TR"/>
              </w:rPr>
            </w:pPr>
            <w:r w:rsidRPr="00407D99">
              <w:rPr>
                <w:rFonts w:eastAsia="Times New Roman" w:cs="Calibri"/>
                <w:color w:val="000000"/>
                <w:lang w:eastAsia="tr-TR"/>
              </w:rPr>
              <w:t>1</w:t>
            </w:r>
          </w:p>
        </w:tc>
        <w:tc>
          <w:tcPr>
            <w:tcW w:w="1419" w:type="dxa"/>
            <w:shd w:val="clear" w:color="auto" w:fill="EDF2F8"/>
            <w:noWrap/>
            <w:vAlign w:val="center"/>
            <w:hideMark/>
          </w:tcPr>
          <w:p w14:paraId="76EC9F90" w14:textId="77777777" w:rsidR="00557E6D" w:rsidRPr="00407D99" w:rsidRDefault="00557E6D" w:rsidP="00057980">
            <w:pPr>
              <w:spacing w:after="0" w:line="240" w:lineRule="auto"/>
              <w:jc w:val="center"/>
              <w:rPr>
                <w:rFonts w:eastAsia="Times New Roman" w:cs="Calibri"/>
                <w:color w:val="000000"/>
                <w:lang w:eastAsia="tr-TR"/>
              </w:rPr>
            </w:pPr>
            <w:r w:rsidRPr="00407D99">
              <w:rPr>
                <w:rFonts w:eastAsia="Times New Roman" w:cs="Calibri"/>
                <w:color w:val="000000"/>
                <w:lang w:eastAsia="tr-TR"/>
              </w:rPr>
              <w:t>YE, UE, BE</w:t>
            </w:r>
          </w:p>
        </w:tc>
      </w:tr>
      <w:tr w:rsidR="00557E6D" w:rsidRPr="00407D99" w14:paraId="2BD498FA" w14:textId="77777777" w:rsidTr="00297156">
        <w:trPr>
          <w:trHeight w:val="629"/>
        </w:trPr>
        <w:tc>
          <w:tcPr>
            <w:tcW w:w="2168" w:type="dxa"/>
            <w:vMerge w:val="restart"/>
            <w:shd w:val="clear" w:color="auto" w:fill="EDF2F8"/>
            <w:noWrap/>
            <w:vAlign w:val="center"/>
            <w:hideMark/>
          </w:tcPr>
          <w:p w14:paraId="49D18057" w14:textId="77777777" w:rsidR="00557E6D" w:rsidRPr="00407D99" w:rsidRDefault="00557E6D" w:rsidP="00297156">
            <w:pPr>
              <w:spacing w:after="0" w:line="240" w:lineRule="auto"/>
              <w:jc w:val="center"/>
              <w:rPr>
                <w:rFonts w:eastAsia="Times New Roman" w:cs="Calibri"/>
                <w:b/>
                <w:bCs/>
                <w:color w:val="000000"/>
                <w:lang w:eastAsia="tr-TR"/>
              </w:rPr>
            </w:pPr>
            <w:r w:rsidRPr="00407D99">
              <w:rPr>
                <w:rFonts w:eastAsia="Times New Roman" w:cs="Calibri"/>
                <w:b/>
                <w:bCs/>
                <w:color w:val="000000"/>
                <w:lang w:eastAsia="tr-TR"/>
              </w:rPr>
              <w:t>KEMİK HASTALIKLARI</w:t>
            </w:r>
          </w:p>
        </w:tc>
        <w:tc>
          <w:tcPr>
            <w:tcW w:w="3828" w:type="dxa"/>
            <w:shd w:val="clear" w:color="auto" w:fill="EDF2F8"/>
            <w:noWrap/>
            <w:hideMark/>
          </w:tcPr>
          <w:p w14:paraId="05355D4E" w14:textId="77777777" w:rsidR="00557E6D" w:rsidRPr="00407D99" w:rsidRDefault="00557E6D" w:rsidP="000A62EE">
            <w:pPr>
              <w:pStyle w:val="ListParagraph"/>
              <w:spacing w:after="0" w:line="360" w:lineRule="auto"/>
              <w:ind w:left="33"/>
              <w:jc w:val="both"/>
              <w:rPr>
                <w:rFonts w:eastAsia="Times New Roman" w:cs="Calibri"/>
                <w:sz w:val="20"/>
                <w:szCs w:val="20"/>
                <w:lang w:val="tr-TR" w:eastAsia="tr-TR"/>
              </w:rPr>
            </w:pPr>
            <w:r w:rsidRPr="00407D99">
              <w:rPr>
                <w:rFonts w:eastAsia="Times New Roman" w:cs="Calibri"/>
                <w:sz w:val="20"/>
                <w:szCs w:val="20"/>
                <w:lang w:val="tr-TR" w:eastAsia="tr-TR"/>
              </w:rPr>
              <w:t>OSTEOPOROZ</w:t>
            </w:r>
          </w:p>
          <w:p w14:paraId="6B4928B0" w14:textId="77777777" w:rsidR="00557E6D" w:rsidRPr="00407D99" w:rsidRDefault="00557E6D" w:rsidP="00D40CEB">
            <w:pPr>
              <w:pStyle w:val="ListParagraph"/>
              <w:spacing w:after="0" w:line="360" w:lineRule="auto"/>
              <w:ind w:left="33"/>
              <w:rPr>
                <w:rFonts w:eastAsia="Times New Roman" w:cs="Calibri"/>
                <w:sz w:val="20"/>
                <w:szCs w:val="20"/>
                <w:lang w:val="tr-TR"/>
              </w:rPr>
            </w:pPr>
          </w:p>
        </w:tc>
        <w:tc>
          <w:tcPr>
            <w:tcW w:w="1275" w:type="dxa"/>
            <w:shd w:val="clear" w:color="auto" w:fill="EDF2F8"/>
            <w:noWrap/>
            <w:vAlign w:val="center"/>
            <w:hideMark/>
          </w:tcPr>
          <w:p w14:paraId="70AAE058" w14:textId="77777777" w:rsidR="00557E6D" w:rsidRPr="00407D99" w:rsidRDefault="00557E6D" w:rsidP="0022019F">
            <w:pPr>
              <w:spacing w:after="0" w:line="240" w:lineRule="auto"/>
              <w:jc w:val="center"/>
              <w:rPr>
                <w:rFonts w:eastAsia="Times New Roman" w:cs="Calibri"/>
                <w:color w:val="000000"/>
                <w:lang w:eastAsia="tr-TR"/>
              </w:rPr>
            </w:pPr>
            <w:r w:rsidRPr="00407D99">
              <w:rPr>
                <w:rFonts w:eastAsia="Times New Roman" w:cs="Calibri"/>
                <w:color w:val="000000"/>
                <w:lang w:eastAsia="tr-TR"/>
              </w:rPr>
              <w:t xml:space="preserve">TT, </w:t>
            </w:r>
            <w:r w:rsidR="0022019F">
              <w:rPr>
                <w:rFonts w:eastAsia="Times New Roman" w:cs="Calibri"/>
                <w:color w:val="000000"/>
                <w:lang w:eastAsia="tr-TR"/>
              </w:rPr>
              <w:t>K</w:t>
            </w:r>
          </w:p>
        </w:tc>
        <w:tc>
          <w:tcPr>
            <w:tcW w:w="709" w:type="dxa"/>
            <w:shd w:val="clear" w:color="auto" w:fill="EDF2F8"/>
            <w:noWrap/>
            <w:vAlign w:val="center"/>
            <w:hideMark/>
          </w:tcPr>
          <w:p w14:paraId="666D8C46" w14:textId="77777777" w:rsidR="00557E6D" w:rsidRPr="00407D99" w:rsidRDefault="00557E6D" w:rsidP="00057980">
            <w:pPr>
              <w:spacing w:after="0" w:line="240" w:lineRule="auto"/>
              <w:jc w:val="center"/>
              <w:rPr>
                <w:rFonts w:eastAsia="Times New Roman" w:cs="Calibri"/>
                <w:color w:val="000000"/>
                <w:lang w:eastAsia="tr-TR"/>
              </w:rPr>
            </w:pPr>
            <w:r w:rsidRPr="00407D99">
              <w:rPr>
                <w:rFonts w:eastAsia="Times New Roman" w:cs="Calibri"/>
                <w:color w:val="000000"/>
                <w:lang w:eastAsia="tr-TR"/>
              </w:rPr>
              <w:t>1</w:t>
            </w:r>
          </w:p>
        </w:tc>
        <w:tc>
          <w:tcPr>
            <w:tcW w:w="1419" w:type="dxa"/>
            <w:shd w:val="clear" w:color="auto" w:fill="EDF2F8"/>
            <w:noWrap/>
            <w:vAlign w:val="center"/>
            <w:hideMark/>
          </w:tcPr>
          <w:p w14:paraId="13AB4076" w14:textId="77777777" w:rsidR="00557E6D" w:rsidRPr="00407D99" w:rsidRDefault="00557E6D" w:rsidP="00057980">
            <w:pPr>
              <w:spacing w:after="0" w:line="240" w:lineRule="auto"/>
              <w:jc w:val="center"/>
              <w:rPr>
                <w:rFonts w:eastAsia="Times New Roman" w:cs="Calibri"/>
                <w:color w:val="000000"/>
                <w:lang w:eastAsia="tr-TR"/>
              </w:rPr>
            </w:pPr>
            <w:r w:rsidRPr="00407D99">
              <w:rPr>
                <w:rFonts w:eastAsia="Times New Roman" w:cs="Calibri"/>
                <w:color w:val="000000"/>
                <w:lang w:eastAsia="tr-TR"/>
              </w:rPr>
              <w:t>YE, UE, BE</w:t>
            </w:r>
          </w:p>
        </w:tc>
      </w:tr>
      <w:tr w:rsidR="00557E6D" w:rsidRPr="00407D99" w14:paraId="16148F9C" w14:textId="77777777" w:rsidTr="00297156">
        <w:trPr>
          <w:trHeight w:val="629"/>
        </w:trPr>
        <w:tc>
          <w:tcPr>
            <w:tcW w:w="2168" w:type="dxa"/>
            <w:vMerge/>
            <w:shd w:val="clear" w:color="auto" w:fill="EDF2F8"/>
            <w:noWrap/>
            <w:vAlign w:val="center"/>
            <w:hideMark/>
          </w:tcPr>
          <w:p w14:paraId="15FD8BCF" w14:textId="77777777" w:rsidR="00557E6D" w:rsidRPr="00407D99" w:rsidRDefault="00557E6D" w:rsidP="00297156">
            <w:pPr>
              <w:spacing w:after="0" w:line="240" w:lineRule="auto"/>
              <w:jc w:val="center"/>
              <w:rPr>
                <w:rFonts w:eastAsia="Times New Roman" w:cs="Calibri"/>
                <w:b/>
                <w:bCs/>
                <w:color w:val="000000"/>
                <w:lang w:eastAsia="tr-TR"/>
              </w:rPr>
            </w:pPr>
          </w:p>
        </w:tc>
        <w:tc>
          <w:tcPr>
            <w:tcW w:w="3828" w:type="dxa"/>
            <w:shd w:val="clear" w:color="auto" w:fill="EDF2F8"/>
            <w:noWrap/>
            <w:hideMark/>
          </w:tcPr>
          <w:p w14:paraId="3AE947A3" w14:textId="77777777" w:rsidR="00557E6D" w:rsidRPr="00407D99" w:rsidRDefault="00557E6D" w:rsidP="00D40CEB">
            <w:pPr>
              <w:pStyle w:val="ListParagraph"/>
              <w:spacing w:after="0" w:line="360" w:lineRule="auto"/>
              <w:ind w:left="33"/>
              <w:rPr>
                <w:rFonts w:eastAsia="Times New Roman" w:cs="Calibri"/>
                <w:sz w:val="20"/>
                <w:szCs w:val="20"/>
                <w:lang w:val="tr-TR"/>
              </w:rPr>
            </w:pPr>
            <w:r w:rsidRPr="00407D99">
              <w:rPr>
                <w:rFonts w:eastAsia="Times New Roman" w:cs="Calibri"/>
                <w:sz w:val="20"/>
                <w:szCs w:val="20"/>
                <w:lang w:val="tr-TR"/>
              </w:rPr>
              <w:t>OSTEOMALASİ</w:t>
            </w:r>
          </w:p>
        </w:tc>
        <w:tc>
          <w:tcPr>
            <w:tcW w:w="1275" w:type="dxa"/>
            <w:shd w:val="clear" w:color="auto" w:fill="EDF2F8"/>
            <w:noWrap/>
            <w:vAlign w:val="center"/>
            <w:hideMark/>
          </w:tcPr>
          <w:p w14:paraId="226DFDFA" w14:textId="77777777" w:rsidR="00557E6D" w:rsidRPr="00407D99" w:rsidRDefault="00557E6D" w:rsidP="0022019F">
            <w:pPr>
              <w:spacing w:after="0" w:line="240" w:lineRule="auto"/>
              <w:jc w:val="center"/>
              <w:rPr>
                <w:rFonts w:eastAsia="Times New Roman" w:cs="Calibri"/>
                <w:color w:val="000000"/>
                <w:lang w:eastAsia="tr-TR"/>
              </w:rPr>
            </w:pPr>
            <w:r w:rsidRPr="00407D99">
              <w:rPr>
                <w:rFonts w:eastAsia="Times New Roman" w:cs="Calibri"/>
                <w:color w:val="000000"/>
                <w:lang w:eastAsia="tr-TR"/>
              </w:rPr>
              <w:t xml:space="preserve">TT, </w:t>
            </w:r>
            <w:r w:rsidR="0022019F">
              <w:rPr>
                <w:rFonts w:eastAsia="Times New Roman" w:cs="Calibri"/>
                <w:color w:val="000000"/>
                <w:lang w:eastAsia="tr-TR"/>
              </w:rPr>
              <w:t>K</w:t>
            </w:r>
          </w:p>
        </w:tc>
        <w:tc>
          <w:tcPr>
            <w:tcW w:w="709" w:type="dxa"/>
            <w:shd w:val="clear" w:color="auto" w:fill="EDF2F8"/>
            <w:noWrap/>
            <w:vAlign w:val="center"/>
            <w:hideMark/>
          </w:tcPr>
          <w:p w14:paraId="70B5176A" w14:textId="77777777" w:rsidR="00557E6D" w:rsidRPr="00407D99" w:rsidRDefault="00557E6D" w:rsidP="00057980">
            <w:pPr>
              <w:spacing w:after="0" w:line="240" w:lineRule="auto"/>
              <w:jc w:val="center"/>
              <w:rPr>
                <w:rFonts w:eastAsia="Times New Roman" w:cs="Calibri"/>
                <w:color w:val="000000"/>
                <w:lang w:eastAsia="tr-TR"/>
              </w:rPr>
            </w:pPr>
            <w:r w:rsidRPr="00407D99">
              <w:rPr>
                <w:rFonts w:eastAsia="Times New Roman" w:cs="Calibri"/>
                <w:color w:val="000000"/>
                <w:lang w:eastAsia="tr-TR"/>
              </w:rPr>
              <w:t>1</w:t>
            </w:r>
          </w:p>
        </w:tc>
        <w:tc>
          <w:tcPr>
            <w:tcW w:w="1419" w:type="dxa"/>
            <w:shd w:val="clear" w:color="auto" w:fill="EDF2F8"/>
            <w:noWrap/>
            <w:vAlign w:val="center"/>
            <w:hideMark/>
          </w:tcPr>
          <w:p w14:paraId="6E50352A" w14:textId="77777777" w:rsidR="00557E6D" w:rsidRPr="00407D99" w:rsidRDefault="00557E6D" w:rsidP="00057980">
            <w:pPr>
              <w:spacing w:after="0" w:line="240" w:lineRule="auto"/>
              <w:jc w:val="center"/>
              <w:rPr>
                <w:rFonts w:eastAsia="Times New Roman" w:cs="Calibri"/>
                <w:color w:val="000000"/>
                <w:lang w:eastAsia="tr-TR"/>
              </w:rPr>
            </w:pPr>
            <w:r w:rsidRPr="00407D99">
              <w:rPr>
                <w:rFonts w:eastAsia="Times New Roman" w:cs="Calibri"/>
                <w:color w:val="000000"/>
                <w:lang w:eastAsia="tr-TR"/>
              </w:rPr>
              <w:t>YE, UE, BE</w:t>
            </w:r>
          </w:p>
        </w:tc>
      </w:tr>
      <w:tr w:rsidR="00557E6D" w:rsidRPr="00407D99" w14:paraId="0110692B" w14:textId="77777777" w:rsidTr="00297156">
        <w:trPr>
          <w:trHeight w:val="545"/>
        </w:trPr>
        <w:tc>
          <w:tcPr>
            <w:tcW w:w="2168" w:type="dxa"/>
            <w:vMerge/>
            <w:shd w:val="clear" w:color="auto" w:fill="EDF2F8"/>
            <w:noWrap/>
            <w:vAlign w:val="center"/>
            <w:hideMark/>
          </w:tcPr>
          <w:p w14:paraId="2DD6172F" w14:textId="77777777" w:rsidR="00557E6D" w:rsidRPr="00407D99" w:rsidRDefault="00557E6D" w:rsidP="00297156">
            <w:pPr>
              <w:spacing w:after="0" w:line="240" w:lineRule="auto"/>
              <w:jc w:val="center"/>
              <w:rPr>
                <w:rFonts w:eastAsia="Times New Roman" w:cs="Calibri"/>
                <w:b/>
                <w:bCs/>
                <w:color w:val="000000"/>
                <w:lang w:eastAsia="tr-TR"/>
              </w:rPr>
            </w:pPr>
          </w:p>
        </w:tc>
        <w:tc>
          <w:tcPr>
            <w:tcW w:w="3828" w:type="dxa"/>
            <w:shd w:val="clear" w:color="auto" w:fill="EDF2F8"/>
            <w:noWrap/>
            <w:hideMark/>
          </w:tcPr>
          <w:p w14:paraId="094432CE" w14:textId="77777777" w:rsidR="00557E6D" w:rsidRPr="00407D99" w:rsidRDefault="00557E6D" w:rsidP="00D40CEB">
            <w:pPr>
              <w:pStyle w:val="ListParagraph"/>
              <w:spacing w:after="0" w:line="360" w:lineRule="auto"/>
              <w:ind w:left="33"/>
              <w:rPr>
                <w:rFonts w:eastAsia="Times New Roman" w:cs="Calibri"/>
                <w:sz w:val="20"/>
                <w:szCs w:val="20"/>
                <w:lang w:val="tr-TR"/>
              </w:rPr>
            </w:pPr>
            <w:r w:rsidRPr="00407D99">
              <w:rPr>
                <w:rFonts w:eastAsia="Times New Roman" w:cs="Calibri"/>
                <w:sz w:val="20"/>
                <w:szCs w:val="20"/>
                <w:lang w:val="tr-TR"/>
              </w:rPr>
              <w:t>PAGET HASTALIĞI</w:t>
            </w:r>
          </w:p>
        </w:tc>
        <w:tc>
          <w:tcPr>
            <w:tcW w:w="1275" w:type="dxa"/>
            <w:shd w:val="clear" w:color="auto" w:fill="EDF2F8"/>
            <w:noWrap/>
            <w:vAlign w:val="center"/>
            <w:hideMark/>
          </w:tcPr>
          <w:p w14:paraId="185DBC50" w14:textId="77777777" w:rsidR="00557E6D" w:rsidRPr="00407D99" w:rsidRDefault="00557E6D" w:rsidP="0022019F">
            <w:pPr>
              <w:spacing w:after="0" w:line="240" w:lineRule="auto"/>
              <w:jc w:val="center"/>
              <w:rPr>
                <w:rFonts w:eastAsia="Times New Roman" w:cs="Calibri"/>
                <w:color w:val="000000"/>
                <w:lang w:eastAsia="tr-TR"/>
              </w:rPr>
            </w:pPr>
            <w:r w:rsidRPr="00407D99">
              <w:rPr>
                <w:rFonts w:eastAsia="Times New Roman" w:cs="Calibri"/>
                <w:color w:val="000000"/>
                <w:lang w:eastAsia="tr-TR"/>
              </w:rPr>
              <w:t xml:space="preserve">TT, </w:t>
            </w:r>
            <w:r w:rsidR="0022019F">
              <w:rPr>
                <w:rFonts w:eastAsia="Times New Roman" w:cs="Calibri"/>
                <w:color w:val="000000"/>
                <w:lang w:eastAsia="tr-TR"/>
              </w:rPr>
              <w:t>K</w:t>
            </w:r>
          </w:p>
        </w:tc>
        <w:tc>
          <w:tcPr>
            <w:tcW w:w="709" w:type="dxa"/>
            <w:shd w:val="clear" w:color="auto" w:fill="EDF2F8"/>
            <w:noWrap/>
            <w:vAlign w:val="center"/>
            <w:hideMark/>
          </w:tcPr>
          <w:p w14:paraId="5F0E1ABC" w14:textId="77777777" w:rsidR="00557E6D" w:rsidRPr="00407D99" w:rsidRDefault="00557E6D" w:rsidP="00057980">
            <w:pPr>
              <w:spacing w:after="0" w:line="240" w:lineRule="auto"/>
              <w:jc w:val="center"/>
              <w:rPr>
                <w:rFonts w:eastAsia="Times New Roman" w:cs="Calibri"/>
                <w:color w:val="000000"/>
                <w:lang w:eastAsia="tr-TR"/>
              </w:rPr>
            </w:pPr>
            <w:r w:rsidRPr="00407D99">
              <w:rPr>
                <w:rFonts w:eastAsia="Times New Roman" w:cs="Calibri"/>
                <w:color w:val="000000"/>
                <w:lang w:eastAsia="tr-TR"/>
              </w:rPr>
              <w:t>1</w:t>
            </w:r>
          </w:p>
        </w:tc>
        <w:tc>
          <w:tcPr>
            <w:tcW w:w="1419" w:type="dxa"/>
            <w:shd w:val="clear" w:color="auto" w:fill="EDF2F8"/>
            <w:noWrap/>
            <w:vAlign w:val="center"/>
            <w:hideMark/>
          </w:tcPr>
          <w:p w14:paraId="3B2477B0" w14:textId="77777777" w:rsidR="00557E6D" w:rsidRPr="00407D99" w:rsidRDefault="00557E6D" w:rsidP="00057980">
            <w:pPr>
              <w:spacing w:after="0" w:line="240" w:lineRule="auto"/>
              <w:jc w:val="center"/>
              <w:rPr>
                <w:rFonts w:eastAsia="Times New Roman" w:cs="Calibri"/>
                <w:color w:val="000000"/>
                <w:lang w:eastAsia="tr-TR"/>
              </w:rPr>
            </w:pPr>
            <w:r w:rsidRPr="00407D99">
              <w:rPr>
                <w:rFonts w:eastAsia="Times New Roman" w:cs="Calibri"/>
                <w:color w:val="000000"/>
                <w:lang w:eastAsia="tr-TR"/>
              </w:rPr>
              <w:t>YE, UE, BE</w:t>
            </w:r>
          </w:p>
        </w:tc>
      </w:tr>
      <w:tr w:rsidR="00557E6D" w:rsidRPr="00407D99" w14:paraId="5B0B06F7" w14:textId="77777777" w:rsidTr="00297156">
        <w:trPr>
          <w:trHeight w:val="629"/>
        </w:trPr>
        <w:tc>
          <w:tcPr>
            <w:tcW w:w="2168" w:type="dxa"/>
            <w:vMerge/>
            <w:shd w:val="clear" w:color="auto" w:fill="EDF2F8"/>
            <w:noWrap/>
            <w:vAlign w:val="center"/>
            <w:hideMark/>
          </w:tcPr>
          <w:p w14:paraId="6D9F3C02" w14:textId="77777777" w:rsidR="00557E6D" w:rsidRPr="00407D99" w:rsidRDefault="00557E6D" w:rsidP="00297156">
            <w:pPr>
              <w:spacing w:after="0" w:line="240" w:lineRule="auto"/>
              <w:jc w:val="center"/>
              <w:rPr>
                <w:rFonts w:eastAsia="Times New Roman" w:cs="Calibri"/>
                <w:b/>
                <w:bCs/>
                <w:color w:val="000000"/>
                <w:lang w:eastAsia="tr-TR"/>
              </w:rPr>
            </w:pPr>
          </w:p>
        </w:tc>
        <w:tc>
          <w:tcPr>
            <w:tcW w:w="3828" w:type="dxa"/>
            <w:shd w:val="clear" w:color="auto" w:fill="EDF2F8"/>
            <w:noWrap/>
            <w:hideMark/>
          </w:tcPr>
          <w:p w14:paraId="10CE0B12" w14:textId="77777777" w:rsidR="00557E6D" w:rsidRPr="00407D99" w:rsidRDefault="00557E6D" w:rsidP="005212CE">
            <w:pPr>
              <w:spacing w:after="0" w:line="360" w:lineRule="auto"/>
              <w:ind w:left="33"/>
              <w:rPr>
                <w:rFonts w:ascii="Arial" w:eastAsia="Times New Roman" w:hAnsi="Arial" w:cs="Arial"/>
                <w:sz w:val="20"/>
                <w:szCs w:val="20"/>
                <w:lang w:eastAsia="tr-TR"/>
              </w:rPr>
            </w:pPr>
            <w:r w:rsidRPr="00407D99">
              <w:rPr>
                <w:rFonts w:eastAsia="Times New Roman" w:cs="Calibri"/>
                <w:sz w:val="20"/>
                <w:szCs w:val="20"/>
              </w:rPr>
              <w:t>DİĞER METABOLİK VE HEREDİTER KEMİK HASTALIKLARI (</w:t>
            </w:r>
            <w:r w:rsidRPr="00407D99">
              <w:rPr>
                <w:rFonts w:eastAsia="Times New Roman" w:cs="Calibri"/>
                <w:sz w:val="20"/>
                <w:szCs w:val="20"/>
                <w:lang w:eastAsia="tr-TR"/>
              </w:rPr>
              <w:t>OSTEONEKROZ, RENAL OSTEODİSTROFİ,  HİPERTROFİK PULMONER OSTEOARTROPATİ, OSTEOKONDRİTİS DİSEKANS VE DİĞERLERİ)</w:t>
            </w:r>
          </w:p>
        </w:tc>
        <w:tc>
          <w:tcPr>
            <w:tcW w:w="1275" w:type="dxa"/>
            <w:shd w:val="clear" w:color="auto" w:fill="EDF2F8"/>
            <w:noWrap/>
            <w:vAlign w:val="center"/>
            <w:hideMark/>
          </w:tcPr>
          <w:p w14:paraId="4B8B7799" w14:textId="77777777" w:rsidR="00557E6D" w:rsidRPr="00407D99" w:rsidRDefault="007D26F6" w:rsidP="007D26F6">
            <w:pPr>
              <w:spacing w:after="0" w:line="240" w:lineRule="auto"/>
              <w:jc w:val="center"/>
              <w:rPr>
                <w:rFonts w:eastAsia="Times New Roman" w:cs="Calibri"/>
                <w:color w:val="000000"/>
                <w:lang w:eastAsia="tr-TR"/>
              </w:rPr>
            </w:pPr>
            <w:r>
              <w:rPr>
                <w:rFonts w:eastAsia="Times New Roman" w:cs="Calibri"/>
                <w:color w:val="000000"/>
                <w:lang w:eastAsia="tr-TR"/>
              </w:rPr>
              <w:t>ET</w:t>
            </w:r>
            <w:r w:rsidR="00557E6D" w:rsidRPr="00407D99">
              <w:rPr>
                <w:rFonts w:eastAsia="Times New Roman" w:cs="Calibri"/>
                <w:color w:val="000000"/>
                <w:lang w:eastAsia="tr-TR"/>
              </w:rPr>
              <w:t xml:space="preserve">T, </w:t>
            </w:r>
            <w:r>
              <w:rPr>
                <w:rFonts w:eastAsia="Times New Roman" w:cs="Calibri"/>
                <w:color w:val="000000"/>
                <w:lang w:eastAsia="tr-TR"/>
              </w:rPr>
              <w:t>K</w:t>
            </w:r>
          </w:p>
        </w:tc>
        <w:tc>
          <w:tcPr>
            <w:tcW w:w="709" w:type="dxa"/>
            <w:shd w:val="clear" w:color="auto" w:fill="EDF2F8"/>
            <w:noWrap/>
            <w:vAlign w:val="center"/>
            <w:hideMark/>
          </w:tcPr>
          <w:p w14:paraId="4077FC0D" w14:textId="77777777" w:rsidR="00557E6D" w:rsidRPr="00407D99" w:rsidRDefault="00557E6D" w:rsidP="00057980">
            <w:pPr>
              <w:spacing w:after="0" w:line="240" w:lineRule="auto"/>
              <w:jc w:val="center"/>
              <w:rPr>
                <w:rFonts w:eastAsia="Times New Roman" w:cs="Calibri"/>
                <w:color w:val="000000"/>
                <w:lang w:eastAsia="tr-TR"/>
              </w:rPr>
            </w:pPr>
            <w:r w:rsidRPr="00407D99">
              <w:rPr>
                <w:rFonts w:eastAsia="Times New Roman" w:cs="Calibri"/>
                <w:color w:val="000000"/>
                <w:lang w:eastAsia="tr-TR"/>
              </w:rPr>
              <w:t>1</w:t>
            </w:r>
          </w:p>
        </w:tc>
        <w:tc>
          <w:tcPr>
            <w:tcW w:w="1419" w:type="dxa"/>
            <w:shd w:val="clear" w:color="auto" w:fill="EDF2F8"/>
            <w:noWrap/>
            <w:vAlign w:val="center"/>
            <w:hideMark/>
          </w:tcPr>
          <w:p w14:paraId="560D65E6" w14:textId="77777777" w:rsidR="00557E6D" w:rsidRPr="00407D99" w:rsidRDefault="00557E6D" w:rsidP="00057980">
            <w:pPr>
              <w:spacing w:after="0" w:line="240" w:lineRule="auto"/>
              <w:jc w:val="center"/>
              <w:rPr>
                <w:rFonts w:eastAsia="Times New Roman" w:cs="Calibri"/>
                <w:color w:val="000000"/>
                <w:lang w:eastAsia="tr-TR"/>
              </w:rPr>
            </w:pPr>
            <w:r w:rsidRPr="00407D99">
              <w:rPr>
                <w:rFonts w:eastAsia="Times New Roman" w:cs="Calibri"/>
                <w:color w:val="000000"/>
                <w:lang w:eastAsia="tr-TR"/>
              </w:rPr>
              <w:t>YE, UE, BE</w:t>
            </w:r>
          </w:p>
        </w:tc>
      </w:tr>
      <w:tr w:rsidR="00557E6D" w:rsidRPr="00407D99" w14:paraId="7E89876B" w14:textId="77777777" w:rsidTr="00106B55">
        <w:trPr>
          <w:trHeight w:val="401"/>
        </w:trPr>
        <w:tc>
          <w:tcPr>
            <w:tcW w:w="2168" w:type="dxa"/>
            <w:shd w:val="clear" w:color="auto" w:fill="EDF2F8"/>
            <w:noWrap/>
            <w:vAlign w:val="center"/>
            <w:hideMark/>
          </w:tcPr>
          <w:p w14:paraId="51170679" w14:textId="77777777" w:rsidR="00557E6D" w:rsidRPr="00407D99" w:rsidRDefault="00557E6D" w:rsidP="00297156">
            <w:pPr>
              <w:spacing w:after="0" w:line="240" w:lineRule="auto"/>
              <w:jc w:val="center"/>
              <w:rPr>
                <w:rFonts w:eastAsia="Times New Roman" w:cs="Calibri"/>
                <w:b/>
                <w:bCs/>
                <w:color w:val="000000"/>
                <w:lang w:eastAsia="tr-TR"/>
              </w:rPr>
            </w:pPr>
            <w:r w:rsidRPr="00407D99">
              <w:rPr>
                <w:rFonts w:eastAsia="Times New Roman" w:cs="Calibri"/>
                <w:b/>
                <w:bCs/>
                <w:color w:val="000000"/>
                <w:lang w:eastAsia="tr-TR"/>
              </w:rPr>
              <w:t>TÜMÖRLER</w:t>
            </w:r>
          </w:p>
        </w:tc>
        <w:tc>
          <w:tcPr>
            <w:tcW w:w="3828" w:type="dxa"/>
            <w:shd w:val="clear" w:color="auto" w:fill="EDF2F8"/>
            <w:noWrap/>
            <w:hideMark/>
          </w:tcPr>
          <w:p w14:paraId="7B603A80" w14:textId="77777777" w:rsidR="00557E6D" w:rsidRPr="00407D99" w:rsidRDefault="00557E6D" w:rsidP="00D40CEB">
            <w:pPr>
              <w:pStyle w:val="ListParagraph"/>
              <w:spacing w:after="0" w:line="360" w:lineRule="auto"/>
              <w:ind w:left="33"/>
              <w:rPr>
                <w:rFonts w:eastAsia="Times New Roman" w:cs="Calibri"/>
                <w:sz w:val="20"/>
                <w:szCs w:val="20"/>
                <w:lang w:val="tr-TR"/>
              </w:rPr>
            </w:pPr>
            <w:r w:rsidRPr="00407D99">
              <w:rPr>
                <w:rFonts w:eastAsia="Times New Roman" w:cs="Calibri"/>
                <w:sz w:val="20"/>
                <w:szCs w:val="20"/>
                <w:lang w:val="tr-TR"/>
              </w:rPr>
              <w:t>EKLEM İÇİ TÜMÖRLER</w:t>
            </w:r>
          </w:p>
        </w:tc>
        <w:tc>
          <w:tcPr>
            <w:tcW w:w="1275" w:type="dxa"/>
            <w:shd w:val="clear" w:color="auto" w:fill="EDF2F8"/>
            <w:noWrap/>
            <w:vAlign w:val="center"/>
            <w:hideMark/>
          </w:tcPr>
          <w:p w14:paraId="35B14BF1" w14:textId="77777777" w:rsidR="00557E6D" w:rsidRPr="00407D99" w:rsidRDefault="00557E6D" w:rsidP="00057980">
            <w:pPr>
              <w:spacing w:after="0" w:line="240" w:lineRule="auto"/>
              <w:jc w:val="center"/>
              <w:rPr>
                <w:rFonts w:eastAsia="Times New Roman" w:cs="Calibri"/>
                <w:color w:val="000000"/>
                <w:lang w:eastAsia="tr-TR"/>
              </w:rPr>
            </w:pPr>
            <w:r w:rsidRPr="00407D99">
              <w:rPr>
                <w:rFonts w:eastAsia="Times New Roman" w:cs="Calibri"/>
                <w:color w:val="000000"/>
                <w:lang w:eastAsia="tr-TR"/>
              </w:rPr>
              <w:t>T</w:t>
            </w:r>
          </w:p>
        </w:tc>
        <w:tc>
          <w:tcPr>
            <w:tcW w:w="709" w:type="dxa"/>
            <w:shd w:val="clear" w:color="auto" w:fill="EDF2F8"/>
            <w:noWrap/>
            <w:vAlign w:val="center"/>
            <w:hideMark/>
          </w:tcPr>
          <w:p w14:paraId="6DBB37BC" w14:textId="77777777" w:rsidR="00557E6D" w:rsidRPr="00407D99" w:rsidRDefault="00557E6D" w:rsidP="00057980">
            <w:pPr>
              <w:spacing w:after="0" w:line="240" w:lineRule="auto"/>
              <w:jc w:val="center"/>
              <w:rPr>
                <w:rFonts w:eastAsia="Times New Roman" w:cs="Calibri"/>
                <w:color w:val="000000"/>
                <w:lang w:eastAsia="tr-TR"/>
              </w:rPr>
            </w:pPr>
            <w:r w:rsidRPr="00407D99">
              <w:rPr>
                <w:rFonts w:eastAsia="Times New Roman" w:cs="Calibri"/>
                <w:color w:val="000000"/>
                <w:lang w:eastAsia="tr-TR"/>
              </w:rPr>
              <w:t>2</w:t>
            </w:r>
          </w:p>
        </w:tc>
        <w:tc>
          <w:tcPr>
            <w:tcW w:w="1419" w:type="dxa"/>
            <w:shd w:val="clear" w:color="auto" w:fill="EDF2F8"/>
            <w:noWrap/>
            <w:vAlign w:val="center"/>
            <w:hideMark/>
          </w:tcPr>
          <w:p w14:paraId="425629AC" w14:textId="77777777" w:rsidR="00557E6D" w:rsidRPr="00407D99" w:rsidRDefault="00557E6D" w:rsidP="00057980">
            <w:pPr>
              <w:spacing w:after="0" w:line="240" w:lineRule="auto"/>
              <w:jc w:val="center"/>
              <w:rPr>
                <w:rFonts w:eastAsia="Times New Roman" w:cs="Calibri"/>
                <w:color w:val="000000"/>
                <w:lang w:eastAsia="tr-TR"/>
              </w:rPr>
            </w:pPr>
            <w:r w:rsidRPr="00407D99">
              <w:rPr>
                <w:rFonts w:eastAsia="Times New Roman" w:cs="Calibri"/>
                <w:color w:val="000000"/>
                <w:lang w:eastAsia="tr-TR"/>
              </w:rPr>
              <w:t>YE, UE, BE</w:t>
            </w:r>
          </w:p>
        </w:tc>
      </w:tr>
      <w:tr w:rsidR="00DF1C59" w:rsidRPr="00407D99" w14:paraId="328680B1" w14:textId="77777777" w:rsidTr="00106B55">
        <w:trPr>
          <w:trHeight w:val="912"/>
        </w:trPr>
        <w:tc>
          <w:tcPr>
            <w:tcW w:w="2168" w:type="dxa"/>
            <w:shd w:val="clear" w:color="auto" w:fill="EDF2F8"/>
            <w:noWrap/>
            <w:vAlign w:val="center"/>
            <w:hideMark/>
          </w:tcPr>
          <w:p w14:paraId="7D1D0F33" w14:textId="77777777" w:rsidR="00DF1C59" w:rsidRPr="00407D99" w:rsidRDefault="00170DF9" w:rsidP="00297156">
            <w:pPr>
              <w:spacing w:after="0" w:line="240" w:lineRule="auto"/>
              <w:jc w:val="center"/>
              <w:rPr>
                <w:rFonts w:eastAsia="Times New Roman" w:cs="Calibri"/>
                <w:b/>
                <w:bCs/>
                <w:color w:val="000000"/>
                <w:lang w:eastAsia="tr-TR"/>
              </w:rPr>
            </w:pPr>
            <w:r w:rsidRPr="00407D99">
              <w:rPr>
                <w:rFonts w:eastAsia="Times New Roman" w:cs="Calibri"/>
                <w:b/>
                <w:bCs/>
                <w:color w:val="000000"/>
                <w:lang w:eastAsia="tr-TR"/>
              </w:rPr>
              <w:lastRenderedPageBreak/>
              <w:t>ÖZEL DURUMLAR</w:t>
            </w:r>
          </w:p>
        </w:tc>
        <w:tc>
          <w:tcPr>
            <w:tcW w:w="3828" w:type="dxa"/>
            <w:shd w:val="clear" w:color="auto" w:fill="EDF2F8"/>
            <w:noWrap/>
            <w:hideMark/>
          </w:tcPr>
          <w:p w14:paraId="5EDD1721" w14:textId="77777777" w:rsidR="00DF1C59" w:rsidRPr="00407D99" w:rsidRDefault="00DF1C59" w:rsidP="003D3649">
            <w:pPr>
              <w:pStyle w:val="ListParagraph"/>
              <w:spacing w:after="0" w:line="360" w:lineRule="auto"/>
              <w:ind w:left="33"/>
              <w:rPr>
                <w:rFonts w:eastAsia="Times New Roman" w:cs="Calibri"/>
                <w:sz w:val="20"/>
                <w:szCs w:val="20"/>
                <w:lang w:val="tr-TR"/>
              </w:rPr>
            </w:pPr>
            <w:r w:rsidRPr="00407D99">
              <w:rPr>
                <w:rFonts w:eastAsia="Times New Roman" w:cs="Calibri"/>
                <w:sz w:val="20"/>
                <w:szCs w:val="20"/>
                <w:lang w:val="tr-TR"/>
              </w:rPr>
              <w:t xml:space="preserve">GEBELİK VE POSTPARTUM DÖNEMDE ROMATİZMAL HASTALIK </w:t>
            </w:r>
          </w:p>
        </w:tc>
        <w:tc>
          <w:tcPr>
            <w:tcW w:w="1275" w:type="dxa"/>
            <w:shd w:val="clear" w:color="auto" w:fill="EDF2F8"/>
            <w:noWrap/>
            <w:vAlign w:val="center"/>
            <w:hideMark/>
          </w:tcPr>
          <w:p w14:paraId="62CD33B7" w14:textId="77777777" w:rsidR="00DF1C59" w:rsidRPr="00407D99" w:rsidRDefault="00EC4B5A" w:rsidP="003D3649">
            <w:pPr>
              <w:spacing w:after="0" w:line="240" w:lineRule="auto"/>
              <w:jc w:val="center"/>
              <w:rPr>
                <w:rFonts w:eastAsia="Times New Roman" w:cs="Calibri"/>
                <w:color w:val="000000"/>
                <w:lang w:eastAsia="tr-TR"/>
              </w:rPr>
            </w:pPr>
            <w:r>
              <w:rPr>
                <w:rFonts w:eastAsia="Times New Roman" w:cs="Calibri"/>
                <w:color w:val="000000"/>
                <w:lang w:eastAsia="tr-TR"/>
              </w:rPr>
              <w:t>E</w:t>
            </w:r>
            <w:r w:rsidR="00DF1C59" w:rsidRPr="00407D99">
              <w:rPr>
                <w:rFonts w:eastAsia="Times New Roman" w:cs="Calibri"/>
                <w:color w:val="000000"/>
                <w:lang w:eastAsia="tr-TR"/>
              </w:rPr>
              <w:t xml:space="preserve">TT, </w:t>
            </w:r>
            <w:r w:rsidR="003D3649">
              <w:rPr>
                <w:rFonts w:eastAsia="Times New Roman" w:cs="Calibri"/>
                <w:color w:val="000000"/>
                <w:lang w:eastAsia="tr-TR"/>
              </w:rPr>
              <w:t>K</w:t>
            </w:r>
            <w:r w:rsidR="00A82074" w:rsidRPr="00407D99">
              <w:rPr>
                <w:rFonts w:eastAsia="Times New Roman" w:cs="Calibri"/>
                <w:color w:val="000000"/>
                <w:lang w:eastAsia="tr-TR"/>
              </w:rPr>
              <w:t>,</w:t>
            </w:r>
            <w:r w:rsidR="00DF1C59" w:rsidRPr="00407D99">
              <w:rPr>
                <w:rFonts w:eastAsia="Times New Roman" w:cs="Calibri"/>
                <w:color w:val="000000"/>
                <w:lang w:eastAsia="tr-TR"/>
              </w:rPr>
              <w:t xml:space="preserve"> A</w:t>
            </w:r>
          </w:p>
        </w:tc>
        <w:tc>
          <w:tcPr>
            <w:tcW w:w="709" w:type="dxa"/>
            <w:shd w:val="clear" w:color="auto" w:fill="EDF2F8"/>
            <w:noWrap/>
            <w:vAlign w:val="center"/>
            <w:hideMark/>
          </w:tcPr>
          <w:p w14:paraId="7545CE71" w14:textId="77777777" w:rsidR="00DF1C59" w:rsidRPr="00407D99" w:rsidRDefault="00DF1C59" w:rsidP="00057980">
            <w:pPr>
              <w:spacing w:after="0" w:line="240" w:lineRule="auto"/>
              <w:jc w:val="center"/>
              <w:rPr>
                <w:rFonts w:eastAsia="Times New Roman" w:cs="Calibri"/>
                <w:color w:val="000000"/>
                <w:lang w:eastAsia="tr-TR"/>
              </w:rPr>
            </w:pPr>
            <w:r w:rsidRPr="00407D99">
              <w:rPr>
                <w:rFonts w:eastAsia="Times New Roman" w:cs="Calibri"/>
                <w:color w:val="000000"/>
                <w:lang w:eastAsia="tr-TR"/>
              </w:rPr>
              <w:t>2</w:t>
            </w:r>
          </w:p>
        </w:tc>
        <w:tc>
          <w:tcPr>
            <w:tcW w:w="1419" w:type="dxa"/>
            <w:shd w:val="clear" w:color="auto" w:fill="EDF2F8"/>
            <w:noWrap/>
            <w:vAlign w:val="center"/>
            <w:hideMark/>
          </w:tcPr>
          <w:p w14:paraId="120DB286" w14:textId="77777777" w:rsidR="00DF1C59" w:rsidRPr="00407D99" w:rsidRDefault="00DF1C59" w:rsidP="00057980">
            <w:pPr>
              <w:spacing w:after="0" w:line="240" w:lineRule="auto"/>
              <w:jc w:val="center"/>
              <w:rPr>
                <w:rFonts w:eastAsia="Times New Roman" w:cs="Calibri"/>
                <w:color w:val="000000"/>
                <w:lang w:eastAsia="tr-TR"/>
              </w:rPr>
            </w:pPr>
            <w:r w:rsidRPr="00407D99">
              <w:rPr>
                <w:rFonts w:eastAsia="Times New Roman" w:cs="Calibri"/>
                <w:color w:val="000000"/>
                <w:lang w:eastAsia="tr-TR"/>
              </w:rPr>
              <w:t>YE, UE, BE</w:t>
            </w:r>
          </w:p>
        </w:tc>
      </w:tr>
      <w:tr w:rsidR="00275565" w:rsidRPr="00407D99" w14:paraId="4F829C52" w14:textId="77777777" w:rsidTr="00297156">
        <w:trPr>
          <w:trHeight w:val="629"/>
        </w:trPr>
        <w:tc>
          <w:tcPr>
            <w:tcW w:w="2168" w:type="dxa"/>
            <w:vMerge w:val="restart"/>
            <w:shd w:val="clear" w:color="auto" w:fill="EDF2F8"/>
            <w:noWrap/>
            <w:vAlign w:val="center"/>
            <w:hideMark/>
          </w:tcPr>
          <w:p w14:paraId="6D03E11D" w14:textId="77777777" w:rsidR="00275565" w:rsidRPr="00407D99" w:rsidRDefault="00275565" w:rsidP="00327799">
            <w:pPr>
              <w:spacing w:after="0" w:line="240" w:lineRule="auto"/>
              <w:rPr>
                <w:rFonts w:eastAsia="Times New Roman" w:cs="Calibri"/>
                <w:b/>
                <w:bCs/>
                <w:color w:val="000000"/>
                <w:lang w:eastAsia="tr-TR"/>
              </w:rPr>
            </w:pPr>
            <w:r w:rsidRPr="00407D99">
              <w:rPr>
                <w:rFonts w:eastAsia="Times New Roman" w:cs="Calibri"/>
                <w:b/>
                <w:bCs/>
                <w:color w:val="000000"/>
                <w:lang w:eastAsia="tr-TR"/>
              </w:rPr>
              <w:t>AKILCI İLAÇ KULLANIMI</w:t>
            </w:r>
          </w:p>
        </w:tc>
        <w:tc>
          <w:tcPr>
            <w:tcW w:w="3828" w:type="dxa"/>
            <w:shd w:val="clear" w:color="auto" w:fill="EDF2F8"/>
            <w:noWrap/>
            <w:hideMark/>
          </w:tcPr>
          <w:p w14:paraId="48DFF512" w14:textId="77777777" w:rsidR="00275565" w:rsidRPr="00407D99" w:rsidRDefault="00275565" w:rsidP="005D4068">
            <w:pPr>
              <w:pStyle w:val="ListParagraph"/>
              <w:spacing w:after="0" w:line="360" w:lineRule="auto"/>
              <w:ind w:left="33"/>
              <w:rPr>
                <w:rFonts w:eastAsia="Times New Roman" w:cs="Calibri"/>
                <w:sz w:val="20"/>
                <w:szCs w:val="20"/>
                <w:lang w:val="tr-TR"/>
              </w:rPr>
            </w:pPr>
            <w:r w:rsidRPr="00407D99">
              <w:rPr>
                <w:rFonts w:eastAsia="Times New Roman" w:cs="Calibri"/>
                <w:sz w:val="20"/>
                <w:szCs w:val="20"/>
                <w:lang w:val="tr-TR"/>
              </w:rPr>
              <w:t xml:space="preserve">TEDAVİ AJANLARININ ETKİLEŞİM VE İSTENMEYEN ETKİLERİ </w:t>
            </w:r>
          </w:p>
        </w:tc>
        <w:tc>
          <w:tcPr>
            <w:tcW w:w="1275" w:type="dxa"/>
            <w:shd w:val="clear" w:color="auto" w:fill="EDF2F8"/>
            <w:noWrap/>
            <w:vAlign w:val="center"/>
            <w:hideMark/>
          </w:tcPr>
          <w:p w14:paraId="52C97DCB" w14:textId="77777777" w:rsidR="00275565" w:rsidRPr="00407D99" w:rsidRDefault="005D4068" w:rsidP="00057980">
            <w:pPr>
              <w:spacing w:after="0" w:line="240" w:lineRule="auto"/>
              <w:jc w:val="center"/>
              <w:rPr>
                <w:rFonts w:eastAsia="Times New Roman" w:cs="Calibri"/>
                <w:color w:val="000000"/>
                <w:lang w:eastAsia="tr-TR"/>
              </w:rPr>
            </w:pPr>
            <w:r>
              <w:rPr>
                <w:rFonts w:eastAsia="Times New Roman" w:cs="Calibri"/>
                <w:color w:val="000000"/>
                <w:lang w:eastAsia="tr-TR"/>
              </w:rPr>
              <w:t>B</w:t>
            </w:r>
          </w:p>
        </w:tc>
        <w:tc>
          <w:tcPr>
            <w:tcW w:w="709" w:type="dxa"/>
            <w:shd w:val="clear" w:color="auto" w:fill="EDF2F8"/>
            <w:noWrap/>
            <w:vAlign w:val="center"/>
            <w:hideMark/>
          </w:tcPr>
          <w:p w14:paraId="16EBAED0" w14:textId="77777777" w:rsidR="00275565" w:rsidRPr="00407D99" w:rsidRDefault="00275565" w:rsidP="00057980">
            <w:pPr>
              <w:spacing w:after="0" w:line="240" w:lineRule="auto"/>
              <w:jc w:val="center"/>
              <w:rPr>
                <w:rFonts w:eastAsia="Times New Roman" w:cs="Calibri"/>
                <w:color w:val="000000"/>
                <w:lang w:eastAsia="tr-TR"/>
              </w:rPr>
            </w:pPr>
            <w:r w:rsidRPr="00407D99">
              <w:rPr>
                <w:rFonts w:eastAsia="Times New Roman" w:cs="Calibri"/>
                <w:color w:val="000000"/>
                <w:lang w:eastAsia="tr-TR"/>
              </w:rPr>
              <w:t>2</w:t>
            </w:r>
          </w:p>
        </w:tc>
        <w:tc>
          <w:tcPr>
            <w:tcW w:w="1419" w:type="dxa"/>
            <w:shd w:val="clear" w:color="auto" w:fill="EDF2F8"/>
            <w:noWrap/>
            <w:vAlign w:val="center"/>
            <w:hideMark/>
          </w:tcPr>
          <w:p w14:paraId="6A9E21C6" w14:textId="77777777" w:rsidR="00275565" w:rsidRPr="00407D99" w:rsidRDefault="00275565" w:rsidP="00057980">
            <w:pPr>
              <w:spacing w:after="0" w:line="240" w:lineRule="auto"/>
              <w:jc w:val="center"/>
              <w:rPr>
                <w:rFonts w:eastAsia="Times New Roman" w:cs="Calibri"/>
                <w:color w:val="000000"/>
                <w:lang w:eastAsia="tr-TR"/>
              </w:rPr>
            </w:pPr>
            <w:r w:rsidRPr="00407D99">
              <w:rPr>
                <w:rFonts w:eastAsia="Times New Roman" w:cs="Calibri"/>
                <w:color w:val="000000"/>
                <w:lang w:eastAsia="tr-TR"/>
              </w:rPr>
              <w:t>YE, UE, BE</w:t>
            </w:r>
          </w:p>
        </w:tc>
      </w:tr>
      <w:tr w:rsidR="00275565" w:rsidRPr="00407D99" w14:paraId="47153C0B" w14:textId="77777777" w:rsidTr="00297156">
        <w:trPr>
          <w:trHeight w:val="629"/>
        </w:trPr>
        <w:tc>
          <w:tcPr>
            <w:tcW w:w="2168" w:type="dxa"/>
            <w:vMerge/>
            <w:shd w:val="clear" w:color="auto" w:fill="EDF2F8"/>
            <w:noWrap/>
            <w:vAlign w:val="center"/>
            <w:hideMark/>
          </w:tcPr>
          <w:p w14:paraId="60B3C523" w14:textId="77777777" w:rsidR="00275565" w:rsidRPr="00407D99" w:rsidRDefault="00275565" w:rsidP="00327799">
            <w:pPr>
              <w:spacing w:after="0" w:line="240" w:lineRule="auto"/>
              <w:rPr>
                <w:rFonts w:eastAsia="Times New Roman" w:cs="Calibri"/>
                <w:b/>
                <w:bCs/>
                <w:color w:val="000000"/>
                <w:lang w:eastAsia="tr-TR"/>
              </w:rPr>
            </w:pPr>
          </w:p>
        </w:tc>
        <w:tc>
          <w:tcPr>
            <w:tcW w:w="3828" w:type="dxa"/>
            <w:shd w:val="clear" w:color="auto" w:fill="EDF2F8"/>
            <w:noWrap/>
            <w:hideMark/>
          </w:tcPr>
          <w:p w14:paraId="6B9EB743" w14:textId="77777777" w:rsidR="00275565" w:rsidRPr="00407D99" w:rsidRDefault="00275565" w:rsidP="005D4068">
            <w:pPr>
              <w:pStyle w:val="ListParagraph"/>
              <w:spacing w:after="0" w:line="360" w:lineRule="auto"/>
              <w:ind w:left="33"/>
              <w:rPr>
                <w:rFonts w:eastAsia="Times New Roman" w:cs="Calibri"/>
                <w:sz w:val="20"/>
                <w:szCs w:val="20"/>
                <w:lang w:val="tr-TR"/>
              </w:rPr>
            </w:pPr>
            <w:r w:rsidRPr="00407D99">
              <w:rPr>
                <w:rFonts w:eastAsia="Times New Roman" w:cs="Calibri"/>
                <w:sz w:val="20"/>
                <w:szCs w:val="20"/>
                <w:lang w:val="tr-TR"/>
              </w:rPr>
              <w:t>TEDAVİ AJANLARIN</w:t>
            </w:r>
            <w:r w:rsidR="005D4068">
              <w:rPr>
                <w:rFonts w:eastAsia="Times New Roman" w:cs="Calibri"/>
                <w:sz w:val="20"/>
                <w:szCs w:val="20"/>
                <w:lang w:val="tr-TR"/>
              </w:rPr>
              <w:t>A YANIT</w:t>
            </w:r>
          </w:p>
        </w:tc>
        <w:tc>
          <w:tcPr>
            <w:tcW w:w="1275" w:type="dxa"/>
            <w:shd w:val="clear" w:color="auto" w:fill="EDF2F8"/>
            <w:noWrap/>
            <w:vAlign w:val="center"/>
            <w:hideMark/>
          </w:tcPr>
          <w:p w14:paraId="42E98697" w14:textId="77777777" w:rsidR="00275565" w:rsidRPr="00407D99" w:rsidRDefault="005D4068" w:rsidP="00057980">
            <w:pPr>
              <w:spacing w:after="0" w:line="240" w:lineRule="auto"/>
              <w:jc w:val="center"/>
              <w:rPr>
                <w:rFonts w:eastAsia="Times New Roman" w:cs="Calibri"/>
                <w:color w:val="000000"/>
                <w:lang w:eastAsia="tr-TR"/>
              </w:rPr>
            </w:pPr>
            <w:r>
              <w:rPr>
                <w:rFonts w:eastAsia="Times New Roman" w:cs="Calibri"/>
                <w:color w:val="000000"/>
                <w:lang w:eastAsia="tr-TR"/>
              </w:rPr>
              <w:t>B</w:t>
            </w:r>
          </w:p>
        </w:tc>
        <w:tc>
          <w:tcPr>
            <w:tcW w:w="709" w:type="dxa"/>
            <w:shd w:val="clear" w:color="auto" w:fill="EDF2F8"/>
            <w:noWrap/>
            <w:vAlign w:val="center"/>
            <w:hideMark/>
          </w:tcPr>
          <w:p w14:paraId="13DD356F" w14:textId="77777777" w:rsidR="00275565" w:rsidRPr="00407D99" w:rsidRDefault="00275565" w:rsidP="00057980">
            <w:pPr>
              <w:spacing w:after="0" w:line="240" w:lineRule="auto"/>
              <w:jc w:val="center"/>
              <w:rPr>
                <w:rFonts w:eastAsia="Times New Roman" w:cs="Calibri"/>
                <w:color w:val="000000"/>
                <w:lang w:eastAsia="tr-TR"/>
              </w:rPr>
            </w:pPr>
            <w:r w:rsidRPr="00407D99">
              <w:rPr>
                <w:rFonts w:eastAsia="Times New Roman" w:cs="Calibri"/>
                <w:color w:val="000000"/>
                <w:lang w:eastAsia="tr-TR"/>
              </w:rPr>
              <w:t>2</w:t>
            </w:r>
          </w:p>
        </w:tc>
        <w:tc>
          <w:tcPr>
            <w:tcW w:w="1419" w:type="dxa"/>
            <w:shd w:val="clear" w:color="auto" w:fill="EDF2F8"/>
            <w:noWrap/>
            <w:vAlign w:val="center"/>
            <w:hideMark/>
          </w:tcPr>
          <w:p w14:paraId="2857B05A" w14:textId="77777777" w:rsidR="00275565" w:rsidRPr="00407D99" w:rsidRDefault="00275565" w:rsidP="00057980">
            <w:pPr>
              <w:spacing w:after="0" w:line="240" w:lineRule="auto"/>
              <w:jc w:val="center"/>
              <w:rPr>
                <w:rFonts w:eastAsia="Times New Roman" w:cs="Calibri"/>
                <w:color w:val="000000"/>
                <w:lang w:eastAsia="tr-TR"/>
              </w:rPr>
            </w:pPr>
            <w:r w:rsidRPr="00407D99">
              <w:rPr>
                <w:rFonts w:eastAsia="Times New Roman" w:cs="Calibri"/>
                <w:color w:val="000000"/>
                <w:lang w:eastAsia="tr-TR"/>
              </w:rPr>
              <w:t>YE, UE, BE</w:t>
            </w:r>
          </w:p>
        </w:tc>
      </w:tr>
      <w:tr w:rsidR="00275565" w:rsidRPr="00407D99" w14:paraId="680A2600" w14:textId="77777777" w:rsidTr="00F46B24">
        <w:trPr>
          <w:trHeight w:val="365"/>
        </w:trPr>
        <w:tc>
          <w:tcPr>
            <w:tcW w:w="2168" w:type="dxa"/>
            <w:vMerge/>
            <w:shd w:val="clear" w:color="auto" w:fill="EDF2F8"/>
            <w:noWrap/>
            <w:vAlign w:val="center"/>
            <w:hideMark/>
          </w:tcPr>
          <w:p w14:paraId="14AD598D" w14:textId="77777777" w:rsidR="00275565" w:rsidRPr="00407D99" w:rsidRDefault="00275565" w:rsidP="00327799">
            <w:pPr>
              <w:spacing w:after="0" w:line="240" w:lineRule="auto"/>
              <w:rPr>
                <w:rFonts w:eastAsia="Times New Roman" w:cs="Calibri"/>
                <w:b/>
                <w:bCs/>
                <w:color w:val="000000"/>
                <w:lang w:eastAsia="tr-TR"/>
              </w:rPr>
            </w:pPr>
          </w:p>
        </w:tc>
        <w:tc>
          <w:tcPr>
            <w:tcW w:w="3828" w:type="dxa"/>
            <w:shd w:val="clear" w:color="auto" w:fill="EDF2F8"/>
            <w:noWrap/>
            <w:hideMark/>
          </w:tcPr>
          <w:p w14:paraId="59512ABF" w14:textId="77777777" w:rsidR="00275565" w:rsidRPr="00407D99" w:rsidRDefault="00275565" w:rsidP="005D4068">
            <w:pPr>
              <w:pStyle w:val="ListParagraph"/>
              <w:spacing w:after="0" w:line="360" w:lineRule="auto"/>
              <w:ind w:left="33"/>
              <w:rPr>
                <w:rFonts w:eastAsia="Times New Roman" w:cs="Calibri"/>
                <w:sz w:val="20"/>
                <w:szCs w:val="20"/>
                <w:lang w:val="tr-TR"/>
              </w:rPr>
            </w:pPr>
            <w:r w:rsidRPr="00407D99">
              <w:rPr>
                <w:rFonts w:eastAsia="Times New Roman" w:cs="Calibri"/>
                <w:sz w:val="20"/>
                <w:szCs w:val="20"/>
                <w:lang w:val="tr-TR"/>
              </w:rPr>
              <w:t xml:space="preserve">AKILCI VE MALİYET ETKİN TEDAVİ </w:t>
            </w:r>
          </w:p>
        </w:tc>
        <w:tc>
          <w:tcPr>
            <w:tcW w:w="1275" w:type="dxa"/>
            <w:shd w:val="clear" w:color="auto" w:fill="EDF2F8"/>
            <w:noWrap/>
            <w:vAlign w:val="center"/>
            <w:hideMark/>
          </w:tcPr>
          <w:p w14:paraId="19E1C7E4" w14:textId="77777777" w:rsidR="00275565" w:rsidRPr="00407D99" w:rsidRDefault="005D4068" w:rsidP="00057980">
            <w:pPr>
              <w:spacing w:after="0" w:line="240" w:lineRule="auto"/>
              <w:jc w:val="center"/>
              <w:rPr>
                <w:rFonts w:eastAsia="Times New Roman" w:cs="Calibri"/>
                <w:color w:val="000000"/>
                <w:lang w:eastAsia="tr-TR"/>
              </w:rPr>
            </w:pPr>
            <w:r>
              <w:rPr>
                <w:rFonts w:eastAsia="Times New Roman" w:cs="Calibri"/>
                <w:color w:val="000000"/>
                <w:lang w:eastAsia="tr-TR"/>
              </w:rPr>
              <w:t>B</w:t>
            </w:r>
          </w:p>
        </w:tc>
        <w:tc>
          <w:tcPr>
            <w:tcW w:w="709" w:type="dxa"/>
            <w:shd w:val="clear" w:color="auto" w:fill="EDF2F8"/>
            <w:noWrap/>
            <w:vAlign w:val="center"/>
            <w:hideMark/>
          </w:tcPr>
          <w:p w14:paraId="05BE3BE4" w14:textId="77777777" w:rsidR="00275565" w:rsidRPr="00407D99" w:rsidRDefault="00275565" w:rsidP="00057980">
            <w:pPr>
              <w:spacing w:after="0" w:line="240" w:lineRule="auto"/>
              <w:jc w:val="center"/>
              <w:rPr>
                <w:rFonts w:eastAsia="Times New Roman" w:cs="Calibri"/>
                <w:color w:val="000000"/>
                <w:lang w:eastAsia="tr-TR"/>
              </w:rPr>
            </w:pPr>
            <w:r w:rsidRPr="00407D99">
              <w:rPr>
                <w:rFonts w:eastAsia="Times New Roman" w:cs="Calibri"/>
                <w:color w:val="000000"/>
                <w:lang w:eastAsia="tr-TR"/>
              </w:rPr>
              <w:t>2</w:t>
            </w:r>
          </w:p>
        </w:tc>
        <w:tc>
          <w:tcPr>
            <w:tcW w:w="1419" w:type="dxa"/>
            <w:shd w:val="clear" w:color="auto" w:fill="EDF2F8"/>
            <w:noWrap/>
            <w:vAlign w:val="center"/>
            <w:hideMark/>
          </w:tcPr>
          <w:p w14:paraId="6E0C46EF" w14:textId="77777777" w:rsidR="00275565" w:rsidRPr="00407D99" w:rsidRDefault="00275565" w:rsidP="00057980">
            <w:pPr>
              <w:spacing w:after="0" w:line="240" w:lineRule="auto"/>
              <w:jc w:val="center"/>
              <w:rPr>
                <w:rFonts w:eastAsia="Times New Roman" w:cs="Calibri"/>
                <w:color w:val="000000"/>
                <w:lang w:eastAsia="tr-TR"/>
              </w:rPr>
            </w:pPr>
            <w:r w:rsidRPr="00407D99">
              <w:rPr>
                <w:rFonts w:eastAsia="Times New Roman" w:cs="Calibri"/>
                <w:color w:val="000000"/>
                <w:lang w:eastAsia="tr-TR"/>
              </w:rPr>
              <w:t>YE, UE, BE</w:t>
            </w:r>
          </w:p>
        </w:tc>
      </w:tr>
    </w:tbl>
    <w:p w14:paraId="6860AC7C" w14:textId="77777777" w:rsidR="00394DED" w:rsidRPr="00407D99" w:rsidRDefault="00394DED" w:rsidP="00394DED">
      <w:pPr>
        <w:pStyle w:val="Heading3"/>
        <w:jc w:val="both"/>
        <w:rPr>
          <w:rFonts w:ascii="Calibri" w:hAnsi="Calibri" w:cs="Arial"/>
          <w:b w:val="0"/>
          <w:sz w:val="22"/>
          <w:szCs w:val="22"/>
        </w:rPr>
      </w:pPr>
      <w:r w:rsidRPr="00407D99">
        <w:rPr>
          <w:rFonts w:ascii="Calibri" w:hAnsi="Calibri" w:cs="Arial"/>
          <w:b w:val="0"/>
          <w:sz w:val="22"/>
          <w:szCs w:val="22"/>
        </w:rPr>
        <w:t xml:space="preserve"> </w:t>
      </w:r>
    </w:p>
    <w:p w14:paraId="5FC5ECC2" w14:textId="77777777" w:rsidR="00BB6D31" w:rsidRPr="00407D99" w:rsidRDefault="00F46B24" w:rsidP="005B1B65">
      <w:pPr>
        <w:pStyle w:val="Heading3"/>
        <w:rPr>
          <w:rFonts w:ascii="Calibri" w:hAnsi="Calibri" w:cs="Calibri"/>
          <w:noProof/>
          <w:sz w:val="22"/>
          <w:szCs w:val="22"/>
          <w:lang w:eastAsia="tr-TR"/>
        </w:rPr>
      </w:pPr>
      <w:r w:rsidRPr="00407D99">
        <w:rPr>
          <w:rFonts w:ascii="Calibri" w:hAnsi="Calibri" w:cs="Calibri"/>
          <w:noProof/>
          <w:sz w:val="22"/>
          <w:szCs w:val="22"/>
          <w:lang w:eastAsia="tr-TR"/>
        </w:rPr>
        <w:t xml:space="preserve"> </w:t>
      </w:r>
      <w:bookmarkStart w:id="10" w:name="_Toc292637937"/>
      <w:r w:rsidRPr="00407D99">
        <w:rPr>
          <w:rFonts w:ascii="Calibri" w:hAnsi="Calibri" w:cs="Calibri"/>
          <w:noProof/>
          <w:sz w:val="22"/>
          <w:szCs w:val="22"/>
          <w:lang w:eastAsia="tr-TR"/>
        </w:rPr>
        <w:t>3.7.2.</w:t>
      </w:r>
      <w:r w:rsidR="00601F5C" w:rsidRPr="00407D99">
        <w:rPr>
          <w:rFonts w:ascii="Calibri" w:hAnsi="Calibri" w:cs="Calibri"/>
          <w:noProof/>
          <w:sz w:val="22"/>
          <w:szCs w:val="22"/>
          <w:lang w:eastAsia="tr-TR"/>
        </w:rPr>
        <w:t>GİRİŞİMSEL YETKİNLİKLER</w:t>
      </w:r>
      <w:bookmarkEnd w:id="10"/>
    </w:p>
    <w:p w14:paraId="4718B4E7" w14:textId="77777777" w:rsidR="00601F5C" w:rsidRPr="00407D99" w:rsidRDefault="00371BBA" w:rsidP="00BB6D31">
      <w:pPr>
        <w:rPr>
          <w:rFonts w:cs="Calibri"/>
        </w:rPr>
      </w:pPr>
      <w:r w:rsidRPr="00407D99">
        <w:rPr>
          <w:rFonts w:cs="Calibri"/>
        </w:rPr>
        <w:t>Uzman Hekim aşağıda listelenmiş girişimsel yetkinlikleri ve eğitimi boyunca edindiği diğer bütünleyici “temel yetkinlikleri” eş zamanlı ve uygun şekilde kullanarak uygular.</w:t>
      </w:r>
    </w:p>
    <w:p w14:paraId="19E0E760" w14:textId="77777777" w:rsidR="002E1C38" w:rsidRPr="00407D99" w:rsidRDefault="002E1C38" w:rsidP="002E1C38">
      <w:pPr>
        <w:spacing w:after="0" w:line="360" w:lineRule="auto"/>
        <w:jc w:val="both"/>
        <w:rPr>
          <w:rFonts w:cs="Arial"/>
          <w:b/>
          <w:u w:val="single"/>
        </w:rPr>
      </w:pPr>
      <w:r w:rsidRPr="00407D99">
        <w:rPr>
          <w:rFonts w:cs="Arial"/>
          <w:b/>
          <w:u w:val="single"/>
        </w:rPr>
        <w:t xml:space="preserve">Girişimsel yetkinlikler için dört düzey tanımlanmıştır. </w:t>
      </w:r>
    </w:p>
    <w:p w14:paraId="6418FF1A" w14:textId="77777777" w:rsidR="002E1C38" w:rsidRPr="00407D99" w:rsidRDefault="002E1C38" w:rsidP="002E1C38">
      <w:pPr>
        <w:spacing w:after="0" w:line="360" w:lineRule="auto"/>
        <w:jc w:val="both"/>
        <w:rPr>
          <w:rFonts w:cs="Arial"/>
        </w:rPr>
      </w:pPr>
      <w:r w:rsidRPr="00407D99">
        <w:rPr>
          <w:rFonts w:cs="Arial"/>
          <w:b/>
        </w:rPr>
        <w:t>1:</w:t>
      </w:r>
      <w:r w:rsidRPr="00407D99">
        <w:rPr>
          <w:rFonts w:cs="Arial"/>
        </w:rPr>
        <w:t xml:space="preserve"> Girişimin nasıl yapıldığı konusunda bilgi sahibi olma</w:t>
      </w:r>
      <w:r w:rsidRPr="00407D99">
        <w:rPr>
          <w:rFonts w:cs="Arial"/>
        </w:rPr>
        <w:tab/>
        <w:t>ve bu konuda gerektiğinde açıklama yapabilme düzeyini ifade eder.</w:t>
      </w:r>
      <w:r w:rsidRPr="00407D99">
        <w:rPr>
          <w:rFonts w:cs="Arial"/>
        </w:rPr>
        <w:tab/>
      </w:r>
    </w:p>
    <w:p w14:paraId="2DFF6F40" w14:textId="77777777" w:rsidR="002E1C38" w:rsidRPr="00407D99" w:rsidRDefault="002E1C38" w:rsidP="002E1C38">
      <w:pPr>
        <w:spacing w:after="0" w:line="360" w:lineRule="auto"/>
        <w:jc w:val="both"/>
        <w:rPr>
          <w:rFonts w:cs="Arial"/>
        </w:rPr>
      </w:pPr>
      <w:r w:rsidRPr="00407D99">
        <w:rPr>
          <w:rFonts w:cs="Arial"/>
          <w:b/>
        </w:rPr>
        <w:t>2:</w:t>
      </w:r>
      <w:r w:rsidRPr="00407D99">
        <w:rPr>
          <w:rFonts w:cs="Arial"/>
        </w:rPr>
        <w:t xml:space="preserve"> Acil bir durumda, kılavuz veya yönerge eşliğinde veya gözetim ve denetim altında bu</w:t>
      </w:r>
      <w:r w:rsidRPr="00407D99">
        <w:rPr>
          <w:rFonts w:cs="Arial"/>
        </w:rPr>
        <w:tab/>
      </w:r>
      <w:r w:rsidR="00F01B72">
        <w:rPr>
          <w:rFonts w:cs="Arial"/>
        </w:rPr>
        <w:t xml:space="preserve"> </w:t>
      </w:r>
      <w:r w:rsidRPr="00407D99">
        <w:rPr>
          <w:rFonts w:cs="Arial"/>
        </w:rPr>
        <w:t>girişimi yapabilme düzeyini ifade eder.</w:t>
      </w:r>
    </w:p>
    <w:p w14:paraId="3B5BA5D2" w14:textId="77777777" w:rsidR="002E1C38" w:rsidRPr="00407D99" w:rsidRDefault="002E1C38" w:rsidP="002E1C38">
      <w:pPr>
        <w:spacing w:after="0" w:line="360" w:lineRule="auto"/>
        <w:jc w:val="both"/>
        <w:rPr>
          <w:rFonts w:cs="Arial"/>
        </w:rPr>
      </w:pPr>
      <w:r w:rsidRPr="00407D99">
        <w:rPr>
          <w:rFonts w:cs="Arial"/>
          <w:b/>
        </w:rPr>
        <w:t>3:</w:t>
      </w:r>
      <w:r w:rsidRPr="00407D99">
        <w:rPr>
          <w:rFonts w:cs="Arial"/>
        </w:rPr>
        <w:t xml:space="preserve"> Karmaşık olmayan, sık görülen tipik olgularda girişimi</w:t>
      </w:r>
      <w:r w:rsidRPr="00407D99">
        <w:rPr>
          <w:rFonts w:cs="Arial"/>
        </w:rPr>
        <w:tab/>
      </w:r>
      <w:r w:rsidR="00F01B72">
        <w:rPr>
          <w:rFonts w:cs="Arial"/>
        </w:rPr>
        <w:t xml:space="preserve"> </w:t>
      </w:r>
      <w:r w:rsidRPr="00407D99">
        <w:rPr>
          <w:rFonts w:cs="Arial"/>
        </w:rPr>
        <w:t>uygulayabilme</w:t>
      </w:r>
      <w:r w:rsidRPr="00407D99">
        <w:rPr>
          <w:rFonts w:cs="Arial"/>
        </w:rPr>
        <w:tab/>
        <w:t>düzeyini ifade eder.</w:t>
      </w:r>
    </w:p>
    <w:p w14:paraId="45F52C46" w14:textId="77777777" w:rsidR="002E1C38" w:rsidRPr="00407D99" w:rsidRDefault="002E1C38" w:rsidP="00604592">
      <w:pPr>
        <w:pStyle w:val="ColorfulList-Accent11"/>
        <w:tabs>
          <w:tab w:val="left" w:pos="284"/>
          <w:tab w:val="left" w:pos="567"/>
        </w:tabs>
        <w:spacing w:after="0" w:line="240" w:lineRule="auto"/>
        <w:ind w:left="0"/>
        <w:jc w:val="both"/>
        <w:rPr>
          <w:rFonts w:cs="Calibri"/>
        </w:rPr>
      </w:pPr>
      <w:r w:rsidRPr="00407D99">
        <w:rPr>
          <w:rFonts w:cs="Arial"/>
          <w:b/>
        </w:rPr>
        <w:t>4:</w:t>
      </w:r>
      <w:r w:rsidRPr="00407D99">
        <w:rPr>
          <w:rFonts w:cs="Arial"/>
        </w:rPr>
        <w:t xml:space="preserve"> Karmaşık olsun veya</w:t>
      </w:r>
      <w:r w:rsidRPr="00407D99">
        <w:rPr>
          <w:rFonts w:cs="Arial"/>
        </w:rPr>
        <w:tab/>
        <w:t>olmasın, her tür olguda girişimi uygulayabilme düzeyini</w:t>
      </w:r>
      <w:r w:rsidRPr="00407D99">
        <w:rPr>
          <w:rFonts w:cs="Arial"/>
        </w:rPr>
        <w:tab/>
      </w:r>
      <w:r w:rsidR="00F46B24" w:rsidRPr="00407D99">
        <w:rPr>
          <w:rFonts w:cs="Arial"/>
        </w:rPr>
        <w:t xml:space="preserve"> </w:t>
      </w:r>
      <w:r w:rsidRPr="00407D99">
        <w:rPr>
          <w:rFonts w:cs="Arial"/>
        </w:rPr>
        <w:t>ifade eder.</w:t>
      </w:r>
    </w:p>
    <w:p w14:paraId="69B0621A" w14:textId="77777777" w:rsidR="002E1C38" w:rsidRPr="00407D99" w:rsidRDefault="002E1C38" w:rsidP="00BB6D31">
      <w:pPr>
        <w:rPr>
          <w:rFonts w:cs="Calibri"/>
        </w:rPr>
      </w:pPr>
    </w:p>
    <w:p w14:paraId="2EB07622" w14:textId="77777777" w:rsidR="00371BBA" w:rsidRPr="00407D99" w:rsidRDefault="00371BBA" w:rsidP="00371BBA">
      <w:pPr>
        <w:tabs>
          <w:tab w:val="left" w:pos="284"/>
          <w:tab w:val="left" w:pos="567"/>
        </w:tabs>
        <w:spacing w:after="0" w:line="240" w:lineRule="auto"/>
        <w:ind w:left="210"/>
        <w:contextualSpacing/>
        <w:jc w:val="both"/>
        <w:outlineLvl w:val="2"/>
        <w:rPr>
          <w:rFonts w:cs="Calibri"/>
          <w:b/>
        </w:rPr>
      </w:pPr>
    </w:p>
    <w:tbl>
      <w:tblPr>
        <w:tblW w:w="896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620" w:firstRow="1" w:lastRow="0" w:firstColumn="0" w:lastColumn="0" w:noHBand="1" w:noVBand="1"/>
      </w:tblPr>
      <w:tblGrid>
        <w:gridCol w:w="2235"/>
        <w:gridCol w:w="3827"/>
        <w:gridCol w:w="709"/>
        <w:gridCol w:w="708"/>
        <w:gridCol w:w="1486"/>
      </w:tblGrid>
      <w:tr w:rsidR="007C4BBE" w:rsidRPr="00407D99" w14:paraId="3298D891" w14:textId="77777777" w:rsidTr="00462FCF">
        <w:trPr>
          <w:trHeight w:val="1208"/>
          <w:tblHeader/>
        </w:trPr>
        <w:tc>
          <w:tcPr>
            <w:tcW w:w="6062" w:type="dxa"/>
            <w:gridSpan w:val="2"/>
            <w:shd w:val="clear" w:color="auto" w:fill="9E3A38"/>
            <w:noWrap/>
            <w:vAlign w:val="center"/>
            <w:hideMark/>
          </w:tcPr>
          <w:p w14:paraId="42B0C567" w14:textId="77777777" w:rsidR="007C4BBE" w:rsidRPr="00407D99" w:rsidRDefault="007C4BBE" w:rsidP="000E4103">
            <w:pPr>
              <w:spacing w:after="0" w:line="240" w:lineRule="auto"/>
              <w:jc w:val="center"/>
              <w:rPr>
                <w:rFonts w:eastAsia="Times New Roman" w:cs="Calibri"/>
                <w:b/>
                <w:bCs/>
                <w:color w:val="FFFFFF"/>
                <w:lang w:eastAsia="tr-TR"/>
              </w:rPr>
            </w:pPr>
            <w:r w:rsidRPr="00407D99">
              <w:rPr>
                <w:rFonts w:eastAsia="Times New Roman" w:cs="Calibri"/>
                <w:b/>
                <w:bCs/>
                <w:color w:val="FFFFFF"/>
                <w:lang w:eastAsia="tr-TR"/>
              </w:rPr>
              <w:t>GİRİŞİMLER VE UYGULAMALARDA YETKİNLİK</w:t>
            </w:r>
          </w:p>
        </w:tc>
        <w:tc>
          <w:tcPr>
            <w:tcW w:w="709" w:type="dxa"/>
            <w:shd w:val="clear" w:color="auto" w:fill="9E3A38"/>
            <w:textDirection w:val="btLr"/>
            <w:vAlign w:val="center"/>
            <w:hideMark/>
          </w:tcPr>
          <w:p w14:paraId="1291CC19" w14:textId="77777777" w:rsidR="007C4BBE" w:rsidRPr="00407D99" w:rsidRDefault="007C4BBE" w:rsidP="000E4103">
            <w:pPr>
              <w:spacing w:after="0" w:line="240" w:lineRule="auto"/>
              <w:jc w:val="center"/>
              <w:rPr>
                <w:rFonts w:eastAsia="Times New Roman" w:cs="Calibri"/>
                <w:b/>
                <w:bCs/>
                <w:color w:val="FFFFFF"/>
                <w:lang w:eastAsia="tr-TR"/>
              </w:rPr>
            </w:pPr>
            <w:r w:rsidRPr="00407D99">
              <w:rPr>
                <w:rFonts w:eastAsia="Times New Roman" w:cs="Calibri"/>
                <w:b/>
                <w:bCs/>
                <w:color w:val="FFFFFF"/>
                <w:lang w:eastAsia="tr-TR"/>
              </w:rPr>
              <w:t>Düzey</w:t>
            </w:r>
          </w:p>
        </w:tc>
        <w:tc>
          <w:tcPr>
            <w:tcW w:w="708" w:type="dxa"/>
            <w:shd w:val="clear" w:color="auto" w:fill="9E3A38"/>
            <w:textDirection w:val="btLr"/>
            <w:vAlign w:val="center"/>
            <w:hideMark/>
          </w:tcPr>
          <w:p w14:paraId="7E4FA016" w14:textId="77777777" w:rsidR="007C4BBE" w:rsidRPr="00407D99" w:rsidRDefault="007C4BBE" w:rsidP="000E4103">
            <w:pPr>
              <w:spacing w:after="0" w:line="240" w:lineRule="auto"/>
              <w:jc w:val="center"/>
              <w:rPr>
                <w:rFonts w:eastAsia="Times New Roman" w:cs="Calibri"/>
                <w:b/>
                <w:bCs/>
                <w:color w:val="FFFFFF"/>
                <w:lang w:eastAsia="tr-TR"/>
              </w:rPr>
            </w:pPr>
            <w:r w:rsidRPr="00407D99">
              <w:rPr>
                <w:rFonts w:eastAsia="Times New Roman" w:cs="Calibri"/>
                <w:b/>
                <w:bCs/>
                <w:color w:val="FFFFFF"/>
                <w:lang w:eastAsia="tr-TR"/>
              </w:rPr>
              <w:t>Kıdem</w:t>
            </w:r>
          </w:p>
        </w:tc>
        <w:tc>
          <w:tcPr>
            <w:tcW w:w="1486" w:type="dxa"/>
            <w:shd w:val="clear" w:color="auto" w:fill="9E3A38"/>
            <w:textDirection w:val="btLr"/>
            <w:vAlign w:val="center"/>
            <w:hideMark/>
          </w:tcPr>
          <w:p w14:paraId="4FBD775C" w14:textId="77777777" w:rsidR="007C4BBE" w:rsidRPr="00407D99" w:rsidRDefault="007C4BBE" w:rsidP="000E4103">
            <w:pPr>
              <w:spacing w:after="0" w:line="240" w:lineRule="auto"/>
              <w:jc w:val="center"/>
              <w:rPr>
                <w:rFonts w:eastAsia="Times New Roman" w:cs="Calibri"/>
                <w:b/>
                <w:bCs/>
                <w:color w:val="FFFFFF"/>
                <w:lang w:eastAsia="tr-TR"/>
              </w:rPr>
            </w:pPr>
            <w:r w:rsidRPr="00407D99">
              <w:rPr>
                <w:rFonts w:eastAsia="Times New Roman" w:cs="Calibri"/>
                <w:b/>
                <w:bCs/>
                <w:color w:val="FFFFFF"/>
                <w:lang w:eastAsia="tr-TR"/>
              </w:rPr>
              <w:t>Yöntem</w:t>
            </w:r>
          </w:p>
        </w:tc>
      </w:tr>
      <w:tr w:rsidR="00AB4281" w:rsidRPr="00407D99" w14:paraId="40E9BFBF" w14:textId="77777777" w:rsidTr="00686BFD">
        <w:trPr>
          <w:trHeight w:val="596"/>
        </w:trPr>
        <w:tc>
          <w:tcPr>
            <w:tcW w:w="2235" w:type="dxa"/>
            <w:vMerge w:val="restart"/>
            <w:shd w:val="clear" w:color="auto" w:fill="EDF2F8"/>
            <w:noWrap/>
            <w:vAlign w:val="center"/>
            <w:hideMark/>
          </w:tcPr>
          <w:p w14:paraId="2CB90BD8" w14:textId="77777777" w:rsidR="00AB4281" w:rsidRPr="00407D99" w:rsidRDefault="00AB4281" w:rsidP="004F492D">
            <w:pPr>
              <w:spacing w:after="0" w:line="240" w:lineRule="auto"/>
              <w:jc w:val="center"/>
              <w:rPr>
                <w:rFonts w:eastAsia="Times New Roman" w:cs="Calibri"/>
                <w:b/>
                <w:bCs/>
                <w:color w:val="000000"/>
                <w:lang w:eastAsia="tr-TR"/>
              </w:rPr>
            </w:pPr>
          </w:p>
          <w:p w14:paraId="520816CA" w14:textId="77777777" w:rsidR="00AB4281" w:rsidRPr="00407D99" w:rsidRDefault="00AB4281" w:rsidP="004F492D">
            <w:pPr>
              <w:spacing w:after="0" w:line="240" w:lineRule="auto"/>
              <w:jc w:val="center"/>
              <w:rPr>
                <w:rFonts w:eastAsia="Times New Roman" w:cs="Calibri"/>
                <w:b/>
                <w:bCs/>
                <w:color w:val="000000"/>
                <w:lang w:eastAsia="tr-TR"/>
              </w:rPr>
            </w:pPr>
            <w:r w:rsidRPr="00407D99">
              <w:rPr>
                <w:rFonts w:eastAsia="Times New Roman" w:cs="Calibri"/>
                <w:b/>
                <w:bCs/>
                <w:color w:val="000000"/>
                <w:lang w:eastAsia="tr-TR"/>
              </w:rPr>
              <w:t>KLİNİK UYGULAMALARDA YETKİNLİK</w:t>
            </w:r>
          </w:p>
        </w:tc>
        <w:tc>
          <w:tcPr>
            <w:tcW w:w="3827" w:type="dxa"/>
            <w:shd w:val="clear" w:color="auto" w:fill="EDF2F8"/>
            <w:hideMark/>
          </w:tcPr>
          <w:p w14:paraId="1B5F1B80" w14:textId="77777777" w:rsidR="00AB4281" w:rsidRPr="00407D99" w:rsidRDefault="00AB4281" w:rsidP="00057980">
            <w:pPr>
              <w:spacing w:after="0" w:line="240" w:lineRule="auto"/>
              <w:rPr>
                <w:rFonts w:eastAsia="Times New Roman" w:cs="Calibri"/>
                <w:color w:val="000000"/>
                <w:lang w:eastAsia="tr-TR"/>
              </w:rPr>
            </w:pPr>
            <w:r w:rsidRPr="00407D99">
              <w:rPr>
                <w:rFonts w:cs="Calibri"/>
                <w:color w:val="000000"/>
                <w:sz w:val="20"/>
                <w:szCs w:val="20"/>
              </w:rPr>
              <w:t>ÖYKÜ ALMAK (SİSTEMİK VE LOKOMOTOR)</w:t>
            </w:r>
          </w:p>
        </w:tc>
        <w:tc>
          <w:tcPr>
            <w:tcW w:w="709" w:type="dxa"/>
            <w:shd w:val="clear" w:color="auto" w:fill="EDF2F8"/>
            <w:noWrap/>
            <w:vAlign w:val="center"/>
            <w:hideMark/>
          </w:tcPr>
          <w:p w14:paraId="2AAEC85B" w14:textId="77777777" w:rsidR="00AB4281" w:rsidRPr="00407D99" w:rsidRDefault="00AB4281" w:rsidP="00686BFD">
            <w:pPr>
              <w:spacing w:after="0" w:line="240" w:lineRule="auto"/>
              <w:jc w:val="center"/>
              <w:rPr>
                <w:rFonts w:eastAsia="Times New Roman" w:cs="Calibri"/>
                <w:color w:val="000000"/>
                <w:lang w:eastAsia="tr-TR"/>
              </w:rPr>
            </w:pPr>
            <w:r w:rsidRPr="00407D99">
              <w:rPr>
                <w:rFonts w:eastAsia="Times New Roman" w:cs="Calibri"/>
                <w:color w:val="000000"/>
                <w:lang w:eastAsia="tr-TR"/>
              </w:rPr>
              <w:t>4</w:t>
            </w:r>
          </w:p>
        </w:tc>
        <w:tc>
          <w:tcPr>
            <w:tcW w:w="708" w:type="dxa"/>
            <w:shd w:val="clear" w:color="auto" w:fill="EDF2F8"/>
            <w:noWrap/>
            <w:vAlign w:val="center"/>
            <w:hideMark/>
          </w:tcPr>
          <w:p w14:paraId="0E491025" w14:textId="77777777" w:rsidR="00AB4281" w:rsidRPr="00407D99" w:rsidRDefault="00AB4281" w:rsidP="00686BFD">
            <w:pPr>
              <w:spacing w:after="0" w:line="240" w:lineRule="auto"/>
              <w:jc w:val="center"/>
              <w:rPr>
                <w:rFonts w:eastAsia="Times New Roman" w:cs="Calibri"/>
                <w:color w:val="000000"/>
                <w:lang w:eastAsia="tr-TR"/>
              </w:rPr>
            </w:pPr>
            <w:r w:rsidRPr="00407D99">
              <w:rPr>
                <w:rFonts w:eastAsia="Times New Roman" w:cs="Calibri"/>
                <w:color w:val="000000"/>
                <w:lang w:eastAsia="tr-TR"/>
              </w:rPr>
              <w:t>1</w:t>
            </w:r>
          </w:p>
        </w:tc>
        <w:tc>
          <w:tcPr>
            <w:tcW w:w="1486" w:type="dxa"/>
            <w:shd w:val="clear" w:color="auto" w:fill="EDF2F8"/>
            <w:noWrap/>
            <w:vAlign w:val="center"/>
            <w:hideMark/>
          </w:tcPr>
          <w:p w14:paraId="23FD210D" w14:textId="77777777" w:rsidR="00AB4281" w:rsidRPr="00407D99" w:rsidRDefault="00AB4281" w:rsidP="00686BFD">
            <w:pPr>
              <w:spacing w:after="0" w:line="240" w:lineRule="auto"/>
              <w:jc w:val="center"/>
              <w:rPr>
                <w:rFonts w:eastAsia="Times New Roman" w:cs="Calibri"/>
                <w:color w:val="000000"/>
                <w:lang w:eastAsia="tr-TR"/>
              </w:rPr>
            </w:pPr>
            <w:r w:rsidRPr="00407D99">
              <w:rPr>
                <w:rFonts w:eastAsia="Times New Roman" w:cs="Calibri"/>
                <w:color w:val="000000"/>
                <w:lang w:eastAsia="tr-TR"/>
              </w:rPr>
              <w:t>YE, UE, BE</w:t>
            </w:r>
          </w:p>
        </w:tc>
      </w:tr>
      <w:tr w:rsidR="00AB4281" w:rsidRPr="00407D99" w14:paraId="729E6312" w14:textId="77777777" w:rsidTr="00686BFD">
        <w:trPr>
          <w:trHeight w:val="596"/>
        </w:trPr>
        <w:tc>
          <w:tcPr>
            <w:tcW w:w="2235" w:type="dxa"/>
            <w:vMerge/>
            <w:shd w:val="clear" w:color="auto" w:fill="EDF2F8"/>
            <w:noWrap/>
            <w:hideMark/>
          </w:tcPr>
          <w:p w14:paraId="626DDBED" w14:textId="77777777" w:rsidR="00AB4281" w:rsidRPr="00407D99" w:rsidRDefault="00AB4281" w:rsidP="000E4103">
            <w:pPr>
              <w:spacing w:after="0" w:line="240" w:lineRule="auto"/>
              <w:rPr>
                <w:rFonts w:eastAsia="Times New Roman" w:cs="Calibri"/>
                <w:b/>
                <w:bCs/>
                <w:color w:val="000000"/>
                <w:lang w:eastAsia="tr-TR"/>
              </w:rPr>
            </w:pPr>
          </w:p>
        </w:tc>
        <w:tc>
          <w:tcPr>
            <w:tcW w:w="3827" w:type="dxa"/>
            <w:shd w:val="clear" w:color="auto" w:fill="EDF2F8"/>
            <w:noWrap/>
            <w:hideMark/>
          </w:tcPr>
          <w:p w14:paraId="2B9AEF43" w14:textId="77777777" w:rsidR="00AB4281" w:rsidRPr="00407D99" w:rsidRDefault="00AB4281" w:rsidP="00462FCF">
            <w:pPr>
              <w:rPr>
                <w:rFonts w:cs="Calibri"/>
                <w:color w:val="000000"/>
                <w:sz w:val="20"/>
                <w:szCs w:val="20"/>
              </w:rPr>
            </w:pPr>
            <w:r w:rsidRPr="00407D99">
              <w:rPr>
                <w:rFonts w:cs="Calibri"/>
                <w:color w:val="000000"/>
                <w:sz w:val="20"/>
                <w:szCs w:val="20"/>
              </w:rPr>
              <w:t>FİZİK MUAYENE YAPMAK (SİSTEMİK VE LOKOMOTOR)</w:t>
            </w:r>
          </w:p>
        </w:tc>
        <w:tc>
          <w:tcPr>
            <w:tcW w:w="709" w:type="dxa"/>
            <w:shd w:val="clear" w:color="auto" w:fill="EDF2F8"/>
            <w:noWrap/>
            <w:vAlign w:val="center"/>
            <w:hideMark/>
          </w:tcPr>
          <w:p w14:paraId="71D9A0D9" w14:textId="77777777" w:rsidR="00AB4281" w:rsidRPr="00407D99" w:rsidRDefault="00AB4281" w:rsidP="00686BFD">
            <w:pPr>
              <w:spacing w:after="0" w:line="240" w:lineRule="auto"/>
              <w:jc w:val="center"/>
              <w:rPr>
                <w:rFonts w:eastAsia="Times New Roman" w:cs="Calibri"/>
                <w:color w:val="000000"/>
                <w:lang w:eastAsia="tr-TR"/>
              </w:rPr>
            </w:pPr>
            <w:r w:rsidRPr="00407D99">
              <w:rPr>
                <w:rFonts w:eastAsia="Times New Roman" w:cs="Calibri"/>
                <w:color w:val="000000"/>
                <w:lang w:eastAsia="tr-TR"/>
              </w:rPr>
              <w:t>4</w:t>
            </w:r>
          </w:p>
        </w:tc>
        <w:tc>
          <w:tcPr>
            <w:tcW w:w="708" w:type="dxa"/>
            <w:shd w:val="clear" w:color="auto" w:fill="EDF2F8"/>
            <w:noWrap/>
            <w:vAlign w:val="center"/>
            <w:hideMark/>
          </w:tcPr>
          <w:p w14:paraId="44FC97EC" w14:textId="77777777" w:rsidR="00AB4281" w:rsidRPr="00407D99" w:rsidRDefault="00AB4281" w:rsidP="00686BFD">
            <w:pPr>
              <w:spacing w:after="0" w:line="240" w:lineRule="auto"/>
              <w:jc w:val="center"/>
              <w:rPr>
                <w:rFonts w:eastAsia="Times New Roman" w:cs="Calibri"/>
                <w:color w:val="000000"/>
                <w:lang w:eastAsia="tr-TR"/>
              </w:rPr>
            </w:pPr>
            <w:r w:rsidRPr="00407D99">
              <w:rPr>
                <w:rFonts w:eastAsia="Times New Roman" w:cs="Calibri"/>
                <w:color w:val="000000"/>
                <w:lang w:eastAsia="tr-TR"/>
              </w:rPr>
              <w:t>1</w:t>
            </w:r>
          </w:p>
        </w:tc>
        <w:tc>
          <w:tcPr>
            <w:tcW w:w="1486" w:type="dxa"/>
            <w:shd w:val="clear" w:color="auto" w:fill="EDF2F8"/>
            <w:noWrap/>
            <w:vAlign w:val="center"/>
            <w:hideMark/>
          </w:tcPr>
          <w:p w14:paraId="295D1293" w14:textId="77777777" w:rsidR="00AB4281" w:rsidRPr="00407D99" w:rsidRDefault="00AB4281" w:rsidP="00686BFD">
            <w:pPr>
              <w:spacing w:after="0" w:line="240" w:lineRule="auto"/>
              <w:jc w:val="center"/>
              <w:rPr>
                <w:rFonts w:eastAsia="Times New Roman" w:cs="Calibri"/>
                <w:color w:val="000000"/>
                <w:lang w:eastAsia="tr-TR"/>
              </w:rPr>
            </w:pPr>
            <w:r w:rsidRPr="00407D99">
              <w:rPr>
                <w:rFonts w:eastAsia="Times New Roman" w:cs="Calibri"/>
                <w:color w:val="000000"/>
                <w:lang w:eastAsia="tr-TR"/>
              </w:rPr>
              <w:t>YE, UE, BE</w:t>
            </w:r>
          </w:p>
        </w:tc>
      </w:tr>
      <w:tr w:rsidR="00AB4281" w:rsidRPr="00407D99" w14:paraId="526EE7D5" w14:textId="77777777" w:rsidTr="00686BFD">
        <w:trPr>
          <w:trHeight w:val="596"/>
        </w:trPr>
        <w:tc>
          <w:tcPr>
            <w:tcW w:w="2235" w:type="dxa"/>
            <w:vMerge/>
            <w:shd w:val="clear" w:color="auto" w:fill="EDF2F8"/>
            <w:noWrap/>
            <w:hideMark/>
          </w:tcPr>
          <w:p w14:paraId="414BA94B" w14:textId="77777777" w:rsidR="00AB4281" w:rsidRPr="00407D99" w:rsidRDefault="00AB4281" w:rsidP="000E4103">
            <w:pPr>
              <w:spacing w:after="0" w:line="240" w:lineRule="auto"/>
              <w:rPr>
                <w:rFonts w:eastAsia="Times New Roman" w:cs="Calibri"/>
                <w:b/>
                <w:bCs/>
                <w:color w:val="000000"/>
                <w:lang w:eastAsia="tr-TR"/>
              </w:rPr>
            </w:pPr>
          </w:p>
        </w:tc>
        <w:tc>
          <w:tcPr>
            <w:tcW w:w="3827" w:type="dxa"/>
            <w:shd w:val="clear" w:color="auto" w:fill="EDF2F8"/>
            <w:noWrap/>
            <w:hideMark/>
          </w:tcPr>
          <w:p w14:paraId="0EAA708D" w14:textId="77777777" w:rsidR="00AB4281" w:rsidRPr="00407D99" w:rsidRDefault="00AB4281" w:rsidP="00462FCF">
            <w:pPr>
              <w:rPr>
                <w:rFonts w:cs="Calibri"/>
                <w:color w:val="000000"/>
                <w:sz w:val="20"/>
                <w:szCs w:val="20"/>
              </w:rPr>
            </w:pPr>
            <w:r w:rsidRPr="00407D99">
              <w:rPr>
                <w:rFonts w:cs="Calibri"/>
                <w:color w:val="000000"/>
                <w:sz w:val="20"/>
                <w:szCs w:val="20"/>
              </w:rPr>
              <w:t>ROMATOLOJİK HASTALIKLARIN AYIRICI TANISINI YAPMAK</w:t>
            </w:r>
          </w:p>
        </w:tc>
        <w:tc>
          <w:tcPr>
            <w:tcW w:w="709" w:type="dxa"/>
            <w:shd w:val="clear" w:color="auto" w:fill="EDF2F8"/>
            <w:noWrap/>
            <w:vAlign w:val="center"/>
            <w:hideMark/>
          </w:tcPr>
          <w:p w14:paraId="3BAC7D95" w14:textId="77777777" w:rsidR="00AB4281" w:rsidRPr="00407D99" w:rsidRDefault="00AB4281" w:rsidP="00686BFD">
            <w:pPr>
              <w:spacing w:after="0" w:line="240" w:lineRule="auto"/>
              <w:jc w:val="center"/>
              <w:rPr>
                <w:rFonts w:eastAsia="Times New Roman" w:cs="Calibri"/>
                <w:color w:val="000000"/>
                <w:lang w:eastAsia="tr-TR"/>
              </w:rPr>
            </w:pPr>
            <w:r w:rsidRPr="00407D99">
              <w:rPr>
                <w:rFonts w:eastAsia="Times New Roman" w:cs="Calibri"/>
                <w:color w:val="000000"/>
                <w:lang w:eastAsia="tr-TR"/>
              </w:rPr>
              <w:t>4</w:t>
            </w:r>
          </w:p>
        </w:tc>
        <w:tc>
          <w:tcPr>
            <w:tcW w:w="708" w:type="dxa"/>
            <w:shd w:val="clear" w:color="auto" w:fill="EDF2F8"/>
            <w:noWrap/>
            <w:vAlign w:val="center"/>
            <w:hideMark/>
          </w:tcPr>
          <w:p w14:paraId="635A84FC" w14:textId="77777777" w:rsidR="00AB4281" w:rsidRPr="00407D99" w:rsidRDefault="00AB4281" w:rsidP="00686BFD">
            <w:pPr>
              <w:spacing w:after="0" w:line="240" w:lineRule="auto"/>
              <w:jc w:val="center"/>
              <w:rPr>
                <w:rFonts w:eastAsia="Times New Roman" w:cs="Calibri"/>
                <w:color w:val="000000"/>
                <w:lang w:eastAsia="tr-TR"/>
              </w:rPr>
            </w:pPr>
            <w:r w:rsidRPr="00407D99">
              <w:rPr>
                <w:rFonts w:eastAsia="Times New Roman" w:cs="Calibri"/>
                <w:color w:val="000000"/>
                <w:lang w:eastAsia="tr-TR"/>
              </w:rPr>
              <w:t>1</w:t>
            </w:r>
          </w:p>
        </w:tc>
        <w:tc>
          <w:tcPr>
            <w:tcW w:w="1486" w:type="dxa"/>
            <w:shd w:val="clear" w:color="auto" w:fill="EDF2F8"/>
            <w:noWrap/>
            <w:vAlign w:val="center"/>
            <w:hideMark/>
          </w:tcPr>
          <w:p w14:paraId="22AC98CE" w14:textId="77777777" w:rsidR="00AB4281" w:rsidRPr="00407D99" w:rsidRDefault="00AB4281" w:rsidP="00686BFD">
            <w:pPr>
              <w:spacing w:after="0" w:line="240" w:lineRule="auto"/>
              <w:jc w:val="center"/>
              <w:rPr>
                <w:rFonts w:eastAsia="Times New Roman" w:cs="Calibri"/>
                <w:color w:val="000000"/>
                <w:lang w:eastAsia="tr-TR"/>
              </w:rPr>
            </w:pPr>
            <w:r w:rsidRPr="00407D99">
              <w:rPr>
                <w:rFonts w:eastAsia="Times New Roman" w:cs="Calibri"/>
                <w:color w:val="000000"/>
                <w:lang w:eastAsia="tr-TR"/>
              </w:rPr>
              <w:t>YE, UE, BE</w:t>
            </w:r>
          </w:p>
        </w:tc>
      </w:tr>
      <w:tr w:rsidR="00AB4281" w:rsidRPr="00407D99" w14:paraId="068586EB" w14:textId="77777777" w:rsidTr="00686BFD">
        <w:trPr>
          <w:trHeight w:val="596"/>
        </w:trPr>
        <w:tc>
          <w:tcPr>
            <w:tcW w:w="2235" w:type="dxa"/>
            <w:vMerge/>
            <w:shd w:val="clear" w:color="auto" w:fill="EDF2F8"/>
            <w:noWrap/>
            <w:hideMark/>
          </w:tcPr>
          <w:p w14:paraId="03C0BDC9" w14:textId="77777777" w:rsidR="00AB4281" w:rsidRPr="00407D99" w:rsidRDefault="00AB4281" w:rsidP="000E4103">
            <w:pPr>
              <w:spacing w:after="0" w:line="240" w:lineRule="auto"/>
              <w:rPr>
                <w:rFonts w:eastAsia="Times New Roman" w:cs="Calibri"/>
                <w:b/>
                <w:bCs/>
                <w:color w:val="000000"/>
                <w:lang w:eastAsia="tr-TR"/>
              </w:rPr>
            </w:pPr>
          </w:p>
        </w:tc>
        <w:tc>
          <w:tcPr>
            <w:tcW w:w="3827" w:type="dxa"/>
            <w:shd w:val="clear" w:color="auto" w:fill="EDF2F8"/>
            <w:noWrap/>
            <w:hideMark/>
          </w:tcPr>
          <w:p w14:paraId="143D6E9C" w14:textId="77777777" w:rsidR="00AB4281" w:rsidRPr="00407D99" w:rsidRDefault="00AB4281" w:rsidP="00E25846">
            <w:pPr>
              <w:rPr>
                <w:rFonts w:cs="Calibri"/>
                <w:color w:val="000000"/>
                <w:sz w:val="20"/>
                <w:szCs w:val="20"/>
              </w:rPr>
            </w:pPr>
            <w:r w:rsidRPr="00407D99">
              <w:rPr>
                <w:rFonts w:cs="Calibri"/>
                <w:color w:val="000000"/>
                <w:sz w:val="20"/>
                <w:szCs w:val="20"/>
              </w:rPr>
              <w:t>HASTALIK AKTİVİTESİNİ DEĞERLENDİREN TESTLERİ UYGULAMAK VE YORUMLAMAK</w:t>
            </w:r>
          </w:p>
        </w:tc>
        <w:tc>
          <w:tcPr>
            <w:tcW w:w="709" w:type="dxa"/>
            <w:shd w:val="clear" w:color="auto" w:fill="EDF2F8"/>
            <w:noWrap/>
            <w:vAlign w:val="center"/>
            <w:hideMark/>
          </w:tcPr>
          <w:p w14:paraId="13C91F0E" w14:textId="77777777" w:rsidR="00AB4281" w:rsidRPr="00407D99" w:rsidRDefault="00AB4281" w:rsidP="00686BFD">
            <w:pPr>
              <w:spacing w:after="0" w:line="240" w:lineRule="auto"/>
              <w:jc w:val="center"/>
              <w:rPr>
                <w:rFonts w:eastAsia="Times New Roman" w:cs="Calibri"/>
                <w:color w:val="000000"/>
                <w:lang w:eastAsia="tr-TR"/>
              </w:rPr>
            </w:pPr>
            <w:r w:rsidRPr="00407D99">
              <w:rPr>
                <w:rFonts w:eastAsia="Times New Roman" w:cs="Calibri"/>
                <w:color w:val="000000"/>
                <w:lang w:eastAsia="tr-TR"/>
              </w:rPr>
              <w:t>4</w:t>
            </w:r>
          </w:p>
        </w:tc>
        <w:tc>
          <w:tcPr>
            <w:tcW w:w="708" w:type="dxa"/>
            <w:shd w:val="clear" w:color="auto" w:fill="EDF2F8"/>
            <w:noWrap/>
            <w:vAlign w:val="center"/>
            <w:hideMark/>
          </w:tcPr>
          <w:p w14:paraId="25B92166" w14:textId="77777777" w:rsidR="00AB4281" w:rsidRPr="00407D99" w:rsidRDefault="00AB4281" w:rsidP="00686BFD">
            <w:pPr>
              <w:spacing w:after="0" w:line="240" w:lineRule="auto"/>
              <w:jc w:val="center"/>
              <w:rPr>
                <w:rFonts w:eastAsia="Times New Roman" w:cs="Calibri"/>
                <w:color w:val="000000"/>
                <w:lang w:eastAsia="tr-TR"/>
              </w:rPr>
            </w:pPr>
            <w:r w:rsidRPr="00407D99">
              <w:rPr>
                <w:rFonts w:eastAsia="Times New Roman" w:cs="Calibri"/>
                <w:color w:val="000000"/>
                <w:lang w:eastAsia="tr-TR"/>
              </w:rPr>
              <w:t>2</w:t>
            </w:r>
          </w:p>
        </w:tc>
        <w:tc>
          <w:tcPr>
            <w:tcW w:w="1486" w:type="dxa"/>
            <w:shd w:val="clear" w:color="auto" w:fill="EDF2F8"/>
            <w:noWrap/>
            <w:vAlign w:val="center"/>
            <w:hideMark/>
          </w:tcPr>
          <w:p w14:paraId="4A42FA34" w14:textId="77777777" w:rsidR="00AB4281" w:rsidRPr="00407D99" w:rsidRDefault="00AB4281" w:rsidP="00686BFD">
            <w:pPr>
              <w:spacing w:after="0" w:line="240" w:lineRule="auto"/>
              <w:jc w:val="center"/>
              <w:rPr>
                <w:rFonts w:eastAsia="Times New Roman" w:cs="Calibri"/>
                <w:color w:val="000000"/>
                <w:lang w:eastAsia="tr-TR"/>
              </w:rPr>
            </w:pPr>
            <w:r w:rsidRPr="00407D99">
              <w:rPr>
                <w:rFonts w:eastAsia="Times New Roman" w:cs="Calibri"/>
                <w:color w:val="000000"/>
                <w:lang w:eastAsia="tr-TR"/>
              </w:rPr>
              <w:t>YE, UE, BE</w:t>
            </w:r>
          </w:p>
        </w:tc>
      </w:tr>
      <w:tr w:rsidR="00AB4281" w:rsidRPr="00407D99" w14:paraId="4BFCB205" w14:textId="77777777" w:rsidTr="00686BFD">
        <w:trPr>
          <w:trHeight w:val="596"/>
        </w:trPr>
        <w:tc>
          <w:tcPr>
            <w:tcW w:w="2235" w:type="dxa"/>
            <w:vMerge/>
            <w:shd w:val="clear" w:color="auto" w:fill="EDF2F8"/>
            <w:noWrap/>
            <w:hideMark/>
          </w:tcPr>
          <w:p w14:paraId="4B9599AC" w14:textId="77777777" w:rsidR="00AB4281" w:rsidRPr="00407D99" w:rsidRDefault="00AB4281" w:rsidP="000E4103">
            <w:pPr>
              <w:spacing w:after="0" w:line="240" w:lineRule="auto"/>
              <w:rPr>
                <w:rFonts w:eastAsia="Times New Roman" w:cs="Calibri"/>
                <w:b/>
                <w:bCs/>
                <w:color w:val="000000"/>
                <w:lang w:eastAsia="tr-TR"/>
              </w:rPr>
            </w:pPr>
          </w:p>
        </w:tc>
        <w:tc>
          <w:tcPr>
            <w:tcW w:w="3827" w:type="dxa"/>
            <w:shd w:val="clear" w:color="auto" w:fill="EDF2F8"/>
            <w:noWrap/>
            <w:hideMark/>
          </w:tcPr>
          <w:p w14:paraId="45352D15" w14:textId="77777777" w:rsidR="00AB4281" w:rsidRPr="00407D99" w:rsidRDefault="00AB4281" w:rsidP="00057980">
            <w:pPr>
              <w:rPr>
                <w:rFonts w:cs="Calibri"/>
                <w:color w:val="000000"/>
                <w:sz w:val="20"/>
                <w:szCs w:val="20"/>
              </w:rPr>
            </w:pPr>
            <w:r w:rsidRPr="00407D99">
              <w:rPr>
                <w:rFonts w:cs="Calibri"/>
                <w:color w:val="000000"/>
                <w:sz w:val="20"/>
                <w:szCs w:val="20"/>
              </w:rPr>
              <w:t>EKLEM FONKSİYONLARINI DEĞERLENDİREN TESTLERİ UYGULAMAK VE YORUMLAMAK</w:t>
            </w:r>
          </w:p>
        </w:tc>
        <w:tc>
          <w:tcPr>
            <w:tcW w:w="709" w:type="dxa"/>
            <w:shd w:val="clear" w:color="auto" w:fill="EDF2F8"/>
            <w:noWrap/>
            <w:vAlign w:val="center"/>
            <w:hideMark/>
          </w:tcPr>
          <w:p w14:paraId="240F510D" w14:textId="77777777" w:rsidR="00AB4281" w:rsidRPr="00407D99" w:rsidRDefault="00AB4281" w:rsidP="00686BFD">
            <w:pPr>
              <w:spacing w:after="0" w:line="240" w:lineRule="auto"/>
              <w:jc w:val="center"/>
              <w:rPr>
                <w:rFonts w:eastAsia="Times New Roman" w:cs="Calibri"/>
                <w:color w:val="000000"/>
                <w:lang w:eastAsia="tr-TR"/>
              </w:rPr>
            </w:pPr>
            <w:r w:rsidRPr="00407D99">
              <w:rPr>
                <w:rFonts w:eastAsia="Times New Roman" w:cs="Calibri"/>
                <w:color w:val="000000"/>
                <w:lang w:eastAsia="tr-TR"/>
              </w:rPr>
              <w:t>4</w:t>
            </w:r>
          </w:p>
        </w:tc>
        <w:tc>
          <w:tcPr>
            <w:tcW w:w="708" w:type="dxa"/>
            <w:shd w:val="clear" w:color="auto" w:fill="EDF2F8"/>
            <w:noWrap/>
            <w:vAlign w:val="center"/>
            <w:hideMark/>
          </w:tcPr>
          <w:p w14:paraId="7AA53211" w14:textId="77777777" w:rsidR="00AB4281" w:rsidRPr="00407D99" w:rsidRDefault="00AB4281" w:rsidP="00686BFD">
            <w:pPr>
              <w:spacing w:after="0" w:line="240" w:lineRule="auto"/>
              <w:jc w:val="center"/>
              <w:rPr>
                <w:rFonts w:eastAsia="Times New Roman" w:cs="Calibri"/>
                <w:color w:val="000000"/>
                <w:lang w:eastAsia="tr-TR"/>
              </w:rPr>
            </w:pPr>
            <w:r w:rsidRPr="00407D99">
              <w:rPr>
                <w:rFonts w:eastAsia="Times New Roman" w:cs="Calibri"/>
                <w:color w:val="000000"/>
                <w:lang w:eastAsia="tr-TR"/>
              </w:rPr>
              <w:t>2</w:t>
            </w:r>
          </w:p>
        </w:tc>
        <w:tc>
          <w:tcPr>
            <w:tcW w:w="1486" w:type="dxa"/>
            <w:shd w:val="clear" w:color="auto" w:fill="EDF2F8"/>
            <w:noWrap/>
            <w:vAlign w:val="center"/>
            <w:hideMark/>
          </w:tcPr>
          <w:p w14:paraId="2E7EA7EB" w14:textId="77777777" w:rsidR="00AB4281" w:rsidRPr="00407D99" w:rsidRDefault="00AB4281" w:rsidP="00686BFD">
            <w:pPr>
              <w:spacing w:after="0" w:line="240" w:lineRule="auto"/>
              <w:jc w:val="center"/>
              <w:rPr>
                <w:rFonts w:eastAsia="Times New Roman" w:cs="Calibri"/>
                <w:color w:val="000000"/>
                <w:lang w:eastAsia="tr-TR"/>
              </w:rPr>
            </w:pPr>
            <w:r w:rsidRPr="00407D99">
              <w:rPr>
                <w:rFonts w:eastAsia="Times New Roman" w:cs="Calibri"/>
                <w:color w:val="000000"/>
                <w:lang w:eastAsia="tr-TR"/>
              </w:rPr>
              <w:t>YE, UE, BE</w:t>
            </w:r>
          </w:p>
        </w:tc>
      </w:tr>
      <w:tr w:rsidR="00AB4281" w:rsidRPr="00407D99" w14:paraId="5D753483" w14:textId="77777777" w:rsidTr="00686BFD">
        <w:trPr>
          <w:trHeight w:val="596"/>
        </w:trPr>
        <w:tc>
          <w:tcPr>
            <w:tcW w:w="2235" w:type="dxa"/>
            <w:vMerge/>
            <w:shd w:val="clear" w:color="auto" w:fill="EDF2F8"/>
            <w:noWrap/>
            <w:hideMark/>
          </w:tcPr>
          <w:p w14:paraId="384646E1" w14:textId="77777777" w:rsidR="00AB4281" w:rsidRPr="00407D99" w:rsidRDefault="00AB4281" w:rsidP="000E4103">
            <w:pPr>
              <w:spacing w:after="0" w:line="240" w:lineRule="auto"/>
              <w:rPr>
                <w:rFonts w:eastAsia="Times New Roman" w:cs="Calibri"/>
                <w:b/>
                <w:bCs/>
                <w:color w:val="000000"/>
                <w:lang w:eastAsia="tr-TR"/>
              </w:rPr>
            </w:pPr>
          </w:p>
        </w:tc>
        <w:tc>
          <w:tcPr>
            <w:tcW w:w="3827" w:type="dxa"/>
            <w:shd w:val="clear" w:color="auto" w:fill="EDF2F8"/>
            <w:noWrap/>
            <w:hideMark/>
          </w:tcPr>
          <w:p w14:paraId="7B19F024" w14:textId="77777777" w:rsidR="00AB4281" w:rsidRPr="00407D99" w:rsidRDefault="00AB4281" w:rsidP="00057980">
            <w:pPr>
              <w:rPr>
                <w:rFonts w:cs="Calibri"/>
                <w:color w:val="000000"/>
                <w:sz w:val="20"/>
                <w:szCs w:val="20"/>
              </w:rPr>
            </w:pPr>
            <w:r w:rsidRPr="00407D99">
              <w:rPr>
                <w:rFonts w:cs="Calibri"/>
                <w:color w:val="000000"/>
                <w:sz w:val="20"/>
                <w:szCs w:val="20"/>
              </w:rPr>
              <w:t>HAYAT KALİTESİNİ DEĞERLENDİREN TESTLERİ UYGULAMAK VE YORUMLAMAK</w:t>
            </w:r>
          </w:p>
        </w:tc>
        <w:tc>
          <w:tcPr>
            <w:tcW w:w="709" w:type="dxa"/>
            <w:shd w:val="clear" w:color="auto" w:fill="EDF2F8"/>
            <w:noWrap/>
            <w:vAlign w:val="center"/>
            <w:hideMark/>
          </w:tcPr>
          <w:p w14:paraId="2D1E7D14" w14:textId="77777777" w:rsidR="00AB4281" w:rsidRPr="00407D99" w:rsidRDefault="00AB4281" w:rsidP="00686BFD">
            <w:pPr>
              <w:spacing w:after="0" w:line="240" w:lineRule="auto"/>
              <w:jc w:val="center"/>
              <w:rPr>
                <w:rFonts w:eastAsia="Times New Roman" w:cs="Calibri"/>
                <w:color w:val="000000"/>
                <w:lang w:eastAsia="tr-TR"/>
              </w:rPr>
            </w:pPr>
            <w:r w:rsidRPr="00407D99">
              <w:rPr>
                <w:rFonts w:eastAsia="Times New Roman" w:cs="Calibri"/>
                <w:color w:val="000000"/>
                <w:lang w:eastAsia="tr-TR"/>
              </w:rPr>
              <w:t>4</w:t>
            </w:r>
          </w:p>
        </w:tc>
        <w:tc>
          <w:tcPr>
            <w:tcW w:w="708" w:type="dxa"/>
            <w:shd w:val="clear" w:color="auto" w:fill="EDF2F8"/>
            <w:noWrap/>
            <w:vAlign w:val="center"/>
            <w:hideMark/>
          </w:tcPr>
          <w:p w14:paraId="05B1469B" w14:textId="77777777" w:rsidR="00AB4281" w:rsidRPr="00407D99" w:rsidRDefault="00AB4281" w:rsidP="00686BFD">
            <w:pPr>
              <w:spacing w:after="0" w:line="240" w:lineRule="auto"/>
              <w:jc w:val="center"/>
              <w:rPr>
                <w:rFonts w:eastAsia="Times New Roman" w:cs="Calibri"/>
                <w:color w:val="000000"/>
                <w:lang w:eastAsia="tr-TR"/>
              </w:rPr>
            </w:pPr>
            <w:r w:rsidRPr="00407D99">
              <w:rPr>
                <w:rFonts w:eastAsia="Times New Roman" w:cs="Calibri"/>
                <w:color w:val="000000"/>
                <w:lang w:eastAsia="tr-TR"/>
              </w:rPr>
              <w:t>2</w:t>
            </w:r>
          </w:p>
        </w:tc>
        <w:tc>
          <w:tcPr>
            <w:tcW w:w="1486" w:type="dxa"/>
            <w:shd w:val="clear" w:color="auto" w:fill="EDF2F8"/>
            <w:noWrap/>
            <w:vAlign w:val="center"/>
            <w:hideMark/>
          </w:tcPr>
          <w:p w14:paraId="7CEE4FB8" w14:textId="77777777" w:rsidR="00AB4281" w:rsidRPr="00407D99" w:rsidRDefault="00AB4281" w:rsidP="00686BFD">
            <w:pPr>
              <w:spacing w:after="0" w:line="240" w:lineRule="auto"/>
              <w:jc w:val="center"/>
              <w:rPr>
                <w:rFonts w:eastAsia="Times New Roman" w:cs="Calibri"/>
                <w:color w:val="000000"/>
                <w:lang w:eastAsia="tr-TR"/>
              </w:rPr>
            </w:pPr>
            <w:r w:rsidRPr="00407D99">
              <w:rPr>
                <w:rFonts w:eastAsia="Times New Roman" w:cs="Calibri"/>
                <w:color w:val="000000"/>
                <w:lang w:eastAsia="tr-TR"/>
              </w:rPr>
              <w:t>YE, UE, BE</w:t>
            </w:r>
          </w:p>
        </w:tc>
      </w:tr>
      <w:tr w:rsidR="00AB4281" w:rsidRPr="00407D99" w14:paraId="3F248804" w14:textId="77777777" w:rsidTr="00686BFD">
        <w:trPr>
          <w:trHeight w:val="596"/>
        </w:trPr>
        <w:tc>
          <w:tcPr>
            <w:tcW w:w="2235" w:type="dxa"/>
            <w:vMerge/>
            <w:shd w:val="clear" w:color="auto" w:fill="EDF2F8"/>
            <w:noWrap/>
            <w:hideMark/>
          </w:tcPr>
          <w:p w14:paraId="746C6A5E" w14:textId="77777777" w:rsidR="00AB4281" w:rsidRPr="00407D99" w:rsidRDefault="00AB4281" w:rsidP="000E4103">
            <w:pPr>
              <w:spacing w:after="0" w:line="240" w:lineRule="auto"/>
              <w:rPr>
                <w:rFonts w:eastAsia="Times New Roman" w:cs="Calibri"/>
                <w:b/>
                <w:bCs/>
                <w:color w:val="000000"/>
                <w:lang w:eastAsia="tr-TR"/>
              </w:rPr>
            </w:pPr>
          </w:p>
        </w:tc>
        <w:tc>
          <w:tcPr>
            <w:tcW w:w="3827" w:type="dxa"/>
            <w:shd w:val="clear" w:color="auto" w:fill="EDF2F8"/>
            <w:noWrap/>
            <w:hideMark/>
          </w:tcPr>
          <w:p w14:paraId="7E397DBF" w14:textId="77777777" w:rsidR="00AB4281" w:rsidRPr="00F01B72" w:rsidRDefault="00AB4281" w:rsidP="000E4103">
            <w:pPr>
              <w:spacing w:after="0" w:line="240" w:lineRule="auto"/>
              <w:rPr>
                <w:rFonts w:eastAsia="Times New Roman" w:cs="Calibri"/>
                <w:color w:val="000000"/>
                <w:sz w:val="20"/>
                <w:szCs w:val="20"/>
                <w:lang w:eastAsia="tr-TR"/>
              </w:rPr>
            </w:pPr>
            <w:r w:rsidRPr="00F01B72">
              <w:rPr>
                <w:rFonts w:eastAsia="Times New Roman" w:cs="Calibri"/>
                <w:color w:val="000000"/>
                <w:sz w:val="20"/>
                <w:szCs w:val="20"/>
                <w:lang w:eastAsia="tr-TR"/>
              </w:rPr>
              <w:t>METROLOJİK UYGULAMALARI YAPMAK VE DEĞERLENDİRMEK</w:t>
            </w:r>
          </w:p>
        </w:tc>
        <w:tc>
          <w:tcPr>
            <w:tcW w:w="709" w:type="dxa"/>
            <w:shd w:val="clear" w:color="auto" w:fill="EDF2F8"/>
            <w:noWrap/>
            <w:vAlign w:val="center"/>
            <w:hideMark/>
          </w:tcPr>
          <w:p w14:paraId="7E9A1446" w14:textId="77777777" w:rsidR="00AB4281" w:rsidRPr="00407D99" w:rsidRDefault="00AB4281" w:rsidP="00686BFD">
            <w:pPr>
              <w:spacing w:after="0" w:line="240" w:lineRule="auto"/>
              <w:jc w:val="center"/>
              <w:rPr>
                <w:rFonts w:eastAsia="Times New Roman" w:cs="Calibri"/>
                <w:color w:val="000000"/>
                <w:lang w:eastAsia="tr-TR"/>
              </w:rPr>
            </w:pPr>
            <w:r w:rsidRPr="00407D99">
              <w:rPr>
                <w:rFonts w:eastAsia="Times New Roman" w:cs="Calibri"/>
                <w:color w:val="000000"/>
                <w:lang w:eastAsia="tr-TR"/>
              </w:rPr>
              <w:t>4</w:t>
            </w:r>
          </w:p>
        </w:tc>
        <w:tc>
          <w:tcPr>
            <w:tcW w:w="708" w:type="dxa"/>
            <w:shd w:val="clear" w:color="auto" w:fill="EDF2F8"/>
            <w:noWrap/>
            <w:vAlign w:val="center"/>
            <w:hideMark/>
          </w:tcPr>
          <w:p w14:paraId="7808C66D" w14:textId="77777777" w:rsidR="00AB4281" w:rsidRPr="00407D99" w:rsidRDefault="00AB4281" w:rsidP="00686BFD">
            <w:pPr>
              <w:spacing w:after="0" w:line="240" w:lineRule="auto"/>
              <w:jc w:val="center"/>
              <w:rPr>
                <w:rFonts w:eastAsia="Times New Roman" w:cs="Calibri"/>
                <w:color w:val="000000"/>
                <w:lang w:eastAsia="tr-TR"/>
              </w:rPr>
            </w:pPr>
            <w:r w:rsidRPr="00407D99">
              <w:rPr>
                <w:rFonts w:eastAsia="Times New Roman" w:cs="Calibri"/>
                <w:color w:val="000000"/>
                <w:lang w:eastAsia="tr-TR"/>
              </w:rPr>
              <w:t>1</w:t>
            </w:r>
          </w:p>
        </w:tc>
        <w:tc>
          <w:tcPr>
            <w:tcW w:w="1486" w:type="dxa"/>
            <w:shd w:val="clear" w:color="auto" w:fill="EDF2F8"/>
            <w:noWrap/>
            <w:vAlign w:val="center"/>
            <w:hideMark/>
          </w:tcPr>
          <w:p w14:paraId="03B12D53" w14:textId="77777777" w:rsidR="00AB4281" w:rsidRPr="00407D99" w:rsidRDefault="00AB4281" w:rsidP="00686BFD">
            <w:pPr>
              <w:spacing w:after="0" w:line="240" w:lineRule="auto"/>
              <w:jc w:val="center"/>
              <w:rPr>
                <w:rFonts w:eastAsia="Times New Roman" w:cs="Calibri"/>
                <w:color w:val="000000"/>
                <w:lang w:eastAsia="tr-TR"/>
              </w:rPr>
            </w:pPr>
            <w:r w:rsidRPr="00407D99">
              <w:rPr>
                <w:rFonts w:eastAsia="Times New Roman" w:cs="Calibri"/>
                <w:color w:val="000000"/>
                <w:lang w:eastAsia="tr-TR"/>
              </w:rPr>
              <w:t>YE, UE, BE</w:t>
            </w:r>
          </w:p>
        </w:tc>
      </w:tr>
      <w:tr w:rsidR="00AB4281" w:rsidRPr="00407D99" w14:paraId="0D2FD58B" w14:textId="77777777" w:rsidTr="00686BFD">
        <w:trPr>
          <w:trHeight w:val="596"/>
        </w:trPr>
        <w:tc>
          <w:tcPr>
            <w:tcW w:w="2235" w:type="dxa"/>
            <w:vMerge/>
            <w:shd w:val="clear" w:color="auto" w:fill="EDF2F8"/>
            <w:noWrap/>
          </w:tcPr>
          <w:p w14:paraId="7782EA80" w14:textId="77777777" w:rsidR="00AB4281" w:rsidRPr="00407D99" w:rsidRDefault="00AB4281" w:rsidP="000E4103">
            <w:pPr>
              <w:spacing w:after="0" w:line="240" w:lineRule="auto"/>
              <w:rPr>
                <w:rFonts w:eastAsia="Times New Roman" w:cs="Calibri"/>
                <w:b/>
                <w:bCs/>
                <w:color w:val="000000"/>
                <w:lang w:eastAsia="tr-TR"/>
              </w:rPr>
            </w:pPr>
          </w:p>
        </w:tc>
        <w:tc>
          <w:tcPr>
            <w:tcW w:w="3827" w:type="dxa"/>
            <w:shd w:val="clear" w:color="auto" w:fill="EDF2F8"/>
            <w:noWrap/>
          </w:tcPr>
          <w:p w14:paraId="746B23A9" w14:textId="77777777" w:rsidR="00AB4281" w:rsidRPr="00407D99" w:rsidRDefault="00AB4281" w:rsidP="00035AD5">
            <w:pPr>
              <w:pStyle w:val="ListParagraph"/>
              <w:spacing w:after="0" w:line="360" w:lineRule="auto"/>
              <w:ind w:left="33"/>
              <w:rPr>
                <w:rFonts w:eastAsia="Times New Roman" w:cs="Calibri"/>
                <w:sz w:val="20"/>
                <w:szCs w:val="20"/>
                <w:lang w:val="tr-TR"/>
              </w:rPr>
            </w:pPr>
            <w:r w:rsidRPr="00407D99">
              <w:rPr>
                <w:rFonts w:eastAsia="Times New Roman" w:cs="Calibri"/>
                <w:sz w:val="20"/>
                <w:szCs w:val="20"/>
                <w:lang w:val="tr-TR"/>
              </w:rPr>
              <w:t>PREOPERATİF DEĞERLENDİRME</w:t>
            </w:r>
          </w:p>
        </w:tc>
        <w:tc>
          <w:tcPr>
            <w:tcW w:w="709" w:type="dxa"/>
            <w:shd w:val="clear" w:color="auto" w:fill="EDF2F8"/>
            <w:noWrap/>
            <w:vAlign w:val="center"/>
          </w:tcPr>
          <w:p w14:paraId="4D4411A4" w14:textId="77777777" w:rsidR="00AB4281" w:rsidRPr="00407D99" w:rsidRDefault="00AB4281" w:rsidP="00035AD5">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8" w:type="dxa"/>
            <w:shd w:val="clear" w:color="auto" w:fill="EDF2F8"/>
            <w:noWrap/>
            <w:vAlign w:val="center"/>
          </w:tcPr>
          <w:p w14:paraId="4765952C" w14:textId="77777777" w:rsidR="00AB4281" w:rsidRPr="00407D99" w:rsidRDefault="00AB4281" w:rsidP="00035AD5">
            <w:pPr>
              <w:spacing w:after="0" w:line="240" w:lineRule="auto"/>
              <w:jc w:val="center"/>
              <w:rPr>
                <w:rFonts w:eastAsia="Times New Roman" w:cs="Calibri"/>
                <w:color w:val="000000"/>
                <w:lang w:eastAsia="tr-TR"/>
              </w:rPr>
            </w:pPr>
            <w:r w:rsidRPr="00407D99">
              <w:rPr>
                <w:rFonts w:eastAsia="Times New Roman" w:cs="Calibri"/>
                <w:color w:val="000000"/>
                <w:lang w:eastAsia="tr-TR"/>
              </w:rPr>
              <w:t>2</w:t>
            </w:r>
          </w:p>
        </w:tc>
        <w:tc>
          <w:tcPr>
            <w:tcW w:w="1486" w:type="dxa"/>
            <w:shd w:val="clear" w:color="auto" w:fill="EDF2F8"/>
            <w:noWrap/>
            <w:vAlign w:val="center"/>
          </w:tcPr>
          <w:p w14:paraId="1F189599" w14:textId="77777777" w:rsidR="00AB4281" w:rsidRPr="00407D99" w:rsidRDefault="00AB4281" w:rsidP="00035AD5">
            <w:pPr>
              <w:spacing w:after="0" w:line="240" w:lineRule="auto"/>
              <w:jc w:val="center"/>
              <w:rPr>
                <w:rFonts w:eastAsia="Times New Roman" w:cs="Calibri"/>
                <w:color w:val="000000"/>
                <w:lang w:eastAsia="tr-TR"/>
              </w:rPr>
            </w:pPr>
            <w:r w:rsidRPr="00407D99">
              <w:rPr>
                <w:rFonts w:eastAsia="Times New Roman" w:cs="Calibri"/>
                <w:color w:val="000000"/>
                <w:lang w:eastAsia="tr-TR"/>
              </w:rPr>
              <w:t>YE, UE, BE</w:t>
            </w:r>
          </w:p>
        </w:tc>
      </w:tr>
      <w:tr w:rsidR="00F80844" w:rsidRPr="00407D99" w14:paraId="0D53A413" w14:textId="77777777" w:rsidTr="00686BFD">
        <w:trPr>
          <w:trHeight w:val="596"/>
        </w:trPr>
        <w:tc>
          <w:tcPr>
            <w:tcW w:w="2235" w:type="dxa"/>
            <w:vMerge w:val="restart"/>
            <w:shd w:val="clear" w:color="auto" w:fill="EDF2F8"/>
            <w:noWrap/>
            <w:vAlign w:val="center"/>
            <w:hideMark/>
          </w:tcPr>
          <w:p w14:paraId="7F1FE97E" w14:textId="77777777" w:rsidR="00F80844" w:rsidRPr="00407D99" w:rsidRDefault="00F80844" w:rsidP="00F80844">
            <w:pPr>
              <w:spacing w:after="0" w:line="240" w:lineRule="auto"/>
              <w:jc w:val="center"/>
              <w:rPr>
                <w:rFonts w:eastAsia="Times New Roman" w:cs="Calibri"/>
                <w:b/>
                <w:bCs/>
                <w:color w:val="000000"/>
                <w:lang w:eastAsia="tr-TR"/>
              </w:rPr>
            </w:pPr>
            <w:r w:rsidRPr="00407D99">
              <w:rPr>
                <w:rFonts w:eastAsia="Times New Roman" w:cs="Calibri"/>
                <w:b/>
                <w:bCs/>
                <w:color w:val="000000"/>
                <w:lang w:eastAsia="tr-TR"/>
              </w:rPr>
              <w:t>KLİNİK GİRİŞİMLER</w:t>
            </w:r>
          </w:p>
        </w:tc>
        <w:tc>
          <w:tcPr>
            <w:tcW w:w="3827" w:type="dxa"/>
            <w:shd w:val="clear" w:color="auto" w:fill="EDF2F8"/>
            <w:noWrap/>
            <w:hideMark/>
          </w:tcPr>
          <w:p w14:paraId="064D893A" w14:textId="77777777" w:rsidR="00F80844" w:rsidRPr="00F01B72" w:rsidRDefault="00F80844" w:rsidP="000E4103">
            <w:pPr>
              <w:spacing w:after="0" w:line="240" w:lineRule="auto"/>
              <w:rPr>
                <w:rFonts w:eastAsia="Times New Roman" w:cs="Calibri"/>
                <w:color w:val="000000"/>
                <w:sz w:val="20"/>
                <w:szCs w:val="20"/>
                <w:lang w:eastAsia="tr-TR"/>
              </w:rPr>
            </w:pPr>
            <w:r w:rsidRPr="00F01B72">
              <w:rPr>
                <w:rFonts w:eastAsia="Times New Roman" w:cs="Calibri"/>
                <w:color w:val="000000"/>
                <w:sz w:val="20"/>
                <w:szCs w:val="20"/>
                <w:lang w:eastAsia="tr-TR"/>
              </w:rPr>
              <w:t>EKLEM PONKSİYONU YAPMAK VE DEĞERLENDİRMEK</w:t>
            </w:r>
          </w:p>
        </w:tc>
        <w:tc>
          <w:tcPr>
            <w:tcW w:w="709" w:type="dxa"/>
            <w:shd w:val="clear" w:color="auto" w:fill="EDF2F8"/>
            <w:noWrap/>
            <w:vAlign w:val="center"/>
            <w:hideMark/>
          </w:tcPr>
          <w:p w14:paraId="679632AF" w14:textId="77777777" w:rsidR="00F80844" w:rsidRPr="00407D99" w:rsidRDefault="005838BB" w:rsidP="00686BFD">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8" w:type="dxa"/>
            <w:shd w:val="clear" w:color="auto" w:fill="EDF2F8"/>
            <w:noWrap/>
            <w:vAlign w:val="center"/>
            <w:hideMark/>
          </w:tcPr>
          <w:p w14:paraId="082361C2" w14:textId="77777777" w:rsidR="00F80844" w:rsidRPr="00407D99" w:rsidRDefault="00F80844" w:rsidP="00686BFD">
            <w:pPr>
              <w:spacing w:after="0" w:line="240" w:lineRule="auto"/>
              <w:jc w:val="center"/>
              <w:rPr>
                <w:rFonts w:eastAsia="Times New Roman" w:cs="Calibri"/>
                <w:color w:val="000000"/>
                <w:lang w:eastAsia="tr-TR"/>
              </w:rPr>
            </w:pPr>
            <w:r w:rsidRPr="00407D99">
              <w:rPr>
                <w:rFonts w:eastAsia="Times New Roman" w:cs="Calibri"/>
                <w:color w:val="000000"/>
                <w:lang w:eastAsia="tr-TR"/>
              </w:rPr>
              <w:t>1</w:t>
            </w:r>
          </w:p>
        </w:tc>
        <w:tc>
          <w:tcPr>
            <w:tcW w:w="1486" w:type="dxa"/>
            <w:shd w:val="clear" w:color="auto" w:fill="EDF2F8"/>
            <w:noWrap/>
            <w:vAlign w:val="center"/>
            <w:hideMark/>
          </w:tcPr>
          <w:p w14:paraId="5069FE75" w14:textId="77777777" w:rsidR="00F80844" w:rsidRPr="00407D99" w:rsidRDefault="00F80844" w:rsidP="00686BFD">
            <w:pPr>
              <w:spacing w:after="0" w:line="240" w:lineRule="auto"/>
              <w:jc w:val="center"/>
              <w:rPr>
                <w:rFonts w:eastAsia="Times New Roman" w:cs="Calibri"/>
                <w:color w:val="000000"/>
                <w:lang w:eastAsia="tr-TR"/>
              </w:rPr>
            </w:pPr>
            <w:r w:rsidRPr="00407D99">
              <w:rPr>
                <w:rFonts w:eastAsia="Times New Roman" w:cs="Calibri"/>
                <w:color w:val="000000"/>
                <w:lang w:eastAsia="tr-TR"/>
              </w:rPr>
              <w:t>YE, UE, BE</w:t>
            </w:r>
          </w:p>
        </w:tc>
      </w:tr>
      <w:tr w:rsidR="00F80844" w:rsidRPr="00407D99" w14:paraId="1FDF300A" w14:textId="77777777" w:rsidTr="00686BFD">
        <w:trPr>
          <w:trHeight w:val="596"/>
        </w:trPr>
        <w:tc>
          <w:tcPr>
            <w:tcW w:w="2235" w:type="dxa"/>
            <w:vMerge/>
            <w:shd w:val="clear" w:color="auto" w:fill="EDF2F8"/>
            <w:noWrap/>
            <w:hideMark/>
          </w:tcPr>
          <w:p w14:paraId="5CCA3103" w14:textId="77777777" w:rsidR="00F80844" w:rsidRPr="00407D99" w:rsidRDefault="00F80844" w:rsidP="000E4103">
            <w:pPr>
              <w:spacing w:after="0" w:line="240" w:lineRule="auto"/>
              <w:rPr>
                <w:rFonts w:eastAsia="Times New Roman" w:cs="Calibri"/>
                <w:b/>
                <w:bCs/>
                <w:color w:val="000000"/>
                <w:lang w:eastAsia="tr-TR"/>
              </w:rPr>
            </w:pPr>
          </w:p>
        </w:tc>
        <w:tc>
          <w:tcPr>
            <w:tcW w:w="3827" w:type="dxa"/>
            <w:shd w:val="clear" w:color="auto" w:fill="EDF2F8"/>
            <w:noWrap/>
            <w:hideMark/>
          </w:tcPr>
          <w:p w14:paraId="53C71E33" w14:textId="77777777" w:rsidR="00F80844" w:rsidRPr="00F01B72" w:rsidRDefault="00F80844" w:rsidP="000E4103">
            <w:pPr>
              <w:spacing w:after="0" w:line="240" w:lineRule="auto"/>
              <w:rPr>
                <w:rFonts w:eastAsia="Times New Roman" w:cs="Calibri"/>
                <w:color w:val="000000"/>
                <w:sz w:val="20"/>
                <w:szCs w:val="20"/>
                <w:lang w:eastAsia="tr-TR"/>
              </w:rPr>
            </w:pPr>
            <w:r w:rsidRPr="00F01B72">
              <w:rPr>
                <w:rFonts w:eastAsia="Times New Roman" w:cs="Calibri"/>
                <w:color w:val="000000"/>
                <w:sz w:val="20"/>
                <w:szCs w:val="20"/>
                <w:lang w:eastAsia="tr-TR"/>
              </w:rPr>
              <w:t>LOKAL ENJEKSİYON YAPMAK  (AĞRILI NOKTA, EKLEM İÇİ, ENTEZİT, BURSİT VE DİĞERLERİ.)</w:t>
            </w:r>
          </w:p>
        </w:tc>
        <w:tc>
          <w:tcPr>
            <w:tcW w:w="709" w:type="dxa"/>
            <w:shd w:val="clear" w:color="auto" w:fill="EDF2F8"/>
            <w:noWrap/>
            <w:vAlign w:val="center"/>
            <w:hideMark/>
          </w:tcPr>
          <w:p w14:paraId="18DE69C4" w14:textId="77777777" w:rsidR="00F80844" w:rsidRPr="00407D99" w:rsidRDefault="005838BB" w:rsidP="00686BFD">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8" w:type="dxa"/>
            <w:shd w:val="clear" w:color="auto" w:fill="EDF2F8"/>
            <w:noWrap/>
            <w:vAlign w:val="center"/>
            <w:hideMark/>
          </w:tcPr>
          <w:p w14:paraId="278C3283" w14:textId="77777777" w:rsidR="00F80844" w:rsidRPr="00407D99" w:rsidRDefault="00F80844" w:rsidP="00686BFD">
            <w:pPr>
              <w:spacing w:after="0" w:line="240" w:lineRule="auto"/>
              <w:jc w:val="center"/>
              <w:rPr>
                <w:rFonts w:eastAsia="Times New Roman" w:cs="Calibri"/>
                <w:color w:val="000000"/>
                <w:lang w:eastAsia="tr-TR"/>
              </w:rPr>
            </w:pPr>
            <w:r w:rsidRPr="00407D99">
              <w:rPr>
                <w:rFonts w:eastAsia="Times New Roman" w:cs="Calibri"/>
                <w:color w:val="000000"/>
                <w:lang w:eastAsia="tr-TR"/>
              </w:rPr>
              <w:t>1</w:t>
            </w:r>
          </w:p>
        </w:tc>
        <w:tc>
          <w:tcPr>
            <w:tcW w:w="1486" w:type="dxa"/>
            <w:shd w:val="clear" w:color="auto" w:fill="EDF2F8"/>
            <w:noWrap/>
            <w:vAlign w:val="center"/>
            <w:hideMark/>
          </w:tcPr>
          <w:p w14:paraId="487A88CE" w14:textId="77777777" w:rsidR="00F80844" w:rsidRPr="00407D99" w:rsidRDefault="00F80844" w:rsidP="00686BFD">
            <w:pPr>
              <w:spacing w:after="0" w:line="240" w:lineRule="auto"/>
              <w:jc w:val="center"/>
              <w:rPr>
                <w:rFonts w:eastAsia="Times New Roman" w:cs="Calibri"/>
                <w:color w:val="000000"/>
                <w:lang w:eastAsia="tr-TR"/>
              </w:rPr>
            </w:pPr>
            <w:r w:rsidRPr="00407D99">
              <w:rPr>
                <w:rFonts w:eastAsia="Times New Roman" w:cs="Calibri"/>
                <w:color w:val="000000"/>
                <w:lang w:eastAsia="tr-TR"/>
              </w:rPr>
              <w:t>YE, UE, BE</w:t>
            </w:r>
          </w:p>
        </w:tc>
      </w:tr>
      <w:tr w:rsidR="00F80844" w:rsidRPr="00407D99" w14:paraId="78A8A8CD" w14:textId="77777777" w:rsidTr="00686BFD">
        <w:trPr>
          <w:trHeight w:val="596"/>
        </w:trPr>
        <w:tc>
          <w:tcPr>
            <w:tcW w:w="2235" w:type="dxa"/>
            <w:vMerge/>
            <w:shd w:val="clear" w:color="auto" w:fill="EDF2F8"/>
            <w:noWrap/>
            <w:hideMark/>
          </w:tcPr>
          <w:p w14:paraId="5042A402" w14:textId="77777777" w:rsidR="00F80844" w:rsidRPr="00407D99" w:rsidRDefault="00F80844" w:rsidP="000E4103">
            <w:pPr>
              <w:spacing w:after="0" w:line="240" w:lineRule="auto"/>
              <w:rPr>
                <w:rFonts w:eastAsia="Times New Roman" w:cs="Calibri"/>
                <w:b/>
                <w:bCs/>
                <w:color w:val="000000"/>
                <w:lang w:eastAsia="tr-TR"/>
              </w:rPr>
            </w:pPr>
          </w:p>
        </w:tc>
        <w:tc>
          <w:tcPr>
            <w:tcW w:w="3827" w:type="dxa"/>
            <w:shd w:val="clear" w:color="auto" w:fill="EDF2F8"/>
            <w:noWrap/>
            <w:hideMark/>
          </w:tcPr>
          <w:p w14:paraId="279AB94B" w14:textId="77777777" w:rsidR="00F80844" w:rsidRPr="00F01B72" w:rsidRDefault="00F80844" w:rsidP="000E4103">
            <w:pPr>
              <w:spacing w:after="0" w:line="240" w:lineRule="auto"/>
              <w:rPr>
                <w:rFonts w:eastAsia="Times New Roman" w:cs="Calibri"/>
                <w:color w:val="000000"/>
                <w:sz w:val="20"/>
                <w:szCs w:val="20"/>
                <w:lang w:eastAsia="tr-TR"/>
              </w:rPr>
            </w:pPr>
            <w:r w:rsidRPr="00F01B72">
              <w:rPr>
                <w:rFonts w:eastAsia="Times New Roman" w:cs="Calibri"/>
                <w:color w:val="000000"/>
                <w:sz w:val="20"/>
                <w:szCs w:val="20"/>
                <w:lang w:eastAsia="tr-TR"/>
              </w:rPr>
              <w:t xml:space="preserve">DERİ PATERJİ TESTİ YAPMAK VE DEĞERLENDİRMEK </w:t>
            </w:r>
          </w:p>
        </w:tc>
        <w:tc>
          <w:tcPr>
            <w:tcW w:w="709" w:type="dxa"/>
            <w:shd w:val="clear" w:color="auto" w:fill="EDF2F8"/>
            <w:noWrap/>
            <w:vAlign w:val="center"/>
            <w:hideMark/>
          </w:tcPr>
          <w:p w14:paraId="75C3408B" w14:textId="77777777" w:rsidR="00F80844" w:rsidRPr="00407D99" w:rsidRDefault="00F80844" w:rsidP="00686BFD">
            <w:pPr>
              <w:spacing w:after="0" w:line="240" w:lineRule="auto"/>
              <w:jc w:val="center"/>
              <w:rPr>
                <w:rFonts w:eastAsia="Times New Roman" w:cs="Calibri"/>
                <w:color w:val="000000"/>
                <w:lang w:eastAsia="tr-TR"/>
              </w:rPr>
            </w:pPr>
            <w:r w:rsidRPr="00407D99">
              <w:rPr>
                <w:rFonts w:eastAsia="Times New Roman" w:cs="Calibri"/>
                <w:color w:val="000000"/>
                <w:lang w:eastAsia="tr-TR"/>
              </w:rPr>
              <w:t>4</w:t>
            </w:r>
          </w:p>
        </w:tc>
        <w:tc>
          <w:tcPr>
            <w:tcW w:w="708" w:type="dxa"/>
            <w:shd w:val="clear" w:color="auto" w:fill="EDF2F8"/>
            <w:noWrap/>
            <w:vAlign w:val="center"/>
            <w:hideMark/>
          </w:tcPr>
          <w:p w14:paraId="5E900D94" w14:textId="77777777" w:rsidR="00F80844" w:rsidRPr="00407D99" w:rsidRDefault="00DC6A84" w:rsidP="00686BFD">
            <w:pPr>
              <w:spacing w:after="0" w:line="240" w:lineRule="auto"/>
              <w:jc w:val="center"/>
              <w:rPr>
                <w:rFonts w:eastAsia="Times New Roman" w:cs="Calibri"/>
                <w:color w:val="000000"/>
                <w:lang w:eastAsia="tr-TR"/>
              </w:rPr>
            </w:pPr>
            <w:r w:rsidRPr="00407D99">
              <w:rPr>
                <w:rFonts w:eastAsia="Times New Roman" w:cs="Calibri"/>
                <w:color w:val="000000"/>
                <w:lang w:eastAsia="tr-TR"/>
              </w:rPr>
              <w:t>1</w:t>
            </w:r>
          </w:p>
        </w:tc>
        <w:tc>
          <w:tcPr>
            <w:tcW w:w="1486" w:type="dxa"/>
            <w:shd w:val="clear" w:color="auto" w:fill="EDF2F8"/>
            <w:noWrap/>
            <w:vAlign w:val="center"/>
            <w:hideMark/>
          </w:tcPr>
          <w:p w14:paraId="5765D4FC" w14:textId="77777777" w:rsidR="00F80844" w:rsidRPr="00407D99" w:rsidRDefault="00F80844" w:rsidP="00686BFD">
            <w:pPr>
              <w:spacing w:after="0" w:line="240" w:lineRule="auto"/>
              <w:jc w:val="center"/>
              <w:rPr>
                <w:rFonts w:eastAsia="Times New Roman" w:cs="Calibri"/>
                <w:color w:val="000000"/>
                <w:lang w:eastAsia="tr-TR"/>
              </w:rPr>
            </w:pPr>
            <w:r w:rsidRPr="00407D99">
              <w:rPr>
                <w:rFonts w:eastAsia="Times New Roman" w:cs="Calibri"/>
                <w:color w:val="000000"/>
                <w:lang w:eastAsia="tr-TR"/>
              </w:rPr>
              <w:t>YE, UE, BE</w:t>
            </w:r>
          </w:p>
        </w:tc>
      </w:tr>
      <w:tr w:rsidR="00F80844" w:rsidRPr="00407D99" w14:paraId="56CDB1C7" w14:textId="77777777" w:rsidTr="00686BFD">
        <w:trPr>
          <w:trHeight w:val="596"/>
        </w:trPr>
        <w:tc>
          <w:tcPr>
            <w:tcW w:w="2235" w:type="dxa"/>
            <w:vMerge/>
            <w:shd w:val="clear" w:color="auto" w:fill="EDF2F8"/>
            <w:noWrap/>
            <w:hideMark/>
          </w:tcPr>
          <w:p w14:paraId="7960B7D5" w14:textId="77777777" w:rsidR="00F80844" w:rsidRPr="00407D99" w:rsidRDefault="00F80844" w:rsidP="000E4103">
            <w:pPr>
              <w:spacing w:after="0" w:line="240" w:lineRule="auto"/>
              <w:rPr>
                <w:rFonts w:eastAsia="Times New Roman" w:cs="Calibri"/>
                <w:b/>
                <w:bCs/>
                <w:color w:val="000000"/>
                <w:lang w:eastAsia="tr-TR"/>
              </w:rPr>
            </w:pPr>
          </w:p>
        </w:tc>
        <w:tc>
          <w:tcPr>
            <w:tcW w:w="3827" w:type="dxa"/>
            <w:shd w:val="clear" w:color="auto" w:fill="EDF2F8"/>
            <w:noWrap/>
            <w:hideMark/>
          </w:tcPr>
          <w:p w14:paraId="0E794DDC" w14:textId="77777777" w:rsidR="00F80844" w:rsidRPr="00407D99" w:rsidRDefault="00F80844" w:rsidP="000E4103">
            <w:pPr>
              <w:spacing w:after="0" w:line="240" w:lineRule="auto"/>
              <w:rPr>
                <w:rFonts w:eastAsia="Times New Roman" w:cs="Calibri"/>
                <w:color w:val="000000"/>
                <w:lang w:eastAsia="tr-TR"/>
              </w:rPr>
            </w:pPr>
            <w:r w:rsidRPr="00407D99">
              <w:rPr>
                <w:rFonts w:eastAsia="Times New Roman" w:cs="Calibri"/>
                <w:color w:val="000000"/>
                <w:lang w:eastAsia="tr-TR"/>
              </w:rPr>
              <w:t>BİYOPSİ YAPMAK (CİLT ALTI YAĞ DOKUSU,  DERİ VE DİĞERLERİ)</w:t>
            </w:r>
          </w:p>
        </w:tc>
        <w:tc>
          <w:tcPr>
            <w:tcW w:w="709" w:type="dxa"/>
            <w:shd w:val="clear" w:color="auto" w:fill="EDF2F8"/>
            <w:noWrap/>
            <w:vAlign w:val="center"/>
            <w:hideMark/>
          </w:tcPr>
          <w:p w14:paraId="5EAC9E8D" w14:textId="77777777" w:rsidR="00F80844" w:rsidRPr="00407D99" w:rsidRDefault="00F80844" w:rsidP="00686BFD">
            <w:pPr>
              <w:spacing w:after="0" w:line="240" w:lineRule="auto"/>
              <w:jc w:val="center"/>
              <w:rPr>
                <w:rFonts w:eastAsia="Times New Roman" w:cs="Calibri"/>
                <w:color w:val="000000"/>
                <w:lang w:eastAsia="tr-TR"/>
              </w:rPr>
            </w:pPr>
            <w:r w:rsidRPr="00407D99">
              <w:rPr>
                <w:rFonts w:eastAsia="Times New Roman" w:cs="Calibri"/>
                <w:color w:val="000000"/>
                <w:lang w:eastAsia="tr-TR"/>
              </w:rPr>
              <w:t>4</w:t>
            </w:r>
          </w:p>
        </w:tc>
        <w:tc>
          <w:tcPr>
            <w:tcW w:w="708" w:type="dxa"/>
            <w:shd w:val="clear" w:color="auto" w:fill="EDF2F8"/>
            <w:noWrap/>
            <w:vAlign w:val="center"/>
            <w:hideMark/>
          </w:tcPr>
          <w:p w14:paraId="1F4B78D1" w14:textId="77777777" w:rsidR="00F80844" w:rsidRPr="00407D99" w:rsidRDefault="00F80844" w:rsidP="00686BFD">
            <w:pPr>
              <w:spacing w:after="0" w:line="240" w:lineRule="auto"/>
              <w:jc w:val="center"/>
              <w:rPr>
                <w:rFonts w:eastAsia="Times New Roman" w:cs="Calibri"/>
                <w:color w:val="000000"/>
                <w:lang w:eastAsia="tr-TR"/>
              </w:rPr>
            </w:pPr>
            <w:r w:rsidRPr="00407D99">
              <w:rPr>
                <w:rFonts w:eastAsia="Times New Roman" w:cs="Calibri"/>
                <w:color w:val="000000"/>
                <w:lang w:eastAsia="tr-TR"/>
              </w:rPr>
              <w:t>2</w:t>
            </w:r>
          </w:p>
        </w:tc>
        <w:tc>
          <w:tcPr>
            <w:tcW w:w="1486" w:type="dxa"/>
            <w:shd w:val="clear" w:color="auto" w:fill="EDF2F8"/>
            <w:noWrap/>
            <w:vAlign w:val="center"/>
            <w:hideMark/>
          </w:tcPr>
          <w:p w14:paraId="2D66AB7D" w14:textId="77777777" w:rsidR="00F80844" w:rsidRPr="00407D99" w:rsidRDefault="00F80844" w:rsidP="00686BFD">
            <w:pPr>
              <w:spacing w:after="0" w:line="240" w:lineRule="auto"/>
              <w:jc w:val="center"/>
              <w:rPr>
                <w:rFonts w:eastAsia="Times New Roman" w:cs="Calibri"/>
                <w:color w:val="000000"/>
                <w:lang w:eastAsia="tr-TR"/>
              </w:rPr>
            </w:pPr>
            <w:r w:rsidRPr="00407D99">
              <w:rPr>
                <w:rFonts w:eastAsia="Times New Roman" w:cs="Calibri"/>
                <w:color w:val="000000"/>
                <w:lang w:eastAsia="tr-TR"/>
              </w:rPr>
              <w:t>YE, UE, BE</w:t>
            </w:r>
          </w:p>
        </w:tc>
      </w:tr>
      <w:tr w:rsidR="00B33168" w:rsidRPr="00407D99" w14:paraId="5BC58158" w14:textId="77777777" w:rsidTr="00686BFD">
        <w:trPr>
          <w:trHeight w:val="596"/>
        </w:trPr>
        <w:tc>
          <w:tcPr>
            <w:tcW w:w="2235" w:type="dxa"/>
            <w:vMerge w:val="restart"/>
            <w:shd w:val="clear" w:color="auto" w:fill="EDF2F8"/>
            <w:noWrap/>
            <w:vAlign w:val="center"/>
            <w:hideMark/>
          </w:tcPr>
          <w:p w14:paraId="2C29F131" w14:textId="77777777" w:rsidR="00B33168" w:rsidRPr="00407D99" w:rsidRDefault="00B33168" w:rsidP="00973CFB">
            <w:pPr>
              <w:spacing w:after="0" w:line="240" w:lineRule="auto"/>
              <w:jc w:val="center"/>
              <w:rPr>
                <w:rFonts w:eastAsia="Times New Roman" w:cs="Calibri"/>
                <w:b/>
                <w:bCs/>
                <w:color w:val="000000"/>
                <w:lang w:eastAsia="tr-TR"/>
              </w:rPr>
            </w:pPr>
            <w:r w:rsidRPr="00407D99">
              <w:rPr>
                <w:rFonts w:eastAsia="Times New Roman" w:cs="Calibri"/>
                <w:b/>
                <w:bCs/>
                <w:color w:val="000000"/>
                <w:lang w:eastAsia="tr-TR"/>
              </w:rPr>
              <w:t>LABORATUVAR TESTLERİ</w:t>
            </w:r>
          </w:p>
          <w:p w14:paraId="6016ACBB" w14:textId="77777777" w:rsidR="00B33168" w:rsidRPr="00407D99" w:rsidRDefault="00B33168" w:rsidP="00973CFB">
            <w:pPr>
              <w:spacing w:after="0" w:line="240" w:lineRule="auto"/>
              <w:jc w:val="center"/>
              <w:rPr>
                <w:rFonts w:eastAsia="Times New Roman" w:cs="Calibri"/>
                <w:b/>
                <w:bCs/>
                <w:color w:val="000000"/>
                <w:lang w:eastAsia="tr-TR"/>
              </w:rPr>
            </w:pPr>
            <w:r w:rsidRPr="00407D99">
              <w:rPr>
                <w:rFonts w:eastAsia="Times New Roman" w:cs="Calibri"/>
                <w:b/>
                <w:bCs/>
                <w:color w:val="000000"/>
                <w:lang w:eastAsia="tr-TR"/>
              </w:rPr>
              <w:t>VE</w:t>
            </w:r>
          </w:p>
          <w:p w14:paraId="60ED6A28" w14:textId="77777777" w:rsidR="00B33168" w:rsidRPr="00407D99" w:rsidRDefault="00B33168" w:rsidP="003325DB">
            <w:pPr>
              <w:jc w:val="center"/>
              <w:rPr>
                <w:rFonts w:eastAsia="Times New Roman" w:cs="Calibri"/>
                <w:b/>
                <w:bCs/>
                <w:color w:val="000000"/>
                <w:lang w:eastAsia="tr-TR"/>
              </w:rPr>
            </w:pPr>
            <w:r w:rsidRPr="00407D99">
              <w:rPr>
                <w:rFonts w:eastAsia="Times New Roman" w:cs="Calibri"/>
                <w:b/>
                <w:bCs/>
                <w:color w:val="000000"/>
                <w:lang w:eastAsia="tr-TR"/>
              </w:rPr>
              <w:t>GÖRÜNTÜLEME YÖNTEMLERİNİN AKILCI KULLANIMI VE YORUMLANMASI</w:t>
            </w:r>
          </w:p>
        </w:tc>
        <w:tc>
          <w:tcPr>
            <w:tcW w:w="3827" w:type="dxa"/>
            <w:shd w:val="clear" w:color="auto" w:fill="EDF2F8"/>
            <w:noWrap/>
            <w:hideMark/>
          </w:tcPr>
          <w:p w14:paraId="0F0E73C6" w14:textId="77777777" w:rsidR="00B33168" w:rsidRPr="00407D99" w:rsidRDefault="00B33168" w:rsidP="00B33168">
            <w:pPr>
              <w:rPr>
                <w:rFonts w:cs="Calibri"/>
                <w:color w:val="000000"/>
                <w:sz w:val="20"/>
                <w:szCs w:val="20"/>
              </w:rPr>
            </w:pPr>
            <w:r w:rsidRPr="00407D99">
              <w:rPr>
                <w:rFonts w:cs="Calibri"/>
                <w:color w:val="000000"/>
                <w:sz w:val="20"/>
                <w:szCs w:val="20"/>
              </w:rPr>
              <w:t>HEMATOLOJİK TESTLER (TAM KAN SAYIMI,  HEMORAZİK DİYATEZ TESTLERİ, LUPUS ANTİKOAGULANI, HEMOGLOBİN ELEKTROFOREZİ, COOMBS TESTLERİ)</w:t>
            </w:r>
            <w:r>
              <w:rPr>
                <w:rFonts w:cs="Calibri"/>
                <w:color w:val="000000"/>
                <w:sz w:val="20"/>
                <w:szCs w:val="20"/>
              </w:rPr>
              <w:t xml:space="preserve"> YORUMLAMA</w:t>
            </w:r>
          </w:p>
        </w:tc>
        <w:tc>
          <w:tcPr>
            <w:tcW w:w="709" w:type="dxa"/>
            <w:shd w:val="clear" w:color="auto" w:fill="EDF2F8"/>
            <w:noWrap/>
            <w:vAlign w:val="center"/>
            <w:hideMark/>
          </w:tcPr>
          <w:p w14:paraId="387C3458" w14:textId="77777777" w:rsidR="00B33168" w:rsidRPr="00407D99" w:rsidRDefault="00B33168" w:rsidP="00686BFD">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8" w:type="dxa"/>
            <w:shd w:val="clear" w:color="auto" w:fill="EDF2F8"/>
            <w:noWrap/>
            <w:vAlign w:val="center"/>
            <w:hideMark/>
          </w:tcPr>
          <w:p w14:paraId="0FF0DD67" w14:textId="77777777" w:rsidR="00B33168" w:rsidRPr="00407D99" w:rsidRDefault="00B33168" w:rsidP="00686BFD">
            <w:pPr>
              <w:spacing w:after="0" w:line="240" w:lineRule="auto"/>
              <w:jc w:val="center"/>
              <w:rPr>
                <w:rFonts w:eastAsia="Times New Roman" w:cs="Calibri"/>
                <w:color w:val="000000"/>
                <w:lang w:eastAsia="tr-TR"/>
              </w:rPr>
            </w:pPr>
            <w:r w:rsidRPr="00407D99">
              <w:rPr>
                <w:rFonts w:eastAsia="Times New Roman" w:cs="Calibri"/>
                <w:color w:val="000000"/>
                <w:lang w:eastAsia="tr-TR"/>
              </w:rPr>
              <w:t>1</w:t>
            </w:r>
          </w:p>
        </w:tc>
        <w:tc>
          <w:tcPr>
            <w:tcW w:w="1486" w:type="dxa"/>
            <w:shd w:val="clear" w:color="auto" w:fill="EDF2F8"/>
            <w:noWrap/>
            <w:vAlign w:val="center"/>
            <w:hideMark/>
          </w:tcPr>
          <w:p w14:paraId="266A6C32" w14:textId="77777777" w:rsidR="00B33168" w:rsidRPr="00407D99" w:rsidRDefault="00B33168" w:rsidP="00686BFD">
            <w:pPr>
              <w:spacing w:after="0" w:line="240" w:lineRule="auto"/>
              <w:jc w:val="center"/>
              <w:rPr>
                <w:rFonts w:eastAsia="Times New Roman" w:cs="Calibri"/>
                <w:color w:val="000000"/>
                <w:lang w:eastAsia="tr-TR"/>
              </w:rPr>
            </w:pPr>
            <w:r w:rsidRPr="00407D99">
              <w:rPr>
                <w:rFonts w:eastAsia="Times New Roman" w:cs="Calibri"/>
                <w:color w:val="000000"/>
                <w:lang w:eastAsia="tr-TR"/>
              </w:rPr>
              <w:t>YE, UE, BE</w:t>
            </w:r>
          </w:p>
        </w:tc>
      </w:tr>
      <w:tr w:rsidR="00B33168" w:rsidRPr="00407D99" w14:paraId="11FBCFC7" w14:textId="77777777" w:rsidTr="00686BFD">
        <w:trPr>
          <w:trHeight w:val="596"/>
        </w:trPr>
        <w:tc>
          <w:tcPr>
            <w:tcW w:w="2235" w:type="dxa"/>
            <w:vMerge/>
            <w:shd w:val="clear" w:color="auto" w:fill="EDF2F8"/>
            <w:noWrap/>
            <w:vAlign w:val="center"/>
          </w:tcPr>
          <w:p w14:paraId="42FFFC3D" w14:textId="77777777" w:rsidR="00B33168" w:rsidRPr="00407D99" w:rsidRDefault="00B33168" w:rsidP="00973CFB">
            <w:pPr>
              <w:spacing w:after="0" w:line="240" w:lineRule="auto"/>
              <w:jc w:val="center"/>
              <w:rPr>
                <w:rFonts w:eastAsia="Times New Roman" w:cs="Calibri"/>
                <w:b/>
                <w:bCs/>
                <w:color w:val="000000"/>
                <w:lang w:eastAsia="tr-TR"/>
              </w:rPr>
            </w:pPr>
          </w:p>
        </w:tc>
        <w:tc>
          <w:tcPr>
            <w:tcW w:w="3827" w:type="dxa"/>
            <w:shd w:val="clear" w:color="auto" w:fill="EDF2F8"/>
            <w:noWrap/>
          </w:tcPr>
          <w:p w14:paraId="717C7FE2" w14:textId="77777777" w:rsidR="00B33168" w:rsidRPr="00407D99" w:rsidRDefault="00B33168" w:rsidP="00B33168">
            <w:pPr>
              <w:rPr>
                <w:rFonts w:cs="Calibri"/>
                <w:color w:val="000000"/>
                <w:sz w:val="20"/>
                <w:szCs w:val="20"/>
              </w:rPr>
            </w:pPr>
            <w:r>
              <w:rPr>
                <w:rFonts w:cs="Calibri"/>
                <w:color w:val="000000"/>
                <w:sz w:val="20"/>
                <w:szCs w:val="20"/>
              </w:rPr>
              <w:t>PERİFERİK YAYMA</w:t>
            </w:r>
          </w:p>
        </w:tc>
        <w:tc>
          <w:tcPr>
            <w:tcW w:w="709" w:type="dxa"/>
            <w:shd w:val="clear" w:color="auto" w:fill="EDF2F8"/>
            <w:noWrap/>
            <w:vAlign w:val="center"/>
          </w:tcPr>
          <w:p w14:paraId="5042E521" w14:textId="77777777" w:rsidR="00B33168" w:rsidRDefault="00B33168" w:rsidP="00686BFD">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708" w:type="dxa"/>
            <w:shd w:val="clear" w:color="auto" w:fill="EDF2F8"/>
            <w:noWrap/>
            <w:vAlign w:val="center"/>
          </w:tcPr>
          <w:p w14:paraId="315D0FB6" w14:textId="77777777" w:rsidR="00B33168" w:rsidRPr="00407D99" w:rsidRDefault="00B33168" w:rsidP="00686BFD">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486" w:type="dxa"/>
            <w:shd w:val="clear" w:color="auto" w:fill="EDF2F8"/>
            <w:noWrap/>
            <w:vAlign w:val="center"/>
          </w:tcPr>
          <w:p w14:paraId="5A308219" w14:textId="77777777" w:rsidR="00B33168" w:rsidRPr="00407D99" w:rsidRDefault="00B33168" w:rsidP="00686BFD">
            <w:pPr>
              <w:spacing w:after="0" w:line="240" w:lineRule="auto"/>
              <w:jc w:val="center"/>
              <w:rPr>
                <w:rFonts w:eastAsia="Times New Roman" w:cs="Calibri"/>
                <w:color w:val="000000"/>
                <w:lang w:eastAsia="tr-TR"/>
              </w:rPr>
            </w:pPr>
            <w:r w:rsidRPr="00407D99">
              <w:rPr>
                <w:rFonts w:eastAsia="Times New Roman" w:cs="Calibri"/>
                <w:color w:val="000000"/>
                <w:lang w:eastAsia="tr-TR"/>
              </w:rPr>
              <w:t>YE, UE, BE</w:t>
            </w:r>
          </w:p>
        </w:tc>
      </w:tr>
      <w:tr w:rsidR="00B33168" w:rsidRPr="00407D99" w14:paraId="7BFEDACD" w14:textId="77777777" w:rsidTr="00686BFD">
        <w:trPr>
          <w:trHeight w:val="596"/>
        </w:trPr>
        <w:tc>
          <w:tcPr>
            <w:tcW w:w="2235" w:type="dxa"/>
            <w:vMerge/>
            <w:shd w:val="clear" w:color="auto" w:fill="EDF2F8"/>
            <w:noWrap/>
            <w:hideMark/>
          </w:tcPr>
          <w:p w14:paraId="045EBED8" w14:textId="77777777" w:rsidR="00B33168" w:rsidRPr="00407D99" w:rsidRDefault="00B33168" w:rsidP="00057980">
            <w:pPr>
              <w:rPr>
                <w:rFonts w:eastAsia="Times New Roman" w:cs="Calibri"/>
                <w:b/>
                <w:bCs/>
                <w:color w:val="000000"/>
                <w:lang w:eastAsia="tr-TR"/>
              </w:rPr>
            </w:pPr>
          </w:p>
        </w:tc>
        <w:tc>
          <w:tcPr>
            <w:tcW w:w="3827" w:type="dxa"/>
            <w:shd w:val="clear" w:color="auto" w:fill="EDF2F8"/>
            <w:noWrap/>
            <w:hideMark/>
          </w:tcPr>
          <w:p w14:paraId="41CC04C3" w14:textId="77777777" w:rsidR="00B33168" w:rsidRPr="00407D99" w:rsidRDefault="00B33168" w:rsidP="00163E4E">
            <w:pPr>
              <w:rPr>
                <w:rFonts w:cs="Calibri"/>
                <w:color w:val="000000"/>
                <w:sz w:val="20"/>
                <w:szCs w:val="20"/>
              </w:rPr>
            </w:pPr>
            <w:r w:rsidRPr="00407D99">
              <w:rPr>
                <w:rFonts w:cs="Calibri"/>
                <w:color w:val="000000"/>
                <w:sz w:val="20"/>
                <w:szCs w:val="20"/>
              </w:rPr>
              <w:t>BİYOKİMYASAL TESTLER (RENAL, HEPATİK VE KEMİK BİYOKİMYASI, KAS ENZİMLERİ, KAN PROTEİNLERİ, SERUM VE İDRAR PROTEİN ELEKTROFOREZİ, İMMÜNOGLOBULİN ALT GRUPLARI, SERUM VE İDRARDA ÜRİK ASİT, LİPİD PROFİLİ, FERRİTİN, RUTİN İDRAR TETKİKİ)</w:t>
            </w:r>
            <w:r>
              <w:rPr>
                <w:rFonts w:cs="Calibri"/>
                <w:color w:val="000000"/>
                <w:sz w:val="20"/>
                <w:szCs w:val="20"/>
              </w:rPr>
              <w:t xml:space="preserve"> YORUMLAMA</w:t>
            </w:r>
          </w:p>
        </w:tc>
        <w:tc>
          <w:tcPr>
            <w:tcW w:w="709" w:type="dxa"/>
            <w:shd w:val="clear" w:color="auto" w:fill="EDF2F8"/>
            <w:noWrap/>
            <w:vAlign w:val="center"/>
            <w:hideMark/>
          </w:tcPr>
          <w:p w14:paraId="4ADF91B1" w14:textId="77777777" w:rsidR="00B33168" w:rsidRPr="00407D99" w:rsidRDefault="00B33168" w:rsidP="00686BFD">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8" w:type="dxa"/>
            <w:shd w:val="clear" w:color="auto" w:fill="EDF2F8"/>
            <w:noWrap/>
            <w:vAlign w:val="center"/>
            <w:hideMark/>
          </w:tcPr>
          <w:p w14:paraId="7DE51FDE" w14:textId="77777777" w:rsidR="00B33168" w:rsidRPr="00407D99" w:rsidRDefault="00B33168" w:rsidP="00686BFD">
            <w:pPr>
              <w:spacing w:after="0" w:line="240" w:lineRule="auto"/>
              <w:jc w:val="center"/>
              <w:rPr>
                <w:rFonts w:eastAsia="Times New Roman" w:cs="Calibri"/>
                <w:color w:val="000000"/>
                <w:lang w:eastAsia="tr-TR"/>
              </w:rPr>
            </w:pPr>
            <w:r w:rsidRPr="00407D99">
              <w:rPr>
                <w:rFonts w:eastAsia="Times New Roman" w:cs="Calibri"/>
                <w:color w:val="000000"/>
                <w:lang w:eastAsia="tr-TR"/>
              </w:rPr>
              <w:t>1</w:t>
            </w:r>
          </w:p>
        </w:tc>
        <w:tc>
          <w:tcPr>
            <w:tcW w:w="1486" w:type="dxa"/>
            <w:shd w:val="clear" w:color="auto" w:fill="EDF2F8"/>
            <w:noWrap/>
            <w:vAlign w:val="center"/>
            <w:hideMark/>
          </w:tcPr>
          <w:p w14:paraId="5A048F6B" w14:textId="77777777" w:rsidR="00B33168" w:rsidRPr="00407D99" w:rsidRDefault="00B33168" w:rsidP="00686BFD">
            <w:pPr>
              <w:spacing w:after="0" w:line="240" w:lineRule="auto"/>
              <w:jc w:val="center"/>
              <w:rPr>
                <w:rFonts w:eastAsia="Times New Roman" w:cs="Calibri"/>
                <w:color w:val="000000"/>
                <w:lang w:eastAsia="tr-TR"/>
              </w:rPr>
            </w:pPr>
            <w:r w:rsidRPr="00407D99">
              <w:rPr>
                <w:rFonts w:eastAsia="Times New Roman" w:cs="Calibri"/>
                <w:color w:val="000000"/>
                <w:lang w:eastAsia="tr-TR"/>
              </w:rPr>
              <w:t>YE, UE, BE</w:t>
            </w:r>
          </w:p>
        </w:tc>
      </w:tr>
      <w:tr w:rsidR="00B33168" w:rsidRPr="00407D99" w14:paraId="26F8D077" w14:textId="77777777" w:rsidTr="00686BFD">
        <w:trPr>
          <w:trHeight w:val="596"/>
        </w:trPr>
        <w:tc>
          <w:tcPr>
            <w:tcW w:w="2235" w:type="dxa"/>
            <w:vMerge/>
            <w:shd w:val="clear" w:color="auto" w:fill="EDF2F8"/>
            <w:noWrap/>
            <w:hideMark/>
          </w:tcPr>
          <w:p w14:paraId="7B1CEFFE" w14:textId="77777777" w:rsidR="00B33168" w:rsidRPr="00407D99" w:rsidRDefault="00B33168" w:rsidP="00057980">
            <w:pPr>
              <w:rPr>
                <w:rFonts w:eastAsia="Times New Roman" w:cs="Calibri"/>
                <w:b/>
                <w:bCs/>
                <w:color w:val="000000"/>
                <w:lang w:eastAsia="tr-TR"/>
              </w:rPr>
            </w:pPr>
          </w:p>
        </w:tc>
        <w:tc>
          <w:tcPr>
            <w:tcW w:w="3827" w:type="dxa"/>
            <w:shd w:val="clear" w:color="auto" w:fill="EDF2F8"/>
            <w:noWrap/>
            <w:hideMark/>
          </w:tcPr>
          <w:p w14:paraId="202FD77D" w14:textId="77777777" w:rsidR="00B33168" w:rsidRPr="00407D99" w:rsidRDefault="00B33168" w:rsidP="00092D89">
            <w:pPr>
              <w:rPr>
                <w:rFonts w:cs="Calibri"/>
                <w:color w:val="000000"/>
                <w:sz w:val="20"/>
                <w:szCs w:val="20"/>
              </w:rPr>
            </w:pPr>
            <w:r w:rsidRPr="00407D99">
              <w:rPr>
                <w:rFonts w:cs="Calibri"/>
                <w:color w:val="000000"/>
                <w:sz w:val="20"/>
                <w:szCs w:val="20"/>
              </w:rPr>
              <w:t>AKUT FAZ REAKTANLARI (ERİTROSİT SEDİMENTASYON HIZI, CRP, FİBRİNOJEN, SERUM AMİLOİD A)</w:t>
            </w:r>
            <w:r>
              <w:rPr>
                <w:rFonts w:cs="Calibri"/>
                <w:color w:val="000000"/>
                <w:sz w:val="20"/>
                <w:szCs w:val="20"/>
              </w:rPr>
              <w:t xml:space="preserve"> YORUMLAMA</w:t>
            </w:r>
          </w:p>
        </w:tc>
        <w:tc>
          <w:tcPr>
            <w:tcW w:w="709" w:type="dxa"/>
            <w:shd w:val="clear" w:color="auto" w:fill="EDF2F8"/>
            <w:noWrap/>
            <w:vAlign w:val="center"/>
            <w:hideMark/>
          </w:tcPr>
          <w:p w14:paraId="666AA5C2" w14:textId="77777777" w:rsidR="00B33168" w:rsidRPr="00407D99" w:rsidRDefault="00B33168" w:rsidP="00686BFD">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8" w:type="dxa"/>
            <w:shd w:val="clear" w:color="auto" w:fill="EDF2F8"/>
            <w:noWrap/>
            <w:vAlign w:val="center"/>
            <w:hideMark/>
          </w:tcPr>
          <w:p w14:paraId="2465EB08" w14:textId="77777777" w:rsidR="00B33168" w:rsidRPr="00407D99" w:rsidRDefault="00B33168" w:rsidP="00686BFD">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486" w:type="dxa"/>
            <w:shd w:val="clear" w:color="auto" w:fill="EDF2F8"/>
            <w:noWrap/>
            <w:vAlign w:val="center"/>
            <w:hideMark/>
          </w:tcPr>
          <w:p w14:paraId="74F6466E" w14:textId="77777777" w:rsidR="00B33168" w:rsidRPr="00407D99" w:rsidRDefault="00B33168" w:rsidP="00686BFD">
            <w:pPr>
              <w:spacing w:after="0" w:line="240" w:lineRule="auto"/>
              <w:jc w:val="center"/>
              <w:rPr>
                <w:rFonts w:eastAsia="Times New Roman" w:cs="Calibri"/>
                <w:color w:val="000000"/>
                <w:lang w:eastAsia="tr-TR"/>
              </w:rPr>
            </w:pPr>
            <w:r w:rsidRPr="00407D99">
              <w:rPr>
                <w:rFonts w:eastAsia="Times New Roman" w:cs="Calibri"/>
                <w:color w:val="000000"/>
                <w:lang w:eastAsia="tr-TR"/>
              </w:rPr>
              <w:t>YE, UE, BE</w:t>
            </w:r>
          </w:p>
        </w:tc>
      </w:tr>
      <w:tr w:rsidR="00F84125" w:rsidRPr="00407D99" w14:paraId="5DAEFB42" w14:textId="77777777" w:rsidTr="00686BFD">
        <w:trPr>
          <w:trHeight w:val="596"/>
        </w:trPr>
        <w:tc>
          <w:tcPr>
            <w:tcW w:w="2235" w:type="dxa"/>
            <w:vMerge/>
            <w:shd w:val="clear" w:color="auto" w:fill="EDF2F8"/>
            <w:noWrap/>
            <w:hideMark/>
          </w:tcPr>
          <w:p w14:paraId="32622B4A" w14:textId="77777777" w:rsidR="00F84125" w:rsidRPr="00407D99" w:rsidRDefault="00F84125" w:rsidP="00057980">
            <w:pPr>
              <w:rPr>
                <w:rFonts w:eastAsia="Times New Roman" w:cs="Calibri"/>
                <w:b/>
                <w:bCs/>
                <w:color w:val="000000"/>
                <w:lang w:eastAsia="tr-TR"/>
              </w:rPr>
            </w:pPr>
          </w:p>
        </w:tc>
        <w:tc>
          <w:tcPr>
            <w:tcW w:w="3827" w:type="dxa"/>
            <w:shd w:val="clear" w:color="auto" w:fill="EDF2F8"/>
            <w:noWrap/>
            <w:hideMark/>
          </w:tcPr>
          <w:p w14:paraId="7B23895A" w14:textId="77A5A5C0" w:rsidR="00F84125" w:rsidRPr="00407D99" w:rsidRDefault="00F84125" w:rsidP="003325DB">
            <w:pPr>
              <w:rPr>
                <w:rFonts w:cs="Calibri"/>
                <w:color w:val="000000"/>
                <w:sz w:val="20"/>
                <w:szCs w:val="20"/>
              </w:rPr>
            </w:pPr>
            <w:r w:rsidRPr="00407D99">
              <w:rPr>
                <w:rFonts w:cs="Calibri"/>
                <w:color w:val="000000"/>
                <w:sz w:val="20"/>
                <w:szCs w:val="20"/>
              </w:rPr>
              <w:t>MİKROBİYOLOJİK TESTLER (LYME HASTALIĞI, HIV, HBV, HCV, PARVOVİRÜS, TÜBERKÜLOZ)</w:t>
            </w:r>
            <w:r>
              <w:rPr>
                <w:rFonts w:cs="Calibri"/>
                <w:color w:val="000000"/>
                <w:sz w:val="20"/>
                <w:szCs w:val="20"/>
              </w:rPr>
              <w:t xml:space="preserve"> YORUMLAMA</w:t>
            </w:r>
          </w:p>
        </w:tc>
        <w:tc>
          <w:tcPr>
            <w:tcW w:w="709" w:type="dxa"/>
            <w:shd w:val="clear" w:color="auto" w:fill="EDF2F8"/>
            <w:noWrap/>
            <w:vAlign w:val="center"/>
            <w:hideMark/>
          </w:tcPr>
          <w:p w14:paraId="1D5928E0" w14:textId="0070835D" w:rsidR="00F84125" w:rsidRPr="00407D99" w:rsidRDefault="00F84125" w:rsidP="00686BFD">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708" w:type="dxa"/>
            <w:shd w:val="clear" w:color="auto" w:fill="EDF2F8"/>
            <w:noWrap/>
            <w:vAlign w:val="center"/>
            <w:hideMark/>
          </w:tcPr>
          <w:p w14:paraId="0081D180" w14:textId="0E96876C" w:rsidR="00F84125" w:rsidRPr="00407D99" w:rsidRDefault="00F84125" w:rsidP="00686BFD">
            <w:pPr>
              <w:spacing w:after="0" w:line="240" w:lineRule="auto"/>
              <w:jc w:val="center"/>
              <w:rPr>
                <w:rFonts w:eastAsia="Times New Roman" w:cs="Calibri"/>
                <w:color w:val="000000"/>
                <w:lang w:eastAsia="tr-TR"/>
              </w:rPr>
            </w:pPr>
            <w:r w:rsidRPr="00407D99">
              <w:rPr>
                <w:rFonts w:eastAsia="Times New Roman" w:cs="Calibri"/>
                <w:color w:val="000000"/>
                <w:lang w:eastAsia="tr-TR"/>
              </w:rPr>
              <w:t>1</w:t>
            </w:r>
          </w:p>
        </w:tc>
        <w:tc>
          <w:tcPr>
            <w:tcW w:w="1486" w:type="dxa"/>
            <w:shd w:val="clear" w:color="auto" w:fill="EDF2F8"/>
            <w:noWrap/>
            <w:vAlign w:val="center"/>
            <w:hideMark/>
          </w:tcPr>
          <w:p w14:paraId="0F4ED0DA" w14:textId="0BF93D35" w:rsidR="00F84125" w:rsidRPr="00407D99" w:rsidRDefault="00F84125" w:rsidP="00686BFD">
            <w:pPr>
              <w:spacing w:after="0" w:line="240" w:lineRule="auto"/>
              <w:jc w:val="center"/>
              <w:rPr>
                <w:rFonts w:eastAsia="Times New Roman" w:cs="Calibri"/>
                <w:color w:val="000000"/>
                <w:lang w:eastAsia="tr-TR"/>
              </w:rPr>
            </w:pPr>
            <w:r w:rsidRPr="00407D99">
              <w:rPr>
                <w:rFonts w:eastAsia="Times New Roman" w:cs="Calibri"/>
                <w:color w:val="000000"/>
                <w:lang w:eastAsia="tr-TR"/>
              </w:rPr>
              <w:t>YE, UE, BE</w:t>
            </w:r>
          </w:p>
        </w:tc>
      </w:tr>
      <w:tr w:rsidR="00F84125" w:rsidRPr="00407D99" w14:paraId="78480580" w14:textId="77777777" w:rsidTr="00686BFD">
        <w:trPr>
          <w:trHeight w:val="596"/>
        </w:trPr>
        <w:tc>
          <w:tcPr>
            <w:tcW w:w="2235" w:type="dxa"/>
            <w:vMerge/>
            <w:shd w:val="clear" w:color="auto" w:fill="EDF2F8"/>
            <w:noWrap/>
          </w:tcPr>
          <w:p w14:paraId="6440487A" w14:textId="77777777" w:rsidR="00F84125" w:rsidRPr="00407D99" w:rsidRDefault="00F84125" w:rsidP="00057980">
            <w:pPr>
              <w:rPr>
                <w:rFonts w:eastAsia="Times New Roman" w:cs="Calibri"/>
                <w:b/>
                <w:bCs/>
                <w:color w:val="000000"/>
                <w:lang w:eastAsia="tr-TR"/>
              </w:rPr>
            </w:pPr>
          </w:p>
        </w:tc>
        <w:tc>
          <w:tcPr>
            <w:tcW w:w="3827" w:type="dxa"/>
            <w:shd w:val="clear" w:color="auto" w:fill="EDF2F8"/>
            <w:noWrap/>
          </w:tcPr>
          <w:p w14:paraId="11296164" w14:textId="5BC92391" w:rsidR="00F84125" w:rsidRPr="00407D99" w:rsidRDefault="00F84125" w:rsidP="003325DB">
            <w:pPr>
              <w:rPr>
                <w:rFonts w:cs="Calibri"/>
                <w:color w:val="000000"/>
                <w:sz w:val="20"/>
                <w:szCs w:val="20"/>
              </w:rPr>
            </w:pPr>
            <w:r w:rsidRPr="00407D99">
              <w:rPr>
                <w:rFonts w:cs="Calibri"/>
                <w:color w:val="000000"/>
                <w:sz w:val="20"/>
                <w:szCs w:val="20"/>
              </w:rPr>
              <w:t>SİNOVİYAL SIVI İNCELEMESİ</w:t>
            </w:r>
          </w:p>
        </w:tc>
        <w:tc>
          <w:tcPr>
            <w:tcW w:w="709" w:type="dxa"/>
            <w:shd w:val="clear" w:color="auto" w:fill="EDF2F8"/>
            <w:noWrap/>
            <w:vAlign w:val="center"/>
          </w:tcPr>
          <w:p w14:paraId="7B89F079" w14:textId="4E6665F7" w:rsidR="00F84125" w:rsidRDefault="00F84125" w:rsidP="00686BFD">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8" w:type="dxa"/>
            <w:shd w:val="clear" w:color="auto" w:fill="EDF2F8"/>
            <w:noWrap/>
            <w:vAlign w:val="center"/>
          </w:tcPr>
          <w:p w14:paraId="75DB462B" w14:textId="49628AF9" w:rsidR="00F84125" w:rsidRPr="00407D99" w:rsidRDefault="00F84125" w:rsidP="00686BFD">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486" w:type="dxa"/>
            <w:shd w:val="clear" w:color="auto" w:fill="EDF2F8"/>
            <w:noWrap/>
            <w:vAlign w:val="center"/>
          </w:tcPr>
          <w:p w14:paraId="781FD555" w14:textId="647A4EEB" w:rsidR="00F84125" w:rsidRPr="00407D99" w:rsidRDefault="00F84125" w:rsidP="00686BFD">
            <w:pPr>
              <w:spacing w:after="0" w:line="240" w:lineRule="auto"/>
              <w:jc w:val="center"/>
              <w:rPr>
                <w:rFonts w:eastAsia="Times New Roman" w:cs="Calibri"/>
                <w:color w:val="000000"/>
                <w:lang w:eastAsia="tr-TR"/>
              </w:rPr>
            </w:pPr>
            <w:r w:rsidRPr="00407D99">
              <w:rPr>
                <w:rFonts w:eastAsia="Times New Roman" w:cs="Calibri"/>
                <w:color w:val="000000"/>
                <w:lang w:eastAsia="tr-TR"/>
              </w:rPr>
              <w:t>YE, UE, BE</w:t>
            </w:r>
          </w:p>
        </w:tc>
      </w:tr>
      <w:tr w:rsidR="00F84125" w:rsidRPr="00407D99" w14:paraId="1BA21484" w14:textId="77777777" w:rsidTr="00686BFD">
        <w:trPr>
          <w:trHeight w:val="596"/>
        </w:trPr>
        <w:tc>
          <w:tcPr>
            <w:tcW w:w="2235" w:type="dxa"/>
            <w:vMerge/>
            <w:shd w:val="clear" w:color="auto" w:fill="EDF2F8"/>
            <w:noWrap/>
          </w:tcPr>
          <w:p w14:paraId="4D9703CC" w14:textId="77777777" w:rsidR="00F84125" w:rsidRPr="00407D99" w:rsidRDefault="00F84125" w:rsidP="00057980">
            <w:pPr>
              <w:rPr>
                <w:rFonts w:eastAsia="Times New Roman" w:cs="Calibri"/>
                <w:b/>
                <w:bCs/>
                <w:color w:val="000000"/>
                <w:lang w:eastAsia="tr-TR"/>
              </w:rPr>
            </w:pPr>
          </w:p>
        </w:tc>
        <w:tc>
          <w:tcPr>
            <w:tcW w:w="3827" w:type="dxa"/>
            <w:shd w:val="clear" w:color="auto" w:fill="EDF2F8"/>
            <w:noWrap/>
          </w:tcPr>
          <w:p w14:paraId="357983D9" w14:textId="32F3A490" w:rsidR="00F84125" w:rsidRPr="00407D99" w:rsidRDefault="00F84125" w:rsidP="003325DB">
            <w:pPr>
              <w:rPr>
                <w:rFonts w:cs="Calibri"/>
                <w:color w:val="000000"/>
                <w:sz w:val="20"/>
                <w:szCs w:val="20"/>
              </w:rPr>
            </w:pPr>
            <w:r w:rsidRPr="00407D99">
              <w:rPr>
                <w:rFonts w:cs="Calibri"/>
                <w:color w:val="000000"/>
                <w:sz w:val="20"/>
                <w:szCs w:val="20"/>
              </w:rPr>
              <w:t>AİLEVİ AKDENİZ ATEŞİ TANISI İÇİN MEFV GEN ANALİZİNİN YORUMLANMASI</w:t>
            </w:r>
          </w:p>
        </w:tc>
        <w:tc>
          <w:tcPr>
            <w:tcW w:w="709" w:type="dxa"/>
            <w:shd w:val="clear" w:color="auto" w:fill="EDF2F8"/>
            <w:noWrap/>
            <w:vAlign w:val="center"/>
          </w:tcPr>
          <w:p w14:paraId="11C3F467" w14:textId="47FCFAA9" w:rsidR="00F84125" w:rsidRDefault="00F84125" w:rsidP="00686BFD">
            <w:pPr>
              <w:spacing w:after="0" w:line="240" w:lineRule="auto"/>
              <w:jc w:val="center"/>
              <w:rPr>
                <w:rFonts w:eastAsia="Times New Roman" w:cs="Calibri"/>
                <w:color w:val="000000"/>
                <w:lang w:eastAsia="tr-TR"/>
              </w:rPr>
            </w:pPr>
            <w:r w:rsidRPr="00407D99">
              <w:rPr>
                <w:rFonts w:eastAsia="Times New Roman" w:cs="Calibri"/>
                <w:color w:val="000000"/>
                <w:lang w:eastAsia="tr-TR"/>
              </w:rPr>
              <w:t>4</w:t>
            </w:r>
          </w:p>
        </w:tc>
        <w:tc>
          <w:tcPr>
            <w:tcW w:w="708" w:type="dxa"/>
            <w:shd w:val="clear" w:color="auto" w:fill="EDF2F8"/>
            <w:noWrap/>
            <w:vAlign w:val="center"/>
          </w:tcPr>
          <w:p w14:paraId="2583BB5B" w14:textId="4F28FC46" w:rsidR="00F84125" w:rsidRDefault="00F84125" w:rsidP="00686BFD">
            <w:pPr>
              <w:spacing w:after="0" w:line="240" w:lineRule="auto"/>
              <w:jc w:val="center"/>
              <w:rPr>
                <w:rFonts w:eastAsia="Times New Roman" w:cs="Calibri"/>
                <w:color w:val="000000"/>
                <w:lang w:eastAsia="tr-TR"/>
              </w:rPr>
            </w:pPr>
            <w:r w:rsidRPr="00407D99">
              <w:rPr>
                <w:rFonts w:eastAsia="Times New Roman" w:cs="Calibri"/>
                <w:color w:val="000000"/>
                <w:lang w:eastAsia="tr-TR"/>
              </w:rPr>
              <w:t>2</w:t>
            </w:r>
          </w:p>
        </w:tc>
        <w:tc>
          <w:tcPr>
            <w:tcW w:w="1486" w:type="dxa"/>
            <w:shd w:val="clear" w:color="auto" w:fill="EDF2F8"/>
            <w:noWrap/>
            <w:vAlign w:val="center"/>
          </w:tcPr>
          <w:p w14:paraId="49B764C7" w14:textId="7262E789" w:rsidR="00F84125" w:rsidRPr="00407D99" w:rsidRDefault="00F84125" w:rsidP="00686BFD">
            <w:pPr>
              <w:spacing w:after="0" w:line="240" w:lineRule="auto"/>
              <w:jc w:val="center"/>
              <w:rPr>
                <w:rFonts w:eastAsia="Times New Roman" w:cs="Calibri"/>
                <w:color w:val="000000"/>
                <w:lang w:eastAsia="tr-TR"/>
              </w:rPr>
            </w:pPr>
            <w:r w:rsidRPr="00407D99">
              <w:rPr>
                <w:rFonts w:eastAsia="Times New Roman" w:cs="Calibri"/>
                <w:color w:val="000000"/>
                <w:lang w:eastAsia="tr-TR"/>
              </w:rPr>
              <w:t>YE, UE, BE</w:t>
            </w:r>
          </w:p>
        </w:tc>
      </w:tr>
      <w:tr w:rsidR="00F84125" w:rsidRPr="00407D99" w14:paraId="3034E363" w14:textId="77777777" w:rsidTr="00686BFD">
        <w:trPr>
          <w:trHeight w:val="596"/>
        </w:trPr>
        <w:tc>
          <w:tcPr>
            <w:tcW w:w="2235" w:type="dxa"/>
            <w:vMerge/>
            <w:shd w:val="clear" w:color="auto" w:fill="EDF2F8"/>
            <w:noWrap/>
          </w:tcPr>
          <w:p w14:paraId="21AE6065" w14:textId="77777777" w:rsidR="00F84125" w:rsidRPr="00407D99" w:rsidRDefault="00F84125" w:rsidP="00057980">
            <w:pPr>
              <w:rPr>
                <w:rFonts w:eastAsia="Times New Roman" w:cs="Calibri"/>
                <w:b/>
                <w:bCs/>
                <w:color w:val="000000"/>
                <w:lang w:eastAsia="tr-TR"/>
              </w:rPr>
            </w:pPr>
          </w:p>
        </w:tc>
        <w:tc>
          <w:tcPr>
            <w:tcW w:w="3827" w:type="dxa"/>
            <w:shd w:val="clear" w:color="auto" w:fill="EDF2F8"/>
            <w:noWrap/>
          </w:tcPr>
          <w:p w14:paraId="39B4BCFD" w14:textId="0FBBF9A2" w:rsidR="00F84125" w:rsidRPr="00407D99" w:rsidRDefault="00F84125" w:rsidP="003325DB">
            <w:pPr>
              <w:rPr>
                <w:rFonts w:cs="Calibri"/>
                <w:color w:val="000000"/>
                <w:sz w:val="20"/>
                <w:szCs w:val="20"/>
              </w:rPr>
            </w:pPr>
            <w:r w:rsidRPr="00407D99">
              <w:rPr>
                <w:rFonts w:cs="Calibri"/>
                <w:color w:val="000000"/>
                <w:sz w:val="20"/>
                <w:szCs w:val="20"/>
              </w:rPr>
              <w:t>İMMÜNOLOJİK TESTLER (OTOANTİKORLAR: ROMATOİD FAKTÖRLER, KRİYOGLOBÜLİNLER VE DOLAŞAN İMMÜN KOMPLEKSLER, ANTİSİKLİK SİTRULİN PEPTİD ANTİKORLARI, ANTİNÜKLEER ANTİKORLAR, ANTİ-DSDNA, ENA, ANTİ-NÖTROFİL SİTOPLAZMİK ANTİKORLAR, ANTİFOSFOLİPİD ANTİKORLAR, SOĞUK AGGLÜTİNİNLER, SERUM KOMPLEMAN DÜZEYLERİ VE AKTİVİTE ÖLÇÜMLERİ (CH50); HLA TİPLENDİRMESİ, ASO VE DİĞER STREPTOKOKAL ANTİKOR TESTLERİ)</w:t>
            </w:r>
            <w:r>
              <w:rPr>
                <w:rFonts w:cs="Calibri"/>
                <w:color w:val="000000"/>
                <w:sz w:val="20"/>
                <w:szCs w:val="20"/>
              </w:rPr>
              <w:t xml:space="preserve"> YORUMLAMA</w:t>
            </w:r>
          </w:p>
        </w:tc>
        <w:tc>
          <w:tcPr>
            <w:tcW w:w="709" w:type="dxa"/>
            <w:shd w:val="clear" w:color="auto" w:fill="EDF2F8"/>
            <w:noWrap/>
            <w:vAlign w:val="center"/>
          </w:tcPr>
          <w:p w14:paraId="65C2F586" w14:textId="3964861C" w:rsidR="00F84125" w:rsidRDefault="00F84125" w:rsidP="00686BFD">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8" w:type="dxa"/>
            <w:shd w:val="clear" w:color="auto" w:fill="EDF2F8"/>
            <w:noWrap/>
            <w:vAlign w:val="center"/>
          </w:tcPr>
          <w:p w14:paraId="0351F7B1" w14:textId="6079AAE0" w:rsidR="00F84125" w:rsidRDefault="00F84125" w:rsidP="00686BFD">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486" w:type="dxa"/>
            <w:shd w:val="clear" w:color="auto" w:fill="EDF2F8"/>
            <w:noWrap/>
            <w:vAlign w:val="center"/>
          </w:tcPr>
          <w:p w14:paraId="7A97E4E3" w14:textId="369D30E3" w:rsidR="00F84125" w:rsidRPr="00407D99" w:rsidRDefault="00F84125" w:rsidP="00686BFD">
            <w:pPr>
              <w:spacing w:after="0" w:line="240" w:lineRule="auto"/>
              <w:jc w:val="center"/>
              <w:rPr>
                <w:rFonts w:eastAsia="Times New Roman" w:cs="Calibri"/>
                <w:color w:val="000000"/>
                <w:lang w:eastAsia="tr-TR"/>
              </w:rPr>
            </w:pPr>
            <w:r w:rsidRPr="00407D99">
              <w:rPr>
                <w:rFonts w:eastAsia="Times New Roman" w:cs="Calibri"/>
                <w:color w:val="000000"/>
                <w:lang w:eastAsia="tr-TR"/>
              </w:rPr>
              <w:t>YE, UE, BE</w:t>
            </w:r>
          </w:p>
        </w:tc>
      </w:tr>
      <w:tr w:rsidR="00F84125" w:rsidRPr="00407D99" w14:paraId="2ECEE372" w14:textId="77777777" w:rsidTr="00686BFD">
        <w:trPr>
          <w:trHeight w:val="596"/>
        </w:trPr>
        <w:tc>
          <w:tcPr>
            <w:tcW w:w="2235" w:type="dxa"/>
            <w:vMerge/>
            <w:shd w:val="clear" w:color="auto" w:fill="EDF2F8"/>
            <w:noWrap/>
            <w:hideMark/>
          </w:tcPr>
          <w:p w14:paraId="1CEA03EF" w14:textId="77777777" w:rsidR="00F84125" w:rsidRPr="00407D99" w:rsidRDefault="00F84125" w:rsidP="00057980">
            <w:pPr>
              <w:rPr>
                <w:rFonts w:eastAsia="Times New Roman" w:cs="Calibri"/>
                <w:b/>
                <w:bCs/>
                <w:color w:val="000000"/>
                <w:lang w:eastAsia="tr-TR"/>
              </w:rPr>
            </w:pPr>
          </w:p>
        </w:tc>
        <w:tc>
          <w:tcPr>
            <w:tcW w:w="3827" w:type="dxa"/>
            <w:shd w:val="clear" w:color="auto" w:fill="EDF2F8"/>
            <w:noWrap/>
            <w:hideMark/>
          </w:tcPr>
          <w:p w14:paraId="58A5A7A9" w14:textId="7A21B4B7" w:rsidR="00F84125" w:rsidRPr="00407D99" w:rsidRDefault="00F84125" w:rsidP="00092D89">
            <w:pPr>
              <w:rPr>
                <w:rFonts w:cs="Calibri"/>
                <w:color w:val="000000"/>
                <w:sz w:val="20"/>
                <w:szCs w:val="20"/>
              </w:rPr>
            </w:pPr>
            <w:r w:rsidRPr="00407D99">
              <w:rPr>
                <w:rFonts w:cs="Calibri"/>
                <w:color w:val="000000"/>
                <w:sz w:val="20"/>
                <w:szCs w:val="20"/>
              </w:rPr>
              <w:t>TANI VE TAKİP AMAÇLI OLARAK KULLANILABİLECEK GÖRÜNTÜLEME YÖNTEMLERİNİ BİLMEK (DİREKT GRAFİ, BİLGİSAYARLI TOMOGRAFİ, MANYETİK REZONANS GÖRÜNTÜLEME, ULTRASONOGRAFİ, KEMİK SİNTİGRAFİSİ, ANJİYOGRAFİ, DXA, TIRNAK YATAĞI KAPİLLEROSKOPİ)</w:t>
            </w:r>
          </w:p>
        </w:tc>
        <w:tc>
          <w:tcPr>
            <w:tcW w:w="709" w:type="dxa"/>
            <w:shd w:val="clear" w:color="auto" w:fill="EDF2F8"/>
            <w:noWrap/>
            <w:vAlign w:val="center"/>
            <w:hideMark/>
          </w:tcPr>
          <w:p w14:paraId="661DF54E" w14:textId="0B49DA8C" w:rsidR="00F84125" w:rsidRPr="00407D99" w:rsidRDefault="00F84125" w:rsidP="00686BFD">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708" w:type="dxa"/>
            <w:shd w:val="clear" w:color="auto" w:fill="EDF2F8"/>
            <w:noWrap/>
            <w:vAlign w:val="center"/>
            <w:hideMark/>
          </w:tcPr>
          <w:p w14:paraId="2658954B" w14:textId="02203200" w:rsidR="00F84125" w:rsidRPr="00407D99" w:rsidRDefault="00F84125" w:rsidP="00686BFD">
            <w:pPr>
              <w:spacing w:after="0" w:line="240" w:lineRule="auto"/>
              <w:jc w:val="center"/>
              <w:rPr>
                <w:rFonts w:eastAsia="Times New Roman" w:cs="Calibri"/>
                <w:color w:val="000000"/>
                <w:lang w:eastAsia="tr-TR"/>
              </w:rPr>
            </w:pPr>
            <w:r w:rsidRPr="00407D99">
              <w:rPr>
                <w:rFonts w:eastAsia="Times New Roman" w:cs="Calibri"/>
                <w:color w:val="000000"/>
                <w:lang w:eastAsia="tr-TR"/>
              </w:rPr>
              <w:t>1</w:t>
            </w:r>
          </w:p>
        </w:tc>
        <w:tc>
          <w:tcPr>
            <w:tcW w:w="1486" w:type="dxa"/>
            <w:shd w:val="clear" w:color="auto" w:fill="EDF2F8"/>
            <w:noWrap/>
            <w:vAlign w:val="center"/>
            <w:hideMark/>
          </w:tcPr>
          <w:p w14:paraId="2F641D90" w14:textId="0F686408" w:rsidR="00F84125" w:rsidRPr="00407D99" w:rsidRDefault="00F84125" w:rsidP="00686BFD">
            <w:pPr>
              <w:spacing w:after="0" w:line="240" w:lineRule="auto"/>
              <w:jc w:val="center"/>
              <w:rPr>
                <w:rFonts w:eastAsia="Times New Roman" w:cs="Calibri"/>
                <w:color w:val="000000"/>
                <w:lang w:eastAsia="tr-TR"/>
              </w:rPr>
            </w:pPr>
            <w:r w:rsidRPr="00407D99">
              <w:rPr>
                <w:rFonts w:eastAsia="Times New Roman" w:cs="Calibri"/>
                <w:color w:val="000000"/>
                <w:lang w:eastAsia="tr-TR"/>
              </w:rPr>
              <w:t>YE, UE, BE</w:t>
            </w:r>
          </w:p>
        </w:tc>
      </w:tr>
      <w:tr w:rsidR="00F84125" w:rsidRPr="00407D99" w14:paraId="6FCA7281" w14:textId="77777777" w:rsidTr="00686BFD">
        <w:trPr>
          <w:trHeight w:val="596"/>
        </w:trPr>
        <w:tc>
          <w:tcPr>
            <w:tcW w:w="2235" w:type="dxa"/>
            <w:vMerge/>
            <w:shd w:val="clear" w:color="auto" w:fill="EDF2F8"/>
            <w:noWrap/>
            <w:hideMark/>
          </w:tcPr>
          <w:p w14:paraId="51F866DA" w14:textId="77777777" w:rsidR="00F84125" w:rsidRPr="00407D99" w:rsidRDefault="00F84125" w:rsidP="00057980">
            <w:pPr>
              <w:rPr>
                <w:rFonts w:eastAsia="Times New Roman" w:cs="Calibri"/>
                <w:b/>
                <w:bCs/>
                <w:color w:val="000000"/>
                <w:lang w:eastAsia="tr-TR"/>
              </w:rPr>
            </w:pPr>
          </w:p>
        </w:tc>
        <w:tc>
          <w:tcPr>
            <w:tcW w:w="3827" w:type="dxa"/>
            <w:shd w:val="clear" w:color="auto" w:fill="EDF2F8"/>
            <w:noWrap/>
            <w:hideMark/>
          </w:tcPr>
          <w:p w14:paraId="418E9C40" w14:textId="48A8D5A8" w:rsidR="00F84125" w:rsidRPr="00407D99" w:rsidRDefault="00F84125" w:rsidP="003325DB">
            <w:pPr>
              <w:rPr>
                <w:rFonts w:cs="Calibri"/>
                <w:color w:val="000000"/>
                <w:sz w:val="20"/>
                <w:szCs w:val="20"/>
              </w:rPr>
            </w:pPr>
            <w:r w:rsidRPr="00407D99">
              <w:rPr>
                <w:rFonts w:cs="Calibri"/>
                <w:color w:val="000000"/>
                <w:sz w:val="20"/>
                <w:szCs w:val="20"/>
              </w:rPr>
              <w:t>GÖRÜNTÜLEME YÖNTEMLERİNİ AKILCI KULLANMAK</w:t>
            </w:r>
          </w:p>
        </w:tc>
        <w:tc>
          <w:tcPr>
            <w:tcW w:w="709" w:type="dxa"/>
            <w:shd w:val="clear" w:color="auto" w:fill="EDF2F8"/>
            <w:noWrap/>
            <w:vAlign w:val="center"/>
            <w:hideMark/>
          </w:tcPr>
          <w:p w14:paraId="170D220A" w14:textId="3BEEADF3" w:rsidR="00F84125" w:rsidRPr="00407D99" w:rsidRDefault="00F84125" w:rsidP="00686BFD">
            <w:pPr>
              <w:spacing w:after="0" w:line="240" w:lineRule="auto"/>
              <w:jc w:val="center"/>
              <w:rPr>
                <w:rFonts w:eastAsia="Times New Roman" w:cs="Calibri"/>
                <w:color w:val="000000"/>
                <w:lang w:eastAsia="tr-TR"/>
              </w:rPr>
            </w:pPr>
            <w:r w:rsidRPr="00407D99">
              <w:rPr>
                <w:rFonts w:eastAsia="Times New Roman" w:cs="Calibri"/>
                <w:color w:val="000000"/>
                <w:lang w:eastAsia="tr-TR"/>
              </w:rPr>
              <w:t>4</w:t>
            </w:r>
          </w:p>
        </w:tc>
        <w:tc>
          <w:tcPr>
            <w:tcW w:w="708" w:type="dxa"/>
            <w:shd w:val="clear" w:color="auto" w:fill="EDF2F8"/>
            <w:noWrap/>
            <w:vAlign w:val="center"/>
            <w:hideMark/>
          </w:tcPr>
          <w:p w14:paraId="6DDF847D" w14:textId="20F1D34F" w:rsidR="00F84125" w:rsidRPr="00407D99" w:rsidRDefault="00F84125" w:rsidP="00686BFD">
            <w:pPr>
              <w:spacing w:after="0" w:line="240" w:lineRule="auto"/>
              <w:jc w:val="center"/>
              <w:rPr>
                <w:rFonts w:eastAsia="Times New Roman" w:cs="Calibri"/>
                <w:color w:val="000000"/>
                <w:lang w:eastAsia="tr-TR"/>
              </w:rPr>
            </w:pPr>
            <w:r w:rsidRPr="00407D99">
              <w:rPr>
                <w:rFonts w:eastAsia="Times New Roman" w:cs="Calibri"/>
                <w:color w:val="000000"/>
                <w:lang w:eastAsia="tr-TR"/>
              </w:rPr>
              <w:t>2</w:t>
            </w:r>
          </w:p>
        </w:tc>
        <w:tc>
          <w:tcPr>
            <w:tcW w:w="1486" w:type="dxa"/>
            <w:shd w:val="clear" w:color="auto" w:fill="EDF2F8"/>
            <w:noWrap/>
            <w:vAlign w:val="center"/>
            <w:hideMark/>
          </w:tcPr>
          <w:p w14:paraId="32EAABB8" w14:textId="6D38E4D5" w:rsidR="00F84125" w:rsidRPr="00407D99" w:rsidRDefault="00F84125" w:rsidP="00686BFD">
            <w:pPr>
              <w:spacing w:after="0" w:line="240" w:lineRule="auto"/>
              <w:jc w:val="center"/>
              <w:rPr>
                <w:rFonts w:eastAsia="Times New Roman" w:cs="Calibri"/>
                <w:color w:val="000000"/>
                <w:lang w:eastAsia="tr-TR"/>
              </w:rPr>
            </w:pPr>
            <w:r w:rsidRPr="00407D99">
              <w:rPr>
                <w:rFonts w:eastAsia="Times New Roman" w:cs="Calibri"/>
                <w:color w:val="000000"/>
                <w:lang w:eastAsia="tr-TR"/>
              </w:rPr>
              <w:t>YE, UE, BE</w:t>
            </w:r>
          </w:p>
        </w:tc>
      </w:tr>
      <w:tr w:rsidR="00F84125" w:rsidRPr="00407D99" w14:paraId="3009572D" w14:textId="77777777" w:rsidTr="00686BFD">
        <w:trPr>
          <w:trHeight w:val="596"/>
        </w:trPr>
        <w:tc>
          <w:tcPr>
            <w:tcW w:w="2235" w:type="dxa"/>
            <w:vMerge/>
            <w:shd w:val="clear" w:color="auto" w:fill="EDF2F8"/>
            <w:noWrap/>
            <w:hideMark/>
          </w:tcPr>
          <w:p w14:paraId="4497B5B3" w14:textId="77777777" w:rsidR="00F84125" w:rsidRPr="00407D99" w:rsidRDefault="00F84125" w:rsidP="00057980">
            <w:pPr>
              <w:rPr>
                <w:rFonts w:eastAsia="Times New Roman" w:cs="Calibri"/>
                <w:b/>
                <w:bCs/>
                <w:color w:val="000000"/>
                <w:lang w:eastAsia="tr-TR"/>
              </w:rPr>
            </w:pPr>
          </w:p>
        </w:tc>
        <w:tc>
          <w:tcPr>
            <w:tcW w:w="3827" w:type="dxa"/>
            <w:shd w:val="clear" w:color="auto" w:fill="EDF2F8"/>
            <w:noWrap/>
            <w:hideMark/>
          </w:tcPr>
          <w:p w14:paraId="0B22712B" w14:textId="02C5CF59" w:rsidR="00F84125" w:rsidRPr="00407D99" w:rsidRDefault="00F84125" w:rsidP="00092D89">
            <w:pPr>
              <w:rPr>
                <w:rFonts w:cs="Calibri"/>
                <w:color w:val="000000"/>
                <w:sz w:val="20"/>
                <w:szCs w:val="20"/>
              </w:rPr>
            </w:pPr>
            <w:r w:rsidRPr="00407D99">
              <w:rPr>
                <w:rFonts w:cs="Calibri"/>
                <w:color w:val="000000"/>
                <w:sz w:val="20"/>
                <w:szCs w:val="20"/>
              </w:rPr>
              <w:t xml:space="preserve">GÖRÜNTÜLEME </w:t>
            </w:r>
            <w:r>
              <w:rPr>
                <w:rFonts w:cs="Calibri"/>
                <w:color w:val="000000"/>
                <w:sz w:val="20"/>
                <w:szCs w:val="20"/>
              </w:rPr>
              <w:t xml:space="preserve">RAPORLARINI </w:t>
            </w:r>
            <w:r w:rsidRPr="00407D99">
              <w:rPr>
                <w:rFonts w:cs="Calibri"/>
                <w:color w:val="000000"/>
                <w:sz w:val="20"/>
                <w:szCs w:val="20"/>
              </w:rPr>
              <w:t>YORUMLAMAK</w:t>
            </w:r>
          </w:p>
        </w:tc>
        <w:tc>
          <w:tcPr>
            <w:tcW w:w="709" w:type="dxa"/>
            <w:shd w:val="clear" w:color="auto" w:fill="EDF2F8"/>
            <w:noWrap/>
            <w:vAlign w:val="center"/>
            <w:hideMark/>
          </w:tcPr>
          <w:p w14:paraId="435C29A1" w14:textId="76762143" w:rsidR="00F84125" w:rsidRPr="00407D99" w:rsidRDefault="00F84125" w:rsidP="00686BFD">
            <w:pPr>
              <w:spacing w:after="0" w:line="240" w:lineRule="auto"/>
              <w:jc w:val="center"/>
              <w:rPr>
                <w:rFonts w:eastAsia="Times New Roman" w:cs="Calibri"/>
                <w:color w:val="000000"/>
                <w:lang w:eastAsia="tr-TR"/>
              </w:rPr>
            </w:pPr>
            <w:r w:rsidRPr="00407D99">
              <w:rPr>
                <w:rFonts w:eastAsia="Times New Roman" w:cs="Calibri"/>
                <w:color w:val="000000"/>
                <w:lang w:eastAsia="tr-TR"/>
              </w:rPr>
              <w:t>4</w:t>
            </w:r>
          </w:p>
        </w:tc>
        <w:tc>
          <w:tcPr>
            <w:tcW w:w="708" w:type="dxa"/>
            <w:shd w:val="clear" w:color="auto" w:fill="EDF2F8"/>
            <w:noWrap/>
            <w:vAlign w:val="center"/>
            <w:hideMark/>
          </w:tcPr>
          <w:p w14:paraId="41B5E95E" w14:textId="3521FC5E" w:rsidR="00F84125" w:rsidRPr="00407D99" w:rsidRDefault="00F84125" w:rsidP="00686BFD">
            <w:pPr>
              <w:spacing w:after="0" w:line="240" w:lineRule="auto"/>
              <w:jc w:val="center"/>
              <w:rPr>
                <w:rFonts w:eastAsia="Times New Roman" w:cs="Calibri"/>
                <w:color w:val="000000"/>
                <w:lang w:eastAsia="tr-TR"/>
              </w:rPr>
            </w:pPr>
            <w:r w:rsidRPr="00407D99">
              <w:rPr>
                <w:rFonts w:eastAsia="Times New Roman" w:cs="Calibri"/>
                <w:color w:val="000000"/>
                <w:lang w:eastAsia="tr-TR"/>
              </w:rPr>
              <w:t>2</w:t>
            </w:r>
          </w:p>
        </w:tc>
        <w:tc>
          <w:tcPr>
            <w:tcW w:w="1486" w:type="dxa"/>
            <w:shd w:val="clear" w:color="auto" w:fill="EDF2F8"/>
            <w:noWrap/>
            <w:vAlign w:val="center"/>
            <w:hideMark/>
          </w:tcPr>
          <w:p w14:paraId="7AC699DB" w14:textId="42C971C5" w:rsidR="00F84125" w:rsidRPr="00407D99" w:rsidRDefault="00F84125" w:rsidP="00686BFD">
            <w:pPr>
              <w:spacing w:after="0" w:line="240" w:lineRule="auto"/>
              <w:jc w:val="center"/>
              <w:rPr>
                <w:rFonts w:eastAsia="Times New Roman" w:cs="Calibri"/>
                <w:color w:val="000000"/>
                <w:lang w:eastAsia="tr-TR"/>
              </w:rPr>
            </w:pPr>
            <w:r w:rsidRPr="00407D99">
              <w:rPr>
                <w:rFonts w:eastAsia="Times New Roman" w:cs="Calibri"/>
                <w:color w:val="000000"/>
                <w:lang w:eastAsia="tr-TR"/>
              </w:rPr>
              <w:t>YE, UE, BE</w:t>
            </w:r>
          </w:p>
        </w:tc>
      </w:tr>
      <w:tr w:rsidR="00F84125" w:rsidRPr="00407D99" w14:paraId="15AE447A" w14:textId="77777777" w:rsidTr="00686BFD">
        <w:trPr>
          <w:trHeight w:val="596"/>
        </w:trPr>
        <w:tc>
          <w:tcPr>
            <w:tcW w:w="2235" w:type="dxa"/>
            <w:vMerge/>
            <w:shd w:val="clear" w:color="auto" w:fill="EDF2F8"/>
            <w:noWrap/>
            <w:hideMark/>
          </w:tcPr>
          <w:p w14:paraId="7162337C" w14:textId="77777777" w:rsidR="00F84125" w:rsidRPr="00407D99" w:rsidRDefault="00F84125" w:rsidP="00057980">
            <w:pPr>
              <w:spacing w:after="0" w:line="240" w:lineRule="auto"/>
              <w:rPr>
                <w:rFonts w:eastAsia="Times New Roman" w:cs="Calibri"/>
                <w:b/>
                <w:bCs/>
                <w:color w:val="000000"/>
                <w:lang w:eastAsia="tr-TR"/>
              </w:rPr>
            </w:pPr>
          </w:p>
        </w:tc>
        <w:tc>
          <w:tcPr>
            <w:tcW w:w="3827" w:type="dxa"/>
            <w:shd w:val="clear" w:color="auto" w:fill="EDF2F8"/>
            <w:noWrap/>
            <w:hideMark/>
          </w:tcPr>
          <w:p w14:paraId="5F5E0997" w14:textId="388B41FA" w:rsidR="00F84125" w:rsidRPr="00407D99" w:rsidRDefault="00F84125" w:rsidP="00DC4547">
            <w:pPr>
              <w:rPr>
                <w:rFonts w:cs="Calibri"/>
                <w:color w:val="000000"/>
                <w:sz w:val="20"/>
                <w:szCs w:val="20"/>
              </w:rPr>
            </w:pPr>
            <w:r w:rsidRPr="00407D99">
              <w:rPr>
                <w:rFonts w:eastAsia="Times New Roman" w:cs="Calibri"/>
                <w:color w:val="000000"/>
                <w:lang w:eastAsia="tr-TR"/>
              </w:rPr>
              <w:t>EMG SONUÇLARINI YORUMLAMAK</w:t>
            </w:r>
          </w:p>
        </w:tc>
        <w:tc>
          <w:tcPr>
            <w:tcW w:w="709" w:type="dxa"/>
            <w:shd w:val="clear" w:color="auto" w:fill="EDF2F8"/>
            <w:noWrap/>
            <w:vAlign w:val="center"/>
            <w:hideMark/>
          </w:tcPr>
          <w:p w14:paraId="35A2D546" w14:textId="23D4A9C8" w:rsidR="00F84125" w:rsidRPr="00407D99" w:rsidRDefault="00F84125" w:rsidP="00686BFD">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708" w:type="dxa"/>
            <w:shd w:val="clear" w:color="auto" w:fill="EDF2F8"/>
            <w:noWrap/>
            <w:vAlign w:val="center"/>
            <w:hideMark/>
          </w:tcPr>
          <w:p w14:paraId="42DCBC17" w14:textId="0A8D035F" w:rsidR="00F84125" w:rsidRPr="00407D99" w:rsidRDefault="00F84125" w:rsidP="00686BFD">
            <w:pPr>
              <w:spacing w:after="0" w:line="240" w:lineRule="auto"/>
              <w:jc w:val="center"/>
              <w:rPr>
                <w:rFonts w:eastAsia="Times New Roman" w:cs="Calibri"/>
                <w:color w:val="000000"/>
                <w:lang w:eastAsia="tr-TR"/>
              </w:rPr>
            </w:pPr>
            <w:r w:rsidRPr="00407D99">
              <w:rPr>
                <w:rFonts w:eastAsia="Times New Roman" w:cs="Calibri"/>
                <w:color w:val="000000"/>
                <w:lang w:eastAsia="tr-TR"/>
              </w:rPr>
              <w:t>2</w:t>
            </w:r>
          </w:p>
        </w:tc>
        <w:tc>
          <w:tcPr>
            <w:tcW w:w="1486" w:type="dxa"/>
            <w:shd w:val="clear" w:color="auto" w:fill="EDF2F8"/>
            <w:noWrap/>
            <w:vAlign w:val="center"/>
            <w:hideMark/>
          </w:tcPr>
          <w:p w14:paraId="29289A25" w14:textId="126FC016" w:rsidR="00F84125" w:rsidRPr="00407D99" w:rsidRDefault="00F84125" w:rsidP="00686BFD">
            <w:pPr>
              <w:spacing w:after="0" w:line="240" w:lineRule="auto"/>
              <w:jc w:val="center"/>
              <w:rPr>
                <w:rFonts w:eastAsia="Times New Roman" w:cs="Calibri"/>
                <w:color w:val="000000"/>
                <w:lang w:eastAsia="tr-TR"/>
              </w:rPr>
            </w:pPr>
            <w:r w:rsidRPr="00407D99">
              <w:rPr>
                <w:rFonts w:eastAsia="Times New Roman" w:cs="Calibri"/>
                <w:color w:val="000000"/>
                <w:lang w:eastAsia="tr-TR"/>
              </w:rPr>
              <w:t>YE, UE, BE</w:t>
            </w:r>
          </w:p>
        </w:tc>
      </w:tr>
    </w:tbl>
    <w:p w14:paraId="59A3CE25" w14:textId="77777777" w:rsidR="004548CA" w:rsidRDefault="004548CA" w:rsidP="009014DB">
      <w:pPr>
        <w:tabs>
          <w:tab w:val="left" w:pos="284"/>
          <w:tab w:val="left" w:pos="567"/>
        </w:tabs>
        <w:spacing w:after="0" w:line="360" w:lineRule="auto"/>
        <w:ind w:left="210"/>
        <w:contextualSpacing/>
        <w:jc w:val="both"/>
        <w:outlineLvl w:val="2"/>
        <w:rPr>
          <w:rFonts w:cs="Calibri"/>
          <w:b/>
        </w:rPr>
      </w:pPr>
    </w:p>
    <w:p w14:paraId="7C283C2D" w14:textId="77777777" w:rsidR="005F2079" w:rsidRDefault="005F2079" w:rsidP="009014DB">
      <w:pPr>
        <w:tabs>
          <w:tab w:val="left" w:pos="284"/>
          <w:tab w:val="left" w:pos="567"/>
        </w:tabs>
        <w:spacing w:after="0" w:line="360" w:lineRule="auto"/>
        <w:ind w:left="210"/>
        <w:contextualSpacing/>
        <w:jc w:val="both"/>
        <w:outlineLvl w:val="2"/>
        <w:rPr>
          <w:rFonts w:cs="Calibri"/>
          <w:b/>
        </w:rPr>
      </w:pPr>
    </w:p>
    <w:p w14:paraId="2E998947" w14:textId="77777777" w:rsidR="005F2079" w:rsidRPr="00407D99" w:rsidRDefault="005F2079" w:rsidP="009014DB">
      <w:pPr>
        <w:tabs>
          <w:tab w:val="left" w:pos="284"/>
          <w:tab w:val="left" w:pos="567"/>
        </w:tabs>
        <w:spacing w:after="0" w:line="360" w:lineRule="auto"/>
        <w:ind w:left="210"/>
        <w:contextualSpacing/>
        <w:jc w:val="both"/>
        <w:outlineLvl w:val="2"/>
        <w:rPr>
          <w:rFonts w:cs="Calibri"/>
          <w:b/>
        </w:rPr>
      </w:pPr>
    </w:p>
    <w:p w14:paraId="5334373E" w14:textId="77777777" w:rsidR="00644FA2" w:rsidRPr="00407D99" w:rsidRDefault="009A295F" w:rsidP="00CB4D18">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426"/>
        <w:contextualSpacing/>
        <w:jc w:val="both"/>
        <w:outlineLvl w:val="0"/>
        <w:rPr>
          <w:rFonts w:cs="Calibri"/>
          <w:b/>
          <w:color w:val="FFFFFF"/>
        </w:rPr>
      </w:pPr>
      <w:bookmarkStart w:id="11" w:name="_Toc341948411"/>
      <w:r w:rsidRPr="00407D99">
        <w:rPr>
          <w:rFonts w:cs="Calibri"/>
          <w:b/>
          <w:color w:val="FFFFFF"/>
        </w:rPr>
        <w:t>ÖĞRENME VE ÖĞRETME YÖNTEMLERİ</w:t>
      </w:r>
      <w:bookmarkEnd w:id="11"/>
    </w:p>
    <w:p w14:paraId="1538262F" w14:textId="77777777" w:rsidR="005D63C6" w:rsidRPr="00407D99" w:rsidRDefault="005D63C6" w:rsidP="00DC4547">
      <w:pPr>
        <w:spacing w:after="0" w:line="240" w:lineRule="auto"/>
        <w:jc w:val="both"/>
        <w:rPr>
          <w:rFonts w:cs="Calibri"/>
          <w:color w:val="A6A6A6"/>
          <w:sz w:val="24"/>
          <w:szCs w:val="24"/>
        </w:rPr>
      </w:pPr>
    </w:p>
    <w:p w14:paraId="261D98B1" w14:textId="77777777" w:rsidR="005D63C6" w:rsidRPr="00407D99" w:rsidRDefault="00DC4547" w:rsidP="005D63C6">
      <w:pPr>
        <w:pStyle w:val="ColorfulList-Accent11"/>
        <w:pBdr>
          <w:top w:val="single" w:sz="4" w:space="1" w:color="auto"/>
          <w:left w:val="single" w:sz="4" w:space="19" w:color="auto"/>
          <w:bottom w:val="single" w:sz="4" w:space="1" w:color="auto"/>
          <w:right w:val="single" w:sz="4" w:space="4" w:color="auto"/>
        </w:pBdr>
        <w:spacing w:line="360" w:lineRule="auto"/>
        <w:ind w:left="360"/>
        <w:jc w:val="both"/>
        <w:rPr>
          <w:rFonts w:cs="Calibri"/>
        </w:rPr>
      </w:pPr>
      <w:r w:rsidRPr="00407D99">
        <w:rPr>
          <w:rFonts w:cs="Calibri"/>
        </w:rPr>
        <w:t>Çekirdek eğitim müfredatı hazırlama kılavuzu v1.1’de yer alan öğrenme ve öğretme yöntemleri kullanılmaktadır.</w:t>
      </w:r>
    </w:p>
    <w:p w14:paraId="587779F1" w14:textId="77777777" w:rsidR="004548CA" w:rsidRPr="00407D99" w:rsidRDefault="004548CA" w:rsidP="00346F5C">
      <w:pPr>
        <w:spacing w:line="240" w:lineRule="auto"/>
        <w:jc w:val="both"/>
        <w:rPr>
          <w:rFonts w:cs="Calibri"/>
        </w:rPr>
      </w:pPr>
    </w:p>
    <w:p w14:paraId="7A8E02DD" w14:textId="77777777" w:rsidR="00346F5C" w:rsidRPr="00407D99" w:rsidRDefault="001B29A5" w:rsidP="00346F5C">
      <w:pPr>
        <w:spacing w:line="240" w:lineRule="auto"/>
        <w:jc w:val="both"/>
        <w:rPr>
          <w:rFonts w:cs="Calibri"/>
        </w:rPr>
      </w:pPr>
      <w:r w:rsidRPr="00407D99">
        <w:rPr>
          <w:rFonts w:cs="Calibri"/>
        </w:rPr>
        <w:t xml:space="preserve">TUKMOS </w:t>
      </w:r>
      <w:r w:rsidR="00346F5C" w:rsidRPr="00407D99">
        <w:rPr>
          <w:rFonts w:cs="Calibri"/>
        </w:rPr>
        <w:t xml:space="preserve">tarafından </w:t>
      </w:r>
      <w:r w:rsidR="00346F5C" w:rsidRPr="00407D99">
        <w:rPr>
          <w:rFonts w:cs="Calibri"/>
          <w:color w:val="000000"/>
        </w:rPr>
        <w:t>önerilen</w:t>
      </w:r>
      <w:r w:rsidR="00346F5C" w:rsidRPr="00407D99">
        <w:rPr>
          <w:rFonts w:cs="Calibri"/>
        </w:rPr>
        <w:t xml:space="preserve"> öğrenme ve öğretme yöntemleri üçe ayrılmaktadır: “</w:t>
      </w:r>
      <w:r w:rsidR="00346F5C" w:rsidRPr="00407D99">
        <w:rPr>
          <w:rFonts w:cs="Calibri"/>
          <w:b/>
        </w:rPr>
        <w:t xml:space="preserve">Yapılandırılmış Eğitim Etkinlikleri” (YE), “Uygulamalı Eğitim Etkinlikleri” (UE) </w:t>
      </w:r>
      <w:r w:rsidR="00346F5C" w:rsidRPr="00407D99">
        <w:rPr>
          <w:rFonts w:cs="Calibri"/>
        </w:rPr>
        <w:t>ve</w:t>
      </w:r>
      <w:r w:rsidR="00346F5C" w:rsidRPr="00407D99">
        <w:rPr>
          <w:rFonts w:cs="Calibri"/>
          <w:b/>
        </w:rPr>
        <w:t xml:space="preserve"> “Bağımsız ve Keşfederek Öğrenme Etkinlikleri” (BE). </w:t>
      </w:r>
    </w:p>
    <w:p w14:paraId="3510E334" w14:textId="77777777" w:rsidR="00965FE0" w:rsidRPr="00407D99" w:rsidRDefault="00346F5C" w:rsidP="00AE5F19">
      <w:pPr>
        <w:pStyle w:val="Heading2"/>
        <w:numPr>
          <w:ilvl w:val="1"/>
          <w:numId w:val="10"/>
        </w:numPr>
        <w:rPr>
          <w:rFonts w:ascii="Calibri" w:hAnsi="Calibri" w:cs="Calibri"/>
          <w:b w:val="0"/>
          <w:sz w:val="22"/>
          <w:szCs w:val="22"/>
        </w:rPr>
      </w:pPr>
      <w:bookmarkStart w:id="12" w:name="_Toc342891477"/>
      <w:bookmarkStart w:id="13" w:name="_Toc292637938"/>
      <w:r w:rsidRPr="00407D99">
        <w:rPr>
          <w:rFonts w:ascii="Calibri" w:hAnsi="Calibri" w:cs="Calibri"/>
          <w:b w:val="0"/>
          <w:sz w:val="22"/>
          <w:szCs w:val="22"/>
        </w:rPr>
        <w:lastRenderedPageBreak/>
        <w:t>Yapılandırılmış Eğitim Etkinlikleri (YE)</w:t>
      </w:r>
      <w:bookmarkEnd w:id="12"/>
      <w:bookmarkEnd w:id="13"/>
    </w:p>
    <w:p w14:paraId="63E912BD" w14:textId="77777777" w:rsidR="00DB38CB" w:rsidRPr="00407D99" w:rsidRDefault="00346F5C" w:rsidP="00AE5F19">
      <w:pPr>
        <w:pStyle w:val="Heading3"/>
        <w:numPr>
          <w:ilvl w:val="2"/>
          <w:numId w:val="10"/>
        </w:numPr>
        <w:rPr>
          <w:rFonts w:ascii="Calibri" w:hAnsi="Calibri" w:cs="Calibri"/>
          <w:sz w:val="22"/>
          <w:szCs w:val="22"/>
        </w:rPr>
      </w:pPr>
      <w:bookmarkStart w:id="14" w:name="_Toc292637939"/>
      <w:r w:rsidRPr="00407D99">
        <w:rPr>
          <w:rFonts w:ascii="Calibri" w:hAnsi="Calibri" w:cs="Calibri"/>
          <w:sz w:val="22"/>
          <w:szCs w:val="22"/>
        </w:rPr>
        <w:t>Sunum</w:t>
      </w:r>
      <w:bookmarkEnd w:id="14"/>
    </w:p>
    <w:p w14:paraId="7F80B61F" w14:textId="77777777" w:rsidR="00965FE0" w:rsidRPr="00407D99" w:rsidRDefault="00346F5C" w:rsidP="00CB4D18">
      <w:pPr>
        <w:ind w:left="2410"/>
        <w:jc w:val="both"/>
        <w:rPr>
          <w:rFonts w:cs="Calibri"/>
        </w:rPr>
      </w:pPr>
      <w:r w:rsidRPr="00407D99">
        <w:rPr>
          <w:rFonts w:cs="Calibri"/>
        </w:rPr>
        <w:t xml:space="preserve">Bir konu hakkında görsel işitsel araç kullanılarak yapılan anlatımlardır. Genel olarak nadir veya çok nadir görülen konular/durumlar hakkında veya sık görülen konu/durumların yeni gelişmeleri hakkında kullanılan bir yöntemdir. Bu yöntemde eğitici öğrencide eksik olduğunu bildiği bir konuda ve öğrencinin pasif olduğu bir durumda anlatımda bulunur. Sunum etkileşimli olabilir veya hiç etkileşim olmayabilir. </w:t>
      </w:r>
    </w:p>
    <w:p w14:paraId="07D7BED2" w14:textId="77777777" w:rsidR="00DB38CB" w:rsidRPr="00407D99" w:rsidRDefault="00346F5C" w:rsidP="00AE5F19">
      <w:pPr>
        <w:pStyle w:val="Heading3"/>
        <w:numPr>
          <w:ilvl w:val="2"/>
          <w:numId w:val="10"/>
        </w:numPr>
        <w:rPr>
          <w:rFonts w:ascii="Calibri" w:hAnsi="Calibri" w:cs="Calibri"/>
          <w:sz w:val="22"/>
          <w:szCs w:val="22"/>
        </w:rPr>
      </w:pPr>
      <w:bookmarkStart w:id="15" w:name="_Toc292637940"/>
      <w:r w:rsidRPr="00407D99">
        <w:rPr>
          <w:rFonts w:ascii="Calibri" w:hAnsi="Calibri" w:cs="Calibri"/>
          <w:sz w:val="22"/>
          <w:szCs w:val="22"/>
        </w:rPr>
        <w:t>Seminer</w:t>
      </w:r>
      <w:bookmarkEnd w:id="15"/>
    </w:p>
    <w:p w14:paraId="7AC045FE" w14:textId="77777777" w:rsidR="00DB38CB" w:rsidRPr="00407D99" w:rsidRDefault="00346F5C" w:rsidP="00CB4D18">
      <w:pPr>
        <w:ind w:left="2410"/>
        <w:jc w:val="both"/>
        <w:rPr>
          <w:rFonts w:cs="Calibri"/>
        </w:rPr>
      </w:pPr>
      <w:r w:rsidRPr="00407D99">
        <w:rPr>
          <w:rFonts w:cs="Calibri"/>
        </w:rPr>
        <w:t>Sık görülmeyen bir konu hakkında deneyimli birinin konuyu kendi deneyimlerini de yansıtarak anlatması ve anlatılan konunun karşılıklı soru ve cevaplar ile geçmesidir. Sunumdan farkı konuyu dinleyenlerin de kendi deneyimleri doğrultusunda anlatıcı ile karşılıklı etkileşim içinde olmasıdır. Seminer karşılıklı diyalogların yoğun olduğu, deneyimlerin yargılanmadan paylaşıldığı ve farklı düzeylerde kişilerin aynı konu hakkında farklı düzeydeki sorular ile eksik yanlarını tamamlayabildikleri bir eğitim etkinliğidir.</w:t>
      </w:r>
    </w:p>
    <w:p w14:paraId="3D4A1AF5" w14:textId="77777777" w:rsidR="00DB38CB" w:rsidRPr="00407D99" w:rsidRDefault="00346F5C" w:rsidP="00AE5F19">
      <w:pPr>
        <w:pStyle w:val="Heading3"/>
        <w:numPr>
          <w:ilvl w:val="2"/>
          <w:numId w:val="10"/>
        </w:numPr>
        <w:rPr>
          <w:rFonts w:ascii="Calibri" w:hAnsi="Calibri" w:cs="Calibri"/>
          <w:sz w:val="22"/>
          <w:szCs w:val="22"/>
        </w:rPr>
      </w:pPr>
      <w:bookmarkStart w:id="16" w:name="_Toc292637941"/>
      <w:r w:rsidRPr="00407D99">
        <w:rPr>
          <w:rFonts w:ascii="Calibri" w:hAnsi="Calibri" w:cs="Calibri"/>
          <w:sz w:val="22"/>
          <w:szCs w:val="22"/>
        </w:rPr>
        <w:t>Olgu tartışması</w:t>
      </w:r>
      <w:bookmarkEnd w:id="16"/>
    </w:p>
    <w:p w14:paraId="5EF9023E" w14:textId="77777777" w:rsidR="00965FE0" w:rsidRPr="00407D99" w:rsidRDefault="00346F5C" w:rsidP="00CB4D18">
      <w:pPr>
        <w:ind w:left="2410"/>
        <w:jc w:val="both"/>
        <w:rPr>
          <w:rFonts w:cs="Calibri"/>
        </w:rPr>
      </w:pPr>
      <w:r w:rsidRPr="00407D99">
        <w:rPr>
          <w:rFonts w:cs="Calibri"/>
        </w:rPr>
        <w:t>Bir veya birkaç sık görülen olgunun konu edildiği bir küçük grup eğitim aktivitesidir. Bu eğitim aktivitesinin hedefi, farklı düzeydeki kişilerin bir olgunun çözümlenmesi sürecini tartışmalarını sağlayarak, tüm katılımcıların kendi eksik veya hatalı yanlarını fark etmelerini sağlamak ve eksiklerini tamamlamaktır. Bu olgularda bulunan hastalık veya durumlar ile ilgili bilgi eksikliklerinin küçük gruplarda tartışılması ile tamamlanması veya yanlış bilgilerin düzeltilmesi sağlanır. Ayrıca aynı durum ile ilgili çok sayıda olgunun çözümlenmesi yoluyla aynı bilginin farklı durumlarda nasıl kullanılacağı konusunda deneyim kazandırır. Olgunun/</w:t>
      </w:r>
      <w:proofErr w:type="spellStart"/>
      <w:r w:rsidRPr="00407D99">
        <w:rPr>
          <w:rFonts w:cs="Calibri"/>
        </w:rPr>
        <w:t>ların</w:t>
      </w:r>
      <w:proofErr w:type="spellEnd"/>
      <w:r w:rsidRPr="00407D99">
        <w:rPr>
          <w:rFonts w:cs="Calibri"/>
        </w:rPr>
        <w:t xml:space="preserve"> basamaklı olarak sunulması ve her basamak için fikir üretilmesi ile sürdürülür. Eğitici her basamakta doğru bilgiyi verir ve doğru kararı açıklar.</w:t>
      </w:r>
    </w:p>
    <w:p w14:paraId="11D7EB2E" w14:textId="77777777" w:rsidR="00DB38CB" w:rsidRPr="00407D99" w:rsidRDefault="00346F5C" w:rsidP="00AE5F19">
      <w:pPr>
        <w:pStyle w:val="Heading3"/>
        <w:numPr>
          <w:ilvl w:val="2"/>
          <w:numId w:val="10"/>
        </w:numPr>
        <w:rPr>
          <w:rFonts w:ascii="Calibri" w:hAnsi="Calibri" w:cs="Calibri"/>
          <w:sz w:val="22"/>
          <w:szCs w:val="22"/>
        </w:rPr>
      </w:pPr>
      <w:bookmarkStart w:id="17" w:name="_Toc292637942"/>
      <w:r w:rsidRPr="00407D99">
        <w:rPr>
          <w:rFonts w:ascii="Calibri" w:hAnsi="Calibri" w:cs="Calibri"/>
          <w:sz w:val="22"/>
          <w:szCs w:val="22"/>
        </w:rPr>
        <w:t>Makale tartışması</w:t>
      </w:r>
      <w:bookmarkEnd w:id="17"/>
    </w:p>
    <w:p w14:paraId="2365F158" w14:textId="77777777" w:rsidR="00965FE0" w:rsidRPr="00407D99" w:rsidRDefault="00346F5C" w:rsidP="00CB4D18">
      <w:pPr>
        <w:ind w:left="2410"/>
        <w:jc w:val="both"/>
        <w:rPr>
          <w:rFonts w:cs="Calibri"/>
          <w:bCs/>
        </w:rPr>
      </w:pPr>
      <w:r w:rsidRPr="00407D99">
        <w:rPr>
          <w:rFonts w:cs="Calibri"/>
          <w:bCs/>
        </w:rPr>
        <w:t xml:space="preserve">Makalenin kanıt düzeyinin anlaşılması, bir uygulamanın kanıta dayandırılması ve bir konuda yeni bilgilere ulaşılması amacıyla gerçekleştirilen bir küçük grup etkinliğidir. Makalenin tüm bölümleri sırası ile okunur ve metodolojik açıdan doğruluğu ve klinik uygulamaya yansıması ile ilgili fikir üretilmesi ve gerektiğinde eleştirilmesi ile sürdürülür. Eğitici her basamakta doğru bilgiyi verir ve doğru kararı açıklar. Uzman adayına, benzer çalışmalar planlayabilmesi için problemleri bilimsel yöntemlerle analiz etme, </w:t>
      </w:r>
      <w:r w:rsidRPr="00407D99">
        <w:rPr>
          <w:rFonts w:cs="Calibri"/>
          <w:bCs/>
        </w:rPr>
        <w:lastRenderedPageBreak/>
        <w:t>sorgulama, sonuçları tartışma ve bir yayın haline dönüştürme becerisi kazandırılır.</w:t>
      </w:r>
    </w:p>
    <w:p w14:paraId="18E88833" w14:textId="77777777" w:rsidR="00DB38CB" w:rsidRPr="00407D99" w:rsidRDefault="00346F5C" w:rsidP="00AE5F19">
      <w:pPr>
        <w:pStyle w:val="Heading3"/>
        <w:numPr>
          <w:ilvl w:val="2"/>
          <w:numId w:val="10"/>
        </w:numPr>
        <w:rPr>
          <w:rFonts w:ascii="Calibri" w:hAnsi="Calibri" w:cs="Calibri"/>
          <w:sz w:val="22"/>
          <w:szCs w:val="22"/>
        </w:rPr>
      </w:pPr>
      <w:bookmarkStart w:id="18" w:name="_Toc292637943"/>
      <w:r w:rsidRPr="00407D99">
        <w:rPr>
          <w:rFonts w:ascii="Calibri" w:hAnsi="Calibri" w:cs="Calibri"/>
          <w:sz w:val="22"/>
          <w:szCs w:val="22"/>
        </w:rPr>
        <w:t>Dosya tartışması</w:t>
      </w:r>
      <w:bookmarkEnd w:id="18"/>
    </w:p>
    <w:p w14:paraId="2BBDCE17" w14:textId="77777777" w:rsidR="00965FE0" w:rsidRPr="00407D99" w:rsidRDefault="00346F5C" w:rsidP="00CB4D18">
      <w:pPr>
        <w:ind w:left="2410"/>
        <w:jc w:val="both"/>
        <w:rPr>
          <w:rFonts w:cs="Calibri"/>
        </w:rPr>
      </w:pPr>
      <w:r w:rsidRPr="00407D99">
        <w:rPr>
          <w:rFonts w:cs="Calibri"/>
        </w:rPr>
        <w:t>Sık görülmeyen olgular ya da sık görülen olguların daha nadir görülen farklı şekilleri hakkında bilgi edinilmesi, hatırlanması ve kullanılmasını amaçlayan bir eğitim yöntemidir. Eğitici, dosya üzerinden yazı, rapor, görüntü ve diğer dosya eklerini kullanarak, öğrencinin olgu hakkında her basamakta karar almasını sağlar ve aldığı kararlar hakkında geribildirim verir. Geribildirimler öğrencinin doğru kararlarını devam ettirmesi ve gelişmesi gereken kararlarının açık ve anlaşılır bir biçimde ifade edilerek geliştirmesi amacıyla yapılır.</w:t>
      </w:r>
    </w:p>
    <w:p w14:paraId="2B981FB9" w14:textId="77777777" w:rsidR="00DB38CB" w:rsidRPr="00407D99" w:rsidRDefault="00346F5C" w:rsidP="00AE5F19">
      <w:pPr>
        <w:pStyle w:val="Heading3"/>
        <w:numPr>
          <w:ilvl w:val="2"/>
          <w:numId w:val="10"/>
        </w:numPr>
        <w:rPr>
          <w:rFonts w:ascii="Calibri" w:hAnsi="Calibri" w:cs="Calibri"/>
          <w:sz w:val="22"/>
          <w:szCs w:val="22"/>
        </w:rPr>
      </w:pPr>
      <w:bookmarkStart w:id="19" w:name="_Toc292637944"/>
      <w:r w:rsidRPr="00407D99">
        <w:rPr>
          <w:rFonts w:ascii="Calibri" w:hAnsi="Calibri" w:cs="Calibri"/>
          <w:sz w:val="22"/>
          <w:szCs w:val="22"/>
        </w:rPr>
        <w:t>Konsey</w:t>
      </w:r>
      <w:bookmarkEnd w:id="19"/>
    </w:p>
    <w:p w14:paraId="0605CE1C" w14:textId="77777777" w:rsidR="00965FE0" w:rsidRPr="00407D99" w:rsidRDefault="00346F5C" w:rsidP="00CB4D18">
      <w:pPr>
        <w:ind w:left="2410"/>
        <w:jc w:val="both"/>
        <w:rPr>
          <w:rFonts w:cs="Calibri"/>
        </w:rPr>
      </w:pPr>
      <w:r w:rsidRPr="00407D99">
        <w:rPr>
          <w:rFonts w:cs="Calibri"/>
        </w:rPr>
        <w:t>Olgunun/</w:t>
      </w:r>
      <w:proofErr w:type="spellStart"/>
      <w:r w:rsidRPr="00407D99">
        <w:rPr>
          <w:rFonts w:cs="Calibri"/>
        </w:rPr>
        <w:t>ların</w:t>
      </w:r>
      <w:proofErr w:type="spellEnd"/>
      <w:r w:rsidRPr="00407D99">
        <w:rPr>
          <w:rFonts w:cs="Calibri"/>
        </w:rPr>
        <w:t xml:space="preserve"> farklı disiplinler ile birlikte değerlendirilmesi sürecidir. Olgunun sık görünürlüğünden çok karmaşık olması öğrencinin karmaşık durumlarda farklı disiplinlerin farklı bakış açılarını algılamasını sağlar. </w:t>
      </w:r>
    </w:p>
    <w:p w14:paraId="27C0A9BE" w14:textId="77777777" w:rsidR="00DB38CB" w:rsidRPr="00407D99" w:rsidRDefault="00346F5C" w:rsidP="00AE5F19">
      <w:pPr>
        <w:pStyle w:val="Heading3"/>
        <w:numPr>
          <w:ilvl w:val="2"/>
          <w:numId w:val="10"/>
        </w:numPr>
        <w:rPr>
          <w:rFonts w:ascii="Calibri" w:hAnsi="Calibri" w:cs="Calibri"/>
          <w:sz w:val="22"/>
          <w:szCs w:val="22"/>
        </w:rPr>
      </w:pPr>
      <w:bookmarkStart w:id="20" w:name="_Toc292637945"/>
      <w:r w:rsidRPr="00407D99">
        <w:rPr>
          <w:rFonts w:ascii="Calibri" w:hAnsi="Calibri" w:cs="Calibri"/>
          <w:sz w:val="22"/>
          <w:szCs w:val="22"/>
        </w:rPr>
        <w:t>Kurs</w:t>
      </w:r>
      <w:bookmarkEnd w:id="20"/>
    </w:p>
    <w:p w14:paraId="253C9FE3" w14:textId="77777777" w:rsidR="00346F5C" w:rsidRPr="00407D99" w:rsidRDefault="00346F5C" w:rsidP="00CB4D18">
      <w:pPr>
        <w:ind w:left="2410"/>
        <w:jc w:val="both"/>
        <w:rPr>
          <w:rFonts w:cs="Calibri"/>
        </w:rPr>
      </w:pPr>
      <w:r w:rsidRPr="00407D99">
        <w:rPr>
          <w:rFonts w:cs="Calibri"/>
        </w:rPr>
        <w:t>Bir konu hakkında belli bir amaca ulaşmak için düzenlenmiş birden fazla oturumda gerçekleştirilen bir eğitim etkinliğidir. Amaç genellikle bir veya birkaç klinik veya girişimsel yetkinliğin edinilmesidir. Kurs süresince sunumlar, küçük grup çalışmaları, uygulama eğitimleri birbiri ile uyum içinde gerçekleştirilir.</w:t>
      </w:r>
    </w:p>
    <w:p w14:paraId="21CE9458" w14:textId="77777777" w:rsidR="004C1F74" w:rsidRPr="00407D99" w:rsidRDefault="004C1F74" w:rsidP="004C1F74">
      <w:pPr>
        <w:pStyle w:val="Heading3"/>
        <w:numPr>
          <w:ilvl w:val="2"/>
          <w:numId w:val="10"/>
        </w:numPr>
        <w:spacing w:before="0" w:after="0" w:line="360" w:lineRule="auto"/>
        <w:jc w:val="both"/>
        <w:rPr>
          <w:rFonts w:ascii="Calibri" w:hAnsi="Calibri" w:cs="Calibri"/>
          <w:sz w:val="22"/>
          <w:szCs w:val="22"/>
        </w:rPr>
      </w:pPr>
      <w:bookmarkStart w:id="21" w:name="_Toc350961903"/>
      <w:bookmarkStart w:id="22" w:name="_Toc292637946"/>
      <w:r w:rsidRPr="00407D99">
        <w:rPr>
          <w:rFonts w:ascii="Calibri" w:hAnsi="Calibri" w:cs="Calibri"/>
          <w:sz w:val="22"/>
          <w:szCs w:val="22"/>
        </w:rPr>
        <w:t>Diğer</w:t>
      </w:r>
      <w:bookmarkEnd w:id="21"/>
      <w:bookmarkEnd w:id="22"/>
    </w:p>
    <w:p w14:paraId="0D1DB562" w14:textId="77777777" w:rsidR="004C1F74" w:rsidRPr="00407D99" w:rsidRDefault="004C1F74" w:rsidP="00CB4D18">
      <w:pPr>
        <w:ind w:left="2410"/>
        <w:jc w:val="both"/>
        <w:rPr>
          <w:rFonts w:cs="Calibri"/>
          <w:b/>
        </w:rPr>
      </w:pPr>
    </w:p>
    <w:p w14:paraId="47C43A08" w14:textId="77777777" w:rsidR="00BA38EA" w:rsidRPr="00407D99" w:rsidRDefault="00346F5C" w:rsidP="00AE5F19">
      <w:pPr>
        <w:pStyle w:val="Heading2"/>
        <w:numPr>
          <w:ilvl w:val="1"/>
          <w:numId w:val="10"/>
        </w:numPr>
        <w:rPr>
          <w:rFonts w:ascii="Calibri" w:hAnsi="Calibri" w:cs="Calibri"/>
          <w:b w:val="0"/>
          <w:sz w:val="22"/>
          <w:szCs w:val="22"/>
        </w:rPr>
      </w:pPr>
      <w:bookmarkStart w:id="23" w:name="_Toc342891478"/>
      <w:bookmarkStart w:id="24" w:name="_Toc292637947"/>
      <w:r w:rsidRPr="00407D99">
        <w:rPr>
          <w:rFonts w:ascii="Calibri" w:hAnsi="Calibri" w:cs="Calibri"/>
          <w:b w:val="0"/>
          <w:sz w:val="22"/>
          <w:szCs w:val="22"/>
        </w:rPr>
        <w:t>Uygulamalı Eğitim Etkinlikleri (UE)</w:t>
      </w:r>
      <w:bookmarkEnd w:id="23"/>
      <w:bookmarkEnd w:id="24"/>
    </w:p>
    <w:p w14:paraId="4DF31F0B" w14:textId="77777777" w:rsidR="00BA38EA" w:rsidRPr="00407D99" w:rsidRDefault="00346F5C" w:rsidP="00AE5F19">
      <w:pPr>
        <w:pStyle w:val="Heading3"/>
        <w:numPr>
          <w:ilvl w:val="2"/>
          <w:numId w:val="10"/>
        </w:numPr>
        <w:rPr>
          <w:rFonts w:ascii="Calibri" w:hAnsi="Calibri" w:cs="Calibri"/>
          <w:sz w:val="22"/>
          <w:szCs w:val="22"/>
        </w:rPr>
      </w:pPr>
      <w:bookmarkStart w:id="25" w:name="_Toc292637948"/>
      <w:r w:rsidRPr="00407D99">
        <w:rPr>
          <w:rFonts w:ascii="Calibri" w:hAnsi="Calibri" w:cs="Calibri"/>
          <w:sz w:val="22"/>
          <w:szCs w:val="22"/>
        </w:rPr>
        <w:t>Yatan hasta bakımı</w:t>
      </w:r>
      <w:bookmarkEnd w:id="25"/>
    </w:p>
    <w:p w14:paraId="02FAD68C" w14:textId="77777777" w:rsidR="00DB38CB" w:rsidRPr="00407D99" w:rsidRDefault="00276666" w:rsidP="0066611B">
      <w:pPr>
        <w:pStyle w:val="ListParagraph"/>
        <w:numPr>
          <w:ilvl w:val="3"/>
          <w:numId w:val="10"/>
        </w:numPr>
        <w:rPr>
          <w:rFonts w:cs="Calibri"/>
          <w:lang w:val="tr-TR"/>
        </w:rPr>
      </w:pPr>
      <w:proofErr w:type="spellStart"/>
      <w:r w:rsidRPr="00407D99">
        <w:rPr>
          <w:rFonts w:cs="Calibri"/>
          <w:lang w:val="tr-TR"/>
        </w:rPr>
        <w:t>Vizit</w:t>
      </w:r>
      <w:proofErr w:type="spellEnd"/>
    </w:p>
    <w:p w14:paraId="6C055B66" w14:textId="77777777" w:rsidR="00BA38EA" w:rsidRPr="00407D99" w:rsidRDefault="00346F5C" w:rsidP="00CB4D18">
      <w:pPr>
        <w:ind w:left="3544"/>
        <w:jc w:val="both"/>
        <w:rPr>
          <w:rFonts w:cs="Calibri"/>
        </w:rPr>
      </w:pPr>
      <w:r w:rsidRPr="00407D99">
        <w:rPr>
          <w:rFonts w:cs="Calibri"/>
          <w:bCs/>
        </w:rPr>
        <w:t xml:space="preserve">Farklı öğrenciler için farklı öğrenme ortamı oluşturan etkili bir eğitim yöntemidir. Hasta takibini yapan ve yapmayan öğrenciler </w:t>
      </w:r>
      <w:proofErr w:type="spellStart"/>
      <w:r w:rsidRPr="00407D99">
        <w:rPr>
          <w:rFonts w:cs="Calibri"/>
          <w:bCs/>
        </w:rPr>
        <w:t>vizitten</w:t>
      </w:r>
      <w:proofErr w:type="spellEnd"/>
      <w:r w:rsidRPr="00407D99">
        <w:rPr>
          <w:rFonts w:cs="Calibri"/>
          <w:bCs/>
        </w:rPr>
        <w:t xml:space="preserve"> farklı şekilde faydalanırlar. Hastayı takip eden öğrenci hasta takibi yaparak ve yaptıkları için geribildirim alarak öğrenir, diğer öğrenciler bu deneyimi izleyerek öğrenirler. </w:t>
      </w:r>
      <w:proofErr w:type="spellStart"/>
      <w:r w:rsidRPr="00407D99">
        <w:rPr>
          <w:rFonts w:cs="Calibri"/>
          <w:bCs/>
        </w:rPr>
        <w:t>Vizit</w:t>
      </w:r>
      <w:proofErr w:type="spellEnd"/>
      <w:r w:rsidRPr="00407D99">
        <w:rPr>
          <w:rFonts w:cs="Calibri"/>
          <w:bCs/>
        </w:rPr>
        <w:t xml:space="preserve"> klinikte görülen olguların hasta yanından çıktıktan sonra da tartışılması ve olgunun gerçek ortamda gözlemlenmesiyle öğrenmeyi sağlar.</w:t>
      </w:r>
      <w:r w:rsidRPr="00407D99">
        <w:rPr>
          <w:rFonts w:cs="Calibri"/>
        </w:rPr>
        <w:t xml:space="preserve"> </w:t>
      </w:r>
    </w:p>
    <w:p w14:paraId="24904E25" w14:textId="77777777" w:rsidR="00DB38CB" w:rsidRPr="00407D99" w:rsidRDefault="00276666" w:rsidP="0066611B">
      <w:pPr>
        <w:pStyle w:val="ListParagraph"/>
        <w:numPr>
          <w:ilvl w:val="3"/>
          <w:numId w:val="10"/>
        </w:numPr>
        <w:rPr>
          <w:rFonts w:cs="Calibri"/>
          <w:lang w:val="tr-TR"/>
        </w:rPr>
      </w:pPr>
      <w:r w:rsidRPr="00407D99">
        <w:rPr>
          <w:rFonts w:cs="Calibri"/>
          <w:lang w:val="tr-TR"/>
        </w:rPr>
        <w:t>Nöbet</w:t>
      </w:r>
    </w:p>
    <w:p w14:paraId="4F12B62F" w14:textId="77777777" w:rsidR="00BA38EA" w:rsidRPr="00407D99" w:rsidRDefault="00346F5C" w:rsidP="00CB4D18">
      <w:pPr>
        <w:ind w:left="3544"/>
        <w:jc w:val="both"/>
        <w:rPr>
          <w:rFonts w:cs="Calibri"/>
          <w:b/>
        </w:rPr>
      </w:pPr>
      <w:r w:rsidRPr="00407D99">
        <w:rPr>
          <w:rFonts w:cs="Calibri"/>
          <w:bCs/>
        </w:rPr>
        <w:lastRenderedPageBreak/>
        <w:t>Öğrencinin sorumluluğu yüksek bir ortamda derin ve kalıcı öğrenmesine etki eder. Olguyu yüksek sorumluluk durumunda değerlendirmek öğrencinin var olan bilgisini ve becerisini kullanmasını ve eksik olanı öğrenmeye motive olmasını sağlar. Nöbet, gereken yetkinliklere sahip olunan olgularda özgüveni arttırırken, gereken yetkinliğin henüz edinilmemiş olduğu olgularda bilgi ve beceri kazanma motivasyonunu arttırır. Nöbetlerde sık kullanılması gereken yetkinliklerin 1’inci kıdem yetkinlikleri arasında sınıflandırılmış olmaları bu açıdan önemlidir.</w:t>
      </w:r>
    </w:p>
    <w:p w14:paraId="1BE413A0" w14:textId="77777777" w:rsidR="00DB38CB" w:rsidRPr="00407D99" w:rsidRDefault="00276666" w:rsidP="0066611B">
      <w:pPr>
        <w:pStyle w:val="ListParagraph"/>
        <w:numPr>
          <w:ilvl w:val="3"/>
          <w:numId w:val="10"/>
        </w:numPr>
        <w:rPr>
          <w:rFonts w:cs="Calibri"/>
          <w:lang w:val="tr-TR"/>
        </w:rPr>
      </w:pPr>
      <w:r w:rsidRPr="00407D99">
        <w:rPr>
          <w:rFonts w:cs="Calibri"/>
          <w:lang w:val="tr-TR"/>
        </w:rPr>
        <w:t>Girişim</w:t>
      </w:r>
      <w:r w:rsidR="00346F5C" w:rsidRPr="00407D99">
        <w:rPr>
          <w:rFonts w:cs="Calibri"/>
          <w:lang w:val="tr-TR"/>
        </w:rPr>
        <w:t xml:space="preserve"> </w:t>
      </w:r>
    </w:p>
    <w:p w14:paraId="17D19FD8" w14:textId="77777777" w:rsidR="00BA38EA" w:rsidRPr="00407D99" w:rsidRDefault="00346F5C" w:rsidP="00CB4D18">
      <w:pPr>
        <w:ind w:left="3544"/>
        <w:jc w:val="both"/>
        <w:rPr>
          <w:rFonts w:cs="Calibri"/>
          <w:bCs/>
        </w:rPr>
      </w:pPr>
      <w:r w:rsidRPr="00407D99">
        <w:rPr>
          <w:rFonts w:cs="Calibri"/>
          <w:bCs/>
        </w:rPr>
        <w:t xml:space="preserve">Tanı ve tedaviye yönelik tüm girişimler, eğitici tarafından gösterildikten sonra belli bir kılavuz eşliğinde basamak </w:t>
      </w:r>
      <w:proofErr w:type="spellStart"/>
      <w:r w:rsidRPr="00407D99">
        <w:rPr>
          <w:rFonts w:cs="Calibri"/>
          <w:bCs/>
        </w:rPr>
        <w:t>basamak</w:t>
      </w:r>
      <w:proofErr w:type="spellEnd"/>
      <w:r w:rsidRPr="00407D99">
        <w:rPr>
          <w:rFonts w:cs="Calibri"/>
          <w:bCs/>
        </w:rPr>
        <w:t xml:space="preserve"> gözlem altında uygulama yoluyla öğretilir. Her uygulama basamağı için öğrenciye geribildirim verilir. Öğrencinin doğru yaptıklarını doğru yapmaya devam etmesi, eksik ve gelişmesi gereken taraflarını düzeltebilmesi için öğrenciye zamanında, net ve yapıcı müdahalelerle teşvik edici ve destekleyici ya da uyarıcı ve yol gösterici geribildirimler verilmelidir. Her girişim için öğrenciye önceden belirlenmiş yetkinlik düzeyine ulaşacak sayıda tekrar yaptırılması sağlanır</w:t>
      </w:r>
      <w:r w:rsidR="00DB38CB" w:rsidRPr="00407D99">
        <w:rPr>
          <w:rFonts w:cs="Calibri"/>
          <w:bCs/>
        </w:rPr>
        <w:t>.</w:t>
      </w:r>
    </w:p>
    <w:p w14:paraId="5FEDD637" w14:textId="77777777" w:rsidR="00DB38CB" w:rsidRPr="00407D99" w:rsidRDefault="00276666" w:rsidP="0066611B">
      <w:pPr>
        <w:pStyle w:val="ListParagraph"/>
        <w:numPr>
          <w:ilvl w:val="3"/>
          <w:numId w:val="10"/>
        </w:numPr>
        <w:rPr>
          <w:rFonts w:cs="Calibri"/>
          <w:lang w:val="tr-TR"/>
        </w:rPr>
      </w:pPr>
      <w:r w:rsidRPr="00407D99">
        <w:rPr>
          <w:rFonts w:cs="Calibri"/>
          <w:lang w:val="tr-TR"/>
        </w:rPr>
        <w:t>Ameliyat</w:t>
      </w:r>
      <w:r w:rsidR="009363BC">
        <w:rPr>
          <w:rFonts w:cs="Calibri"/>
          <w:lang w:val="tr-TR"/>
        </w:rPr>
        <w:t xml:space="preserve"> (Uzmanlık dalında kullanılmamaktadır.)</w:t>
      </w:r>
    </w:p>
    <w:p w14:paraId="423FF763" w14:textId="77777777" w:rsidR="00BA38EA" w:rsidRPr="00407D99" w:rsidRDefault="00346F5C" w:rsidP="00CB4D18">
      <w:pPr>
        <w:ind w:left="3544"/>
        <w:jc w:val="both"/>
        <w:rPr>
          <w:rFonts w:cs="Calibri"/>
          <w:bCs/>
        </w:rPr>
      </w:pPr>
      <w:r w:rsidRPr="00407D99">
        <w:rPr>
          <w:rFonts w:cs="Calibri"/>
          <w:bCs/>
        </w:rPr>
        <w:t xml:space="preserve"> İçinde çok sayıda karar ve girişim barındıran müdahale süreçleridir. Her karar ve girişimin ayrı ayrı gereken yetkinlik düzeylerine ulaşması amacıyla en az riskli/karmaşık olandan en riskli/karmaşık olana doğru olacak şekilde ameliyat sürecinin tüm basamakları yüksek gözlem altında öğretilir. Öğrencinin tüm basamaklarda gereken yetkinlik düzeyine ulaşması için yeterli sayıda tekrar yaptırılması sağlanır.</w:t>
      </w:r>
    </w:p>
    <w:p w14:paraId="2B027106" w14:textId="77777777" w:rsidR="00DB38CB" w:rsidRPr="00407D99" w:rsidRDefault="00346F5C" w:rsidP="00B7386B">
      <w:pPr>
        <w:pStyle w:val="Heading3"/>
        <w:numPr>
          <w:ilvl w:val="2"/>
          <w:numId w:val="10"/>
        </w:numPr>
        <w:rPr>
          <w:rFonts w:ascii="Calibri" w:hAnsi="Calibri" w:cs="Calibri"/>
          <w:sz w:val="22"/>
          <w:szCs w:val="22"/>
        </w:rPr>
      </w:pPr>
      <w:bookmarkStart w:id="26" w:name="_Toc292637949"/>
      <w:r w:rsidRPr="00407D99">
        <w:rPr>
          <w:rFonts w:ascii="Calibri" w:hAnsi="Calibri" w:cs="Calibri"/>
          <w:sz w:val="22"/>
          <w:szCs w:val="22"/>
        </w:rPr>
        <w:t>Ayaktan hasta bakımı</w:t>
      </w:r>
      <w:bookmarkEnd w:id="26"/>
    </w:p>
    <w:p w14:paraId="17B6C7C7" w14:textId="77777777" w:rsidR="00346F5C" w:rsidRPr="00407D99" w:rsidRDefault="00346F5C" w:rsidP="00CB4D18">
      <w:pPr>
        <w:ind w:left="3544"/>
        <w:jc w:val="both"/>
        <w:rPr>
          <w:rFonts w:cs="Calibri"/>
          <w:bCs/>
        </w:rPr>
      </w:pPr>
      <w:r w:rsidRPr="00407D99">
        <w:rPr>
          <w:rFonts w:cs="Calibri"/>
          <w:bCs/>
        </w:rPr>
        <w:t>Öğrenci gözlem altında olgu değerlendirmesi yapar ve tanı, tedavi seçeneklerine karar verir. Öğrencinin yüksek/orta sıklıkta görülen acil veya acil olmayan olguların farklı başvuru şekillerini ve farklı tedavi seçeneklerini öğrendiği etkili bir yöntemdir. Ayaktan hasta bakımında sık kullanılması gereken yetkinliklerin 1’inci kıdem yetkinlikleri arasında sınıflandırılmış olmaları bu açıdan önemlidir.</w:t>
      </w:r>
    </w:p>
    <w:p w14:paraId="5A1AD38A" w14:textId="77777777" w:rsidR="004C1F74" w:rsidRPr="00407D99" w:rsidRDefault="004C1F74" w:rsidP="004C1F74">
      <w:pPr>
        <w:pStyle w:val="Heading3"/>
        <w:numPr>
          <w:ilvl w:val="2"/>
          <w:numId w:val="10"/>
        </w:numPr>
        <w:spacing w:before="0" w:after="0" w:line="360" w:lineRule="auto"/>
        <w:jc w:val="both"/>
        <w:rPr>
          <w:rFonts w:ascii="Calibri" w:hAnsi="Calibri" w:cs="Calibri"/>
          <w:sz w:val="22"/>
          <w:szCs w:val="22"/>
        </w:rPr>
      </w:pPr>
      <w:bookmarkStart w:id="27" w:name="_Toc350961907"/>
      <w:bookmarkStart w:id="28" w:name="_Toc292637950"/>
      <w:r w:rsidRPr="00407D99">
        <w:rPr>
          <w:rFonts w:ascii="Calibri" w:hAnsi="Calibri" w:cs="Calibri"/>
          <w:sz w:val="22"/>
          <w:szCs w:val="22"/>
        </w:rPr>
        <w:lastRenderedPageBreak/>
        <w:t>Diğer</w:t>
      </w:r>
      <w:bookmarkEnd w:id="27"/>
      <w:bookmarkEnd w:id="28"/>
    </w:p>
    <w:p w14:paraId="52324274" w14:textId="77777777" w:rsidR="004C1F74" w:rsidRPr="00407D99" w:rsidRDefault="004C1F74" w:rsidP="00CB4D18">
      <w:pPr>
        <w:ind w:left="3544"/>
        <w:jc w:val="both"/>
        <w:rPr>
          <w:rFonts w:cs="Calibri"/>
          <w:bCs/>
        </w:rPr>
      </w:pPr>
    </w:p>
    <w:p w14:paraId="6D2C3680" w14:textId="77777777" w:rsidR="00965FE0" w:rsidRPr="00407D99" w:rsidRDefault="00346F5C" w:rsidP="00B7386B">
      <w:pPr>
        <w:pStyle w:val="Heading2"/>
        <w:numPr>
          <w:ilvl w:val="1"/>
          <w:numId w:val="10"/>
        </w:numPr>
        <w:rPr>
          <w:rFonts w:ascii="Calibri" w:hAnsi="Calibri" w:cs="Calibri"/>
          <w:b w:val="0"/>
          <w:sz w:val="22"/>
          <w:szCs w:val="22"/>
        </w:rPr>
      </w:pPr>
      <w:bookmarkStart w:id="29" w:name="_Toc342891479"/>
      <w:bookmarkStart w:id="30" w:name="_Toc292637951"/>
      <w:r w:rsidRPr="00407D99">
        <w:rPr>
          <w:rFonts w:ascii="Calibri" w:hAnsi="Calibri" w:cs="Calibri"/>
          <w:b w:val="0"/>
          <w:sz w:val="22"/>
          <w:szCs w:val="22"/>
        </w:rPr>
        <w:t>Bağımsız ve Keşfederek Öğrenme Etkinlikleri (BE)</w:t>
      </w:r>
      <w:bookmarkEnd w:id="29"/>
      <w:bookmarkEnd w:id="30"/>
    </w:p>
    <w:p w14:paraId="5433CEF3" w14:textId="77777777" w:rsidR="00DB38CB" w:rsidRPr="00407D99" w:rsidRDefault="00346F5C" w:rsidP="00B7386B">
      <w:pPr>
        <w:pStyle w:val="Heading3"/>
        <w:numPr>
          <w:ilvl w:val="2"/>
          <w:numId w:val="10"/>
        </w:numPr>
        <w:rPr>
          <w:rFonts w:ascii="Calibri" w:hAnsi="Calibri" w:cs="Calibri"/>
          <w:sz w:val="22"/>
          <w:szCs w:val="22"/>
        </w:rPr>
      </w:pPr>
      <w:r w:rsidRPr="00407D99">
        <w:rPr>
          <w:rFonts w:ascii="Calibri" w:hAnsi="Calibri" w:cs="Calibri"/>
          <w:sz w:val="22"/>
          <w:szCs w:val="22"/>
        </w:rPr>
        <w:t xml:space="preserve"> </w:t>
      </w:r>
      <w:bookmarkStart w:id="31" w:name="_Toc292637952"/>
      <w:r w:rsidRPr="00407D99">
        <w:rPr>
          <w:rFonts w:ascii="Calibri" w:hAnsi="Calibri" w:cs="Calibri"/>
          <w:sz w:val="22"/>
          <w:szCs w:val="22"/>
        </w:rPr>
        <w:t>Yatan hasta takibi</w:t>
      </w:r>
      <w:bookmarkEnd w:id="31"/>
    </w:p>
    <w:p w14:paraId="62972341" w14:textId="77777777" w:rsidR="00965FE0" w:rsidRPr="00407D99" w:rsidRDefault="00346F5C" w:rsidP="00CB4D18">
      <w:pPr>
        <w:ind w:left="2552"/>
        <w:jc w:val="both"/>
        <w:rPr>
          <w:rFonts w:cs="Calibri"/>
          <w:b/>
        </w:rPr>
      </w:pPr>
      <w:r w:rsidRPr="00407D99">
        <w:rPr>
          <w:rFonts w:cs="Calibri"/>
          <w:bCs/>
        </w:rPr>
        <w:t xml:space="preserve">Yatarak takip edilen bir olgu hakkında yeterliğe erişmemiş bir öğrencinin gözetim ve denetim altında, yeterliğe ulaşmış bir öğrencinin gözlem altında yaptığı çalışmalar sırasında eksikliğini fark ettiği konularda öğrenme gereksinimini belirleyerek bunu herhangi bir eğitim kaynağından tamamlaması sürecidir. Bu eğitim kaynaklarının doğru ve güvenilir olmasından eğitici sorumludur. </w:t>
      </w:r>
    </w:p>
    <w:p w14:paraId="5B3072CB" w14:textId="77777777" w:rsidR="00DB38CB" w:rsidRPr="00407D99" w:rsidRDefault="00346F5C" w:rsidP="00B7386B">
      <w:pPr>
        <w:pStyle w:val="Heading3"/>
        <w:numPr>
          <w:ilvl w:val="2"/>
          <w:numId w:val="10"/>
        </w:numPr>
        <w:rPr>
          <w:rFonts w:ascii="Calibri" w:hAnsi="Calibri" w:cs="Calibri"/>
          <w:sz w:val="22"/>
          <w:szCs w:val="22"/>
        </w:rPr>
      </w:pPr>
      <w:bookmarkStart w:id="32" w:name="_Toc292637953"/>
      <w:r w:rsidRPr="00407D99">
        <w:rPr>
          <w:rFonts w:ascii="Calibri" w:hAnsi="Calibri" w:cs="Calibri"/>
          <w:sz w:val="22"/>
          <w:szCs w:val="22"/>
        </w:rPr>
        <w:t>Ayaktan hasta/materyal takibi</w:t>
      </w:r>
      <w:bookmarkEnd w:id="32"/>
    </w:p>
    <w:p w14:paraId="6CB0AB16" w14:textId="77777777" w:rsidR="00965FE0" w:rsidRPr="00407D99" w:rsidRDefault="00346F5C" w:rsidP="00CB4D18">
      <w:pPr>
        <w:ind w:left="2552"/>
        <w:jc w:val="both"/>
        <w:rPr>
          <w:rFonts w:cs="Calibri"/>
          <w:bCs/>
        </w:rPr>
      </w:pPr>
      <w:r w:rsidRPr="00407D99">
        <w:rPr>
          <w:rFonts w:cs="Calibri"/>
          <w:bCs/>
        </w:rPr>
        <w:t>Ayaktan başvuran acil veya acil olmayan bir olgu hakkında gereken yetkinlik düzeyine erişmemiş bir öğrencinin gözetim ve denetim  gözlem altında, eğitici eşliğinde ve gereken yetkinlik düzeyine ulaşmış bir öğrencinin yüksek gözlem altında yaptığı çalışmalar sırasında eksikliğini fark ettiği konularda öğrenme gereksinimini belirleyerek bunu herhangi bir eğitim kaynağından tamamlaması sürecidir. Bu eğitim kaynaklarının doğru ve güvenilir olmasından eğitici sorumludur.</w:t>
      </w:r>
    </w:p>
    <w:p w14:paraId="50A066EC" w14:textId="77777777" w:rsidR="00DB38CB" w:rsidRPr="00407D99" w:rsidRDefault="00346F5C" w:rsidP="00B7386B">
      <w:pPr>
        <w:pStyle w:val="Heading3"/>
        <w:numPr>
          <w:ilvl w:val="2"/>
          <w:numId w:val="10"/>
        </w:numPr>
        <w:rPr>
          <w:rFonts w:ascii="Calibri" w:hAnsi="Calibri" w:cs="Calibri"/>
          <w:sz w:val="22"/>
          <w:szCs w:val="22"/>
        </w:rPr>
      </w:pPr>
      <w:bookmarkStart w:id="33" w:name="_Toc292637954"/>
      <w:r w:rsidRPr="00407D99">
        <w:rPr>
          <w:rFonts w:ascii="Calibri" w:hAnsi="Calibri" w:cs="Calibri"/>
          <w:sz w:val="22"/>
          <w:szCs w:val="22"/>
        </w:rPr>
        <w:t>Akran öğrenmesi</w:t>
      </w:r>
      <w:bookmarkEnd w:id="33"/>
    </w:p>
    <w:p w14:paraId="3499565C" w14:textId="77777777" w:rsidR="00965FE0" w:rsidRPr="00407D99" w:rsidRDefault="00346F5C" w:rsidP="00CB4D18">
      <w:pPr>
        <w:ind w:left="2552"/>
        <w:jc w:val="both"/>
        <w:rPr>
          <w:rFonts w:cs="Calibri"/>
          <w:b/>
        </w:rPr>
      </w:pPr>
      <w:r w:rsidRPr="00407D99">
        <w:rPr>
          <w:rFonts w:cs="Calibri"/>
          <w:bCs/>
        </w:rPr>
        <w:t>Öğrencinin bir olgunun çözümlenmesi veya bir girişimin uygulanması sırasında bir akranı ile tartışarak veya onu gözlemleyerek öğrenmesi sürecidir.</w:t>
      </w:r>
      <w:r w:rsidRPr="00407D99">
        <w:rPr>
          <w:rFonts w:cs="Calibri"/>
          <w:b/>
        </w:rPr>
        <w:t xml:space="preserve"> </w:t>
      </w:r>
    </w:p>
    <w:p w14:paraId="7992CD1A" w14:textId="77777777" w:rsidR="00DB38CB" w:rsidRPr="00407D99" w:rsidRDefault="00346F5C" w:rsidP="00B7386B">
      <w:pPr>
        <w:pStyle w:val="Heading3"/>
        <w:numPr>
          <w:ilvl w:val="2"/>
          <w:numId w:val="10"/>
        </w:numPr>
        <w:rPr>
          <w:rFonts w:ascii="Calibri" w:hAnsi="Calibri" w:cs="Calibri"/>
          <w:sz w:val="22"/>
          <w:szCs w:val="22"/>
        </w:rPr>
      </w:pPr>
      <w:bookmarkStart w:id="34" w:name="_Toc292637955"/>
      <w:r w:rsidRPr="00407D99">
        <w:rPr>
          <w:rFonts w:ascii="Calibri" w:hAnsi="Calibri" w:cs="Calibri"/>
          <w:sz w:val="22"/>
          <w:szCs w:val="22"/>
        </w:rPr>
        <w:t>Literatür okuma</w:t>
      </w:r>
      <w:bookmarkEnd w:id="34"/>
    </w:p>
    <w:p w14:paraId="0FD35BCE" w14:textId="77777777" w:rsidR="00965FE0" w:rsidRPr="00407D99" w:rsidRDefault="00346F5C" w:rsidP="00CB4D18">
      <w:pPr>
        <w:ind w:left="2552"/>
        <w:jc w:val="both"/>
        <w:rPr>
          <w:rFonts w:cs="Calibri"/>
          <w:b/>
        </w:rPr>
      </w:pPr>
      <w:r w:rsidRPr="00407D99">
        <w:rPr>
          <w:rFonts w:cs="Calibri"/>
          <w:bCs/>
        </w:rPr>
        <w:t xml:space="preserve">Öğrencinin öğrenme gereksinimi olan konularda literatür okuması ve klinik uygulama ile ilişkilendirmesi sürecidir. </w:t>
      </w:r>
    </w:p>
    <w:p w14:paraId="3A759CF7" w14:textId="77777777" w:rsidR="00DB38CB" w:rsidRPr="00407D99" w:rsidRDefault="00346F5C" w:rsidP="00B7386B">
      <w:pPr>
        <w:pStyle w:val="Heading3"/>
        <w:numPr>
          <w:ilvl w:val="2"/>
          <w:numId w:val="10"/>
        </w:numPr>
        <w:rPr>
          <w:rFonts w:ascii="Calibri" w:hAnsi="Calibri" w:cs="Calibri"/>
          <w:sz w:val="22"/>
          <w:szCs w:val="22"/>
        </w:rPr>
      </w:pPr>
      <w:bookmarkStart w:id="35" w:name="_Toc292637956"/>
      <w:r w:rsidRPr="00407D99">
        <w:rPr>
          <w:rFonts w:ascii="Calibri" w:hAnsi="Calibri" w:cs="Calibri"/>
          <w:sz w:val="22"/>
          <w:szCs w:val="22"/>
        </w:rPr>
        <w:t>Araştırma</w:t>
      </w:r>
      <w:bookmarkEnd w:id="35"/>
    </w:p>
    <w:p w14:paraId="4D13933C" w14:textId="77777777" w:rsidR="00965FE0" w:rsidRPr="00407D99" w:rsidRDefault="00346F5C" w:rsidP="00CB4D18">
      <w:pPr>
        <w:ind w:left="2552"/>
        <w:jc w:val="both"/>
        <w:rPr>
          <w:rFonts w:cs="Calibri"/>
          <w:bCs/>
        </w:rPr>
      </w:pPr>
      <w:r w:rsidRPr="00407D99">
        <w:rPr>
          <w:rFonts w:cs="Calibri"/>
          <w:bCs/>
        </w:rPr>
        <w:t>Öğrencinin bir konuda tek başına veya bir ekip ile araştırma tasarlaması ve bu sırada öğrenme gereksinimini belirleyerek bunu herhangi bir eğitim kaynağından tamamlaması sürecidir.</w:t>
      </w:r>
    </w:p>
    <w:p w14:paraId="03044708" w14:textId="77777777" w:rsidR="00DB38CB" w:rsidRPr="00407D99" w:rsidRDefault="00346F5C" w:rsidP="00B7386B">
      <w:pPr>
        <w:pStyle w:val="Heading3"/>
        <w:numPr>
          <w:ilvl w:val="2"/>
          <w:numId w:val="10"/>
        </w:numPr>
        <w:rPr>
          <w:rFonts w:ascii="Calibri" w:hAnsi="Calibri" w:cs="Calibri"/>
          <w:sz w:val="22"/>
          <w:szCs w:val="22"/>
        </w:rPr>
      </w:pPr>
      <w:bookmarkStart w:id="36" w:name="_Toc292637957"/>
      <w:r w:rsidRPr="00407D99">
        <w:rPr>
          <w:rFonts w:ascii="Calibri" w:hAnsi="Calibri" w:cs="Calibri"/>
          <w:sz w:val="22"/>
          <w:szCs w:val="22"/>
        </w:rPr>
        <w:t>Öğretme</w:t>
      </w:r>
      <w:bookmarkEnd w:id="36"/>
    </w:p>
    <w:p w14:paraId="5625B667" w14:textId="77777777" w:rsidR="00346F5C" w:rsidRPr="00407D99" w:rsidRDefault="00346F5C" w:rsidP="00BC02E9">
      <w:pPr>
        <w:spacing w:after="0" w:line="360" w:lineRule="auto"/>
        <w:ind w:left="2552"/>
        <w:jc w:val="both"/>
        <w:rPr>
          <w:rFonts w:cs="Calibri"/>
          <w:bCs/>
        </w:rPr>
      </w:pPr>
      <w:r w:rsidRPr="00407D99">
        <w:rPr>
          <w:rFonts w:cs="Calibri"/>
          <w:bCs/>
        </w:rPr>
        <w:t>Öğrencinin bir başkasına bir girişim veya bir klinik konuyu öğretirken bu konuda farklı bakış açılarını, daha önce düşünmediği soruları veya varlığını fark etmediği durumları fark ederek öğrenme gereksinimi belirlemesi ve bunu herhangi bir eğitim kaynağından tamamlaması sürecidir.</w:t>
      </w:r>
    </w:p>
    <w:p w14:paraId="7FD3659B" w14:textId="77777777" w:rsidR="004C1F74" w:rsidRPr="00407D99" w:rsidRDefault="004C1F74" w:rsidP="00BC02E9">
      <w:pPr>
        <w:spacing w:after="0" w:line="360" w:lineRule="auto"/>
        <w:ind w:left="2552"/>
        <w:jc w:val="both"/>
        <w:rPr>
          <w:rFonts w:cs="Calibri"/>
          <w:bCs/>
        </w:rPr>
      </w:pPr>
    </w:p>
    <w:p w14:paraId="6BEDFA7F" w14:textId="77777777" w:rsidR="004C1F74" w:rsidRPr="00407D99" w:rsidRDefault="004C1F74" w:rsidP="004C1F74">
      <w:pPr>
        <w:pStyle w:val="Heading3"/>
        <w:numPr>
          <w:ilvl w:val="2"/>
          <w:numId w:val="10"/>
        </w:numPr>
        <w:spacing w:before="0" w:after="0" w:line="360" w:lineRule="auto"/>
        <w:jc w:val="both"/>
        <w:rPr>
          <w:rFonts w:ascii="Calibri" w:hAnsi="Calibri" w:cs="Calibri"/>
          <w:sz w:val="22"/>
          <w:szCs w:val="22"/>
        </w:rPr>
      </w:pPr>
      <w:bookmarkStart w:id="37" w:name="_Toc350961915"/>
      <w:bookmarkStart w:id="38" w:name="_Toc292637958"/>
      <w:r w:rsidRPr="00407D99">
        <w:rPr>
          <w:rFonts w:ascii="Calibri" w:hAnsi="Calibri" w:cs="Calibri"/>
          <w:sz w:val="22"/>
          <w:szCs w:val="22"/>
        </w:rPr>
        <w:lastRenderedPageBreak/>
        <w:t>Diğer</w:t>
      </w:r>
      <w:bookmarkEnd w:id="37"/>
      <w:bookmarkEnd w:id="38"/>
    </w:p>
    <w:p w14:paraId="23AFB879" w14:textId="77777777" w:rsidR="004C1F74" w:rsidRPr="00407D99" w:rsidRDefault="004C1F74" w:rsidP="00BC02E9">
      <w:pPr>
        <w:spacing w:after="0" w:line="360" w:lineRule="auto"/>
        <w:ind w:left="2552"/>
        <w:jc w:val="both"/>
        <w:rPr>
          <w:rFonts w:cs="Calibri"/>
          <w:bCs/>
        </w:rPr>
      </w:pPr>
    </w:p>
    <w:p w14:paraId="2744C7CF" w14:textId="77777777" w:rsidR="006524C8" w:rsidRPr="00407D99" w:rsidRDefault="006524C8" w:rsidP="00BC02E9">
      <w:pPr>
        <w:spacing w:after="0" w:line="360" w:lineRule="auto"/>
        <w:ind w:left="2552"/>
        <w:jc w:val="both"/>
        <w:rPr>
          <w:rFonts w:cs="Calibri"/>
          <w:bCs/>
        </w:rPr>
      </w:pPr>
    </w:p>
    <w:p w14:paraId="14B21F7A" w14:textId="77777777" w:rsidR="009014DB" w:rsidRPr="00407D99" w:rsidRDefault="009A295F" w:rsidP="00BD494C">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426"/>
        <w:contextualSpacing/>
        <w:jc w:val="both"/>
        <w:outlineLvl w:val="0"/>
        <w:rPr>
          <w:rFonts w:cs="Calibri"/>
          <w:b/>
          <w:color w:val="FFFFFF"/>
        </w:rPr>
      </w:pPr>
      <w:r w:rsidRPr="00407D99">
        <w:rPr>
          <w:rFonts w:cs="Calibri"/>
          <w:b/>
          <w:color w:val="FFFFFF"/>
        </w:rPr>
        <w:t>EĞİTİM KAYNAKLARI</w:t>
      </w:r>
    </w:p>
    <w:p w14:paraId="106E458B" w14:textId="77777777" w:rsidR="0027775A" w:rsidRPr="00407D99" w:rsidRDefault="00D22E1D" w:rsidP="00BE4D42">
      <w:pPr>
        <w:pStyle w:val="ColorfulList-Accent11"/>
        <w:numPr>
          <w:ilvl w:val="1"/>
          <w:numId w:val="21"/>
        </w:numPr>
        <w:tabs>
          <w:tab w:val="left" w:pos="1418"/>
        </w:tabs>
        <w:spacing w:line="360" w:lineRule="auto"/>
        <w:ind w:left="1418" w:hanging="644"/>
        <w:jc w:val="both"/>
        <w:rPr>
          <w:rFonts w:cs="Calibri"/>
          <w:b/>
        </w:rPr>
      </w:pPr>
      <w:r w:rsidRPr="00407D99">
        <w:rPr>
          <w:rFonts w:cs="Calibri"/>
          <w:b/>
        </w:rPr>
        <w:t xml:space="preserve">Eğitici </w:t>
      </w:r>
      <w:r w:rsidR="00CA1882" w:rsidRPr="00407D99">
        <w:rPr>
          <w:rFonts w:cs="Calibri"/>
          <w:b/>
        </w:rPr>
        <w:t>Standartları</w:t>
      </w:r>
    </w:p>
    <w:p w14:paraId="716E9E24" w14:textId="77777777" w:rsidR="004E0109" w:rsidRPr="00407D99" w:rsidRDefault="007612BA" w:rsidP="00BD494C">
      <w:pPr>
        <w:pStyle w:val="Default"/>
        <w:pBdr>
          <w:top w:val="single" w:sz="4" w:space="1" w:color="auto"/>
          <w:left w:val="single" w:sz="4" w:space="4" w:color="auto"/>
          <w:bottom w:val="single" w:sz="4" w:space="1" w:color="auto"/>
          <w:right w:val="single" w:sz="4" w:space="4" w:color="auto"/>
        </w:pBdr>
        <w:jc w:val="both"/>
        <w:rPr>
          <w:color w:val="auto"/>
          <w:sz w:val="22"/>
          <w:szCs w:val="22"/>
          <w:lang w:eastAsia="en-US"/>
        </w:rPr>
      </w:pPr>
      <w:r w:rsidRPr="00407D99">
        <w:rPr>
          <w:color w:val="auto"/>
          <w:sz w:val="22"/>
          <w:szCs w:val="22"/>
          <w:lang w:eastAsia="en-US"/>
        </w:rPr>
        <w:t xml:space="preserve">Eğitici standartları </w:t>
      </w:r>
      <w:r w:rsidR="007D69DC" w:rsidRPr="00407D99">
        <w:rPr>
          <w:color w:val="auto"/>
          <w:sz w:val="22"/>
          <w:szCs w:val="22"/>
          <w:lang w:eastAsia="en-US"/>
        </w:rPr>
        <w:t xml:space="preserve">663 sayılı KHK ve 2547 sayılı Yüksek Öğrenim Kanununda tanımlanmıştır. </w:t>
      </w:r>
    </w:p>
    <w:p w14:paraId="3BB5B135" w14:textId="77777777" w:rsidR="004E0109" w:rsidRPr="00407D99" w:rsidRDefault="00B74657" w:rsidP="00BD494C">
      <w:pPr>
        <w:pStyle w:val="Default"/>
        <w:pBdr>
          <w:top w:val="single" w:sz="4" w:space="1" w:color="auto"/>
          <w:left w:val="single" w:sz="4" w:space="4" w:color="auto"/>
          <w:bottom w:val="single" w:sz="4" w:space="1" w:color="auto"/>
          <w:right w:val="single" w:sz="4" w:space="4" w:color="auto"/>
        </w:pBdr>
        <w:jc w:val="both"/>
        <w:rPr>
          <w:color w:val="auto"/>
          <w:sz w:val="22"/>
          <w:szCs w:val="22"/>
          <w:lang w:eastAsia="en-US"/>
        </w:rPr>
      </w:pPr>
      <w:r w:rsidRPr="00AF5707">
        <w:rPr>
          <w:color w:val="auto"/>
          <w:sz w:val="22"/>
          <w:szCs w:val="22"/>
          <w:lang w:eastAsia="en-US"/>
        </w:rPr>
        <w:t>Romatoloji uzmanlık eğitimi verebilecek merkezlerde tanımlanan</w:t>
      </w:r>
      <w:r w:rsidR="007D69DC" w:rsidRPr="00AF5707">
        <w:rPr>
          <w:color w:val="auto"/>
          <w:sz w:val="22"/>
          <w:szCs w:val="22"/>
          <w:lang w:eastAsia="en-US"/>
        </w:rPr>
        <w:t xml:space="preserve"> kriterlere uygun ve romatoloji yan dal uzmanı olan </w:t>
      </w:r>
      <w:r w:rsidRPr="00AF5707">
        <w:rPr>
          <w:color w:val="auto"/>
          <w:sz w:val="22"/>
          <w:szCs w:val="22"/>
          <w:lang w:eastAsia="en-US"/>
        </w:rPr>
        <w:t xml:space="preserve">en az </w:t>
      </w:r>
      <w:r w:rsidR="00452F73">
        <w:rPr>
          <w:color w:val="auto"/>
          <w:sz w:val="22"/>
          <w:szCs w:val="22"/>
          <w:lang w:eastAsia="en-US"/>
        </w:rPr>
        <w:t>2 (</w:t>
      </w:r>
      <w:r w:rsidRPr="00AF5707">
        <w:rPr>
          <w:color w:val="auto"/>
          <w:sz w:val="22"/>
          <w:szCs w:val="22"/>
          <w:lang w:eastAsia="en-US"/>
        </w:rPr>
        <w:t>iki</w:t>
      </w:r>
      <w:r w:rsidR="00452F73">
        <w:rPr>
          <w:color w:val="auto"/>
          <w:sz w:val="22"/>
          <w:szCs w:val="22"/>
          <w:lang w:eastAsia="en-US"/>
        </w:rPr>
        <w:t>)</w:t>
      </w:r>
      <w:r w:rsidR="007D69DC" w:rsidRPr="00AF5707">
        <w:rPr>
          <w:color w:val="auto"/>
          <w:sz w:val="22"/>
          <w:szCs w:val="22"/>
          <w:lang w:eastAsia="en-US"/>
        </w:rPr>
        <w:t xml:space="preserve"> eğitici</w:t>
      </w:r>
      <w:r w:rsidRPr="00AF5707">
        <w:rPr>
          <w:color w:val="auto"/>
          <w:sz w:val="22"/>
          <w:szCs w:val="22"/>
          <w:lang w:eastAsia="en-US"/>
        </w:rPr>
        <w:t xml:space="preserve"> olmalıdır.</w:t>
      </w:r>
      <w:r w:rsidR="007D69DC" w:rsidRPr="00AF5707">
        <w:rPr>
          <w:color w:val="auto"/>
          <w:sz w:val="22"/>
          <w:szCs w:val="22"/>
          <w:lang w:eastAsia="en-US"/>
        </w:rPr>
        <w:t xml:space="preserve"> </w:t>
      </w:r>
      <w:r w:rsidRPr="00AF5707">
        <w:rPr>
          <w:color w:val="auto"/>
          <w:sz w:val="22"/>
          <w:szCs w:val="22"/>
          <w:lang w:eastAsia="en-US"/>
        </w:rPr>
        <w:t xml:space="preserve">Bir eğitici </w:t>
      </w:r>
      <w:r w:rsidR="007D69DC" w:rsidRPr="00AF5707">
        <w:rPr>
          <w:color w:val="auto"/>
          <w:sz w:val="22"/>
          <w:szCs w:val="22"/>
          <w:lang w:eastAsia="en-US"/>
        </w:rPr>
        <w:t xml:space="preserve">aynı anda </w:t>
      </w:r>
      <w:r w:rsidR="004E0109" w:rsidRPr="00AF5707">
        <w:rPr>
          <w:color w:val="auto"/>
          <w:sz w:val="22"/>
          <w:szCs w:val="22"/>
          <w:lang w:eastAsia="en-US"/>
        </w:rPr>
        <w:t>3</w:t>
      </w:r>
      <w:r w:rsidR="007612BA" w:rsidRPr="00AF5707">
        <w:rPr>
          <w:color w:val="auto"/>
          <w:sz w:val="22"/>
          <w:szCs w:val="22"/>
          <w:lang w:eastAsia="en-US"/>
        </w:rPr>
        <w:t xml:space="preserve"> </w:t>
      </w:r>
      <w:r w:rsidR="007D69DC" w:rsidRPr="00AF5707">
        <w:rPr>
          <w:color w:val="auto"/>
          <w:sz w:val="22"/>
          <w:szCs w:val="22"/>
          <w:lang w:eastAsia="en-US"/>
        </w:rPr>
        <w:t>yan dal uzmanlık öğrencisi</w:t>
      </w:r>
      <w:r w:rsidR="007612BA" w:rsidRPr="00AF5707">
        <w:rPr>
          <w:color w:val="auto"/>
          <w:sz w:val="22"/>
          <w:szCs w:val="22"/>
          <w:lang w:eastAsia="en-US"/>
        </w:rPr>
        <w:t>nin</w:t>
      </w:r>
      <w:r w:rsidR="007D69DC" w:rsidRPr="00AF5707">
        <w:rPr>
          <w:color w:val="auto"/>
          <w:sz w:val="22"/>
          <w:szCs w:val="22"/>
          <w:lang w:eastAsia="en-US"/>
        </w:rPr>
        <w:t xml:space="preserve"> eğitiminde sorumluluk</w:t>
      </w:r>
      <w:r w:rsidR="007612BA" w:rsidRPr="00AF5707">
        <w:rPr>
          <w:color w:val="auto"/>
          <w:sz w:val="22"/>
          <w:szCs w:val="22"/>
          <w:lang w:eastAsia="en-US"/>
        </w:rPr>
        <w:t xml:space="preserve"> alabilir.</w:t>
      </w:r>
      <w:r w:rsidRPr="00AF5707">
        <w:rPr>
          <w:color w:val="auto"/>
          <w:sz w:val="22"/>
          <w:szCs w:val="22"/>
          <w:lang w:eastAsia="en-US"/>
        </w:rPr>
        <w:t xml:space="preserve"> Halen tek bir eğiticinin bulunduğu merkezlerde,  </w:t>
      </w:r>
      <w:r w:rsidR="004D2217" w:rsidRPr="00AF5707">
        <w:rPr>
          <w:color w:val="auto"/>
          <w:sz w:val="22"/>
          <w:szCs w:val="22"/>
          <w:lang w:eastAsia="en-US"/>
        </w:rPr>
        <w:t xml:space="preserve">başka bir </w:t>
      </w:r>
      <w:r w:rsidRPr="00AF5707">
        <w:rPr>
          <w:color w:val="auto"/>
          <w:sz w:val="22"/>
          <w:szCs w:val="22"/>
          <w:lang w:eastAsia="en-US"/>
        </w:rPr>
        <w:t xml:space="preserve">merkez ile ortak </w:t>
      </w:r>
      <w:r w:rsidR="004D2217" w:rsidRPr="00AF5707">
        <w:rPr>
          <w:color w:val="auto"/>
          <w:sz w:val="22"/>
          <w:szCs w:val="22"/>
          <w:lang w:eastAsia="en-US"/>
        </w:rPr>
        <w:t xml:space="preserve">eğitim </w:t>
      </w:r>
      <w:r w:rsidRPr="00AF5707">
        <w:rPr>
          <w:color w:val="auto"/>
          <w:sz w:val="22"/>
          <w:szCs w:val="22"/>
          <w:lang w:eastAsia="en-US"/>
        </w:rPr>
        <w:t>protokol</w:t>
      </w:r>
      <w:r w:rsidR="004D2217" w:rsidRPr="00AF5707">
        <w:rPr>
          <w:color w:val="auto"/>
          <w:sz w:val="22"/>
          <w:szCs w:val="22"/>
          <w:lang w:eastAsia="en-US"/>
        </w:rPr>
        <w:t>ü</w:t>
      </w:r>
      <w:r w:rsidRPr="00AF5707">
        <w:rPr>
          <w:color w:val="auto"/>
          <w:sz w:val="22"/>
          <w:szCs w:val="22"/>
          <w:lang w:eastAsia="en-US"/>
        </w:rPr>
        <w:t xml:space="preserve"> oluşturarak</w:t>
      </w:r>
      <w:r w:rsidR="004D2217" w:rsidRPr="00AF5707">
        <w:rPr>
          <w:color w:val="auto"/>
          <w:sz w:val="22"/>
          <w:szCs w:val="22"/>
          <w:lang w:eastAsia="en-US"/>
        </w:rPr>
        <w:t>,</w:t>
      </w:r>
      <w:r w:rsidRPr="00AF5707">
        <w:rPr>
          <w:color w:val="auto"/>
          <w:sz w:val="22"/>
          <w:szCs w:val="22"/>
          <w:lang w:eastAsia="en-US"/>
        </w:rPr>
        <w:t xml:space="preserve"> asgari </w:t>
      </w:r>
      <w:r w:rsidR="004D2217" w:rsidRPr="00AF5707">
        <w:rPr>
          <w:color w:val="auto"/>
          <w:sz w:val="22"/>
          <w:szCs w:val="22"/>
          <w:lang w:eastAsia="en-US"/>
        </w:rPr>
        <w:t>eğitici sayısı ve eğitim programı</w:t>
      </w:r>
      <w:r w:rsidRPr="00AF5707">
        <w:rPr>
          <w:color w:val="auto"/>
          <w:sz w:val="22"/>
          <w:szCs w:val="22"/>
          <w:lang w:eastAsia="en-US"/>
        </w:rPr>
        <w:t xml:space="preserve"> şartların</w:t>
      </w:r>
      <w:r w:rsidR="004D2217" w:rsidRPr="00AF5707">
        <w:rPr>
          <w:color w:val="auto"/>
          <w:sz w:val="22"/>
          <w:szCs w:val="22"/>
          <w:lang w:eastAsia="en-US"/>
        </w:rPr>
        <w:t>ın karşılanması hedeflenmelidir.</w:t>
      </w:r>
      <w:r w:rsidR="004D2217">
        <w:rPr>
          <w:color w:val="auto"/>
          <w:sz w:val="22"/>
          <w:szCs w:val="22"/>
          <w:lang w:eastAsia="en-US"/>
        </w:rPr>
        <w:t xml:space="preserve"> </w:t>
      </w:r>
      <w:r>
        <w:rPr>
          <w:color w:val="auto"/>
          <w:sz w:val="22"/>
          <w:szCs w:val="22"/>
          <w:lang w:eastAsia="en-US"/>
        </w:rPr>
        <w:t xml:space="preserve"> </w:t>
      </w:r>
    </w:p>
    <w:p w14:paraId="445C07E9" w14:textId="77777777" w:rsidR="005D63C6" w:rsidRPr="00407D99" w:rsidRDefault="005D63C6" w:rsidP="004A38D3">
      <w:pPr>
        <w:pStyle w:val="ColorfulList-Accent11"/>
        <w:spacing w:line="360" w:lineRule="auto"/>
        <w:ind w:left="0"/>
        <w:jc w:val="both"/>
        <w:rPr>
          <w:rFonts w:cs="Calibri"/>
        </w:rPr>
      </w:pPr>
    </w:p>
    <w:p w14:paraId="19A83E54" w14:textId="77777777" w:rsidR="00D22E1D" w:rsidRPr="00407D99" w:rsidRDefault="00D22E1D" w:rsidP="00BE4D42">
      <w:pPr>
        <w:pStyle w:val="ColorfulList-Accent11"/>
        <w:numPr>
          <w:ilvl w:val="1"/>
          <w:numId w:val="21"/>
        </w:numPr>
        <w:tabs>
          <w:tab w:val="left" w:pos="1418"/>
        </w:tabs>
        <w:spacing w:line="360" w:lineRule="auto"/>
        <w:ind w:left="1418" w:hanging="644"/>
        <w:jc w:val="both"/>
        <w:rPr>
          <w:rFonts w:cs="Calibri"/>
          <w:b/>
        </w:rPr>
      </w:pPr>
      <w:r w:rsidRPr="00407D99">
        <w:rPr>
          <w:rFonts w:cs="Calibri"/>
          <w:b/>
        </w:rPr>
        <w:t xml:space="preserve">Mekan </w:t>
      </w:r>
      <w:r w:rsidR="00CA1882" w:rsidRPr="00407D99">
        <w:rPr>
          <w:rFonts w:cs="Calibri"/>
          <w:b/>
        </w:rPr>
        <w:t>Standar</w:t>
      </w:r>
      <w:r w:rsidR="005227F8" w:rsidRPr="00407D99">
        <w:rPr>
          <w:rFonts w:cs="Calibri"/>
          <w:b/>
        </w:rPr>
        <w:t>t</w:t>
      </w:r>
      <w:r w:rsidR="00CA1882" w:rsidRPr="00407D99">
        <w:rPr>
          <w:rFonts w:cs="Calibri"/>
          <w:b/>
        </w:rPr>
        <w:t>ları</w:t>
      </w:r>
    </w:p>
    <w:p w14:paraId="666BD755" w14:textId="77777777" w:rsidR="009E13E6" w:rsidRPr="00407D99" w:rsidRDefault="009E13E6" w:rsidP="009E13E6">
      <w:pPr>
        <w:pStyle w:val="Default"/>
        <w:pBdr>
          <w:top w:val="single" w:sz="4" w:space="1" w:color="auto"/>
          <w:left w:val="single" w:sz="4" w:space="4" w:color="auto"/>
          <w:bottom w:val="single" w:sz="4" w:space="2" w:color="auto"/>
          <w:right w:val="single" w:sz="4" w:space="4" w:color="auto"/>
        </w:pBdr>
        <w:spacing w:after="169"/>
        <w:rPr>
          <w:color w:val="auto"/>
          <w:sz w:val="22"/>
          <w:szCs w:val="22"/>
          <w:lang w:eastAsia="en-US"/>
        </w:rPr>
      </w:pPr>
      <w:r w:rsidRPr="00407D99">
        <w:rPr>
          <w:color w:val="auto"/>
          <w:sz w:val="22"/>
          <w:szCs w:val="22"/>
          <w:lang w:eastAsia="en-US"/>
        </w:rPr>
        <w:t>Eğitim verilen merkezin iç hastalıkları, fiziksel tıp ve rehabilitasyon, ortopedi</w:t>
      </w:r>
      <w:r w:rsidR="00567FB8">
        <w:rPr>
          <w:color w:val="auto"/>
          <w:sz w:val="22"/>
          <w:szCs w:val="22"/>
          <w:lang w:eastAsia="en-US"/>
        </w:rPr>
        <w:t xml:space="preserve"> ve travmatoloji</w:t>
      </w:r>
      <w:r w:rsidRPr="00407D99">
        <w:rPr>
          <w:color w:val="auto"/>
          <w:sz w:val="22"/>
          <w:szCs w:val="22"/>
          <w:lang w:eastAsia="en-US"/>
        </w:rPr>
        <w:t>, nöroloji, göğüs hastalıkları,</w:t>
      </w:r>
      <w:r w:rsidR="00567FB8">
        <w:rPr>
          <w:color w:val="auto"/>
          <w:sz w:val="22"/>
          <w:szCs w:val="22"/>
          <w:lang w:eastAsia="en-US"/>
        </w:rPr>
        <w:t xml:space="preserve"> kardiyoloji, </w:t>
      </w:r>
      <w:r w:rsidRPr="00407D99">
        <w:rPr>
          <w:color w:val="auto"/>
          <w:sz w:val="22"/>
          <w:szCs w:val="22"/>
          <w:lang w:eastAsia="en-US"/>
        </w:rPr>
        <w:t xml:space="preserve"> göz hastalıkları, </w:t>
      </w:r>
      <w:r w:rsidR="00567FB8">
        <w:rPr>
          <w:color w:val="auto"/>
          <w:sz w:val="22"/>
          <w:szCs w:val="22"/>
          <w:lang w:eastAsia="en-US"/>
        </w:rPr>
        <w:t>deri ve zührevi hastalıkları</w:t>
      </w:r>
      <w:r w:rsidRPr="00407D99">
        <w:rPr>
          <w:color w:val="auto"/>
          <w:sz w:val="22"/>
          <w:szCs w:val="22"/>
          <w:lang w:eastAsia="en-US"/>
        </w:rPr>
        <w:t xml:space="preserve">, </w:t>
      </w:r>
      <w:r w:rsidR="00567FB8">
        <w:rPr>
          <w:color w:val="auto"/>
          <w:sz w:val="22"/>
          <w:szCs w:val="22"/>
          <w:lang w:eastAsia="en-US"/>
        </w:rPr>
        <w:t xml:space="preserve">tıbbi </w:t>
      </w:r>
      <w:r w:rsidRPr="00407D99">
        <w:rPr>
          <w:color w:val="auto"/>
          <w:sz w:val="22"/>
          <w:szCs w:val="22"/>
          <w:lang w:eastAsia="en-US"/>
        </w:rPr>
        <w:t xml:space="preserve">patoloji ve radyoloji klinikleri ile, </w:t>
      </w:r>
      <w:r w:rsidR="00567FB8">
        <w:rPr>
          <w:color w:val="auto"/>
          <w:sz w:val="22"/>
          <w:szCs w:val="22"/>
          <w:lang w:eastAsia="en-US"/>
        </w:rPr>
        <w:t xml:space="preserve">tıbbi </w:t>
      </w:r>
      <w:r w:rsidRPr="00407D99">
        <w:rPr>
          <w:color w:val="auto"/>
          <w:sz w:val="22"/>
          <w:szCs w:val="22"/>
          <w:lang w:eastAsia="en-US"/>
        </w:rPr>
        <w:t>biyokimya</w:t>
      </w:r>
      <w:r w:rsidR="00567FB8">
        <w:rPr>
          <w:color w:val="auto"/>
          <w:sz w:val="22"/>
          <w:szCs w:val="22"/>
          <w:lang w:eastAsia="en-US"/>
        </w:rPr>
        <w:t xml:space="preserve"> ve</w:t>
      </w:r>
      <w:r w:rsidRPr="00407D99">
        <w:rPr>
          <w:color w:val="auto"/>
          <w:sz w:val="22"/>
          <w:szCs w:val="22"/>
          <w:lang w:eastAsia="en-US"/>
        </w:rPr>
        <w:t xml:space="preserve"> </w:t>
      </w:r>
      <w:r w:rsidR="00567FB8">
        <w:rPr>
          <w:color w:val="auto"/>
          <w:sz w:val="22"/>
          <w:szCs w:val="22"/>
          <w:lang w:eastAsia="en-US"/>
        </w:rPr>
        <w:t xml:space="preserve">tıbbi </w:t>
      </w:r>
      <w:r w:rsidRPr="00407D99">
        <w:rPr>
          <w:color w:val="auto"/>
          <w:sz w:val="22"/>
          <w:szCs w:val="22"/>
          <w:lang w:eastAsia="en-US"/>
        </w:rPr>
        <w:t xml:space="preserve">mikrobiyoloji  </w:t>
      </w:r>
      <w:r w:rsidR="00567FB8">
        <w:rPr>
          <w:color w:val="auto"/>
          <w:sz w:val="22"/>
          <w:szCs w:val="22"/>
          <w:lang w:eastAsia="en-US"/>
        </w:rPr>
        <w:t xml:space="preserve">laboratuvarları </w:t>
      </w:r>
      <w:r w:rsidR="008336B1" w:rsidRPr="00407D99">
        <w:rPr>
          <w:color w:val="auto"/>
          <w:sz w:val="22"/>
          <w:szCs w:val="22"/>
          <w:lang w:eastAsia="en-US"/>
        </w:rPr>
        <w:t>bulunmalı</w:t>
      </w:r>
      <w:r w:rsidRPr="00407D99">
        <w:rPr>
          <w:color w:val="auto"/>
          <w:sz w:val="22"/>
          <w:szCs w:val="22"/>
          <w:lang w:eastAsia="en-US"/>
        </w:rPr>
        <w:t xml:space="preserve"> ya da bu disiplinleri barındıran başka merkezlerle bağlantılı olmalıdır.</w:t>
      </w:r>
    </w:p>
    <w:p w14:paraId="5230C845" w14:textId="77777777" w:rsidR="009E13E6" w:rsidRPr="00407D99" w:rsidRDefault="009E13E6" w:rsidP="009E13E6">
      <w:pPr>
        <w:pStyle w:val="Default"/>
        <w:pBdr>
          <w:top w:val="single" w:sz="4" w:space="1" w:color="auto"/>
          <w:left w:val="single" w:sz="4" w:space="4" w:color="auto"/>
          <w:bottom w:val="single" w:sz="4" w:space="2" w:color="auto"/>
          <w:right w:val="single" w:sz="4" w:space="4" w:color="auto"/>
        </w:pBdr>
        <w:spacing w:after="169"/>
        <w:rPr>
          <w:color w:val="auto"/>
          <w:sz w:val="22"/>
          <w:szCs w:val="22"/>
          <w:lang w:eastAsia="en-US"/>
        </w:rPr>
      </w:pPr>
      <w:r w:rsidRPr="00407D99">
        <w:rPr>
          <w:color w:val="auto"/>
          <w:sz w:val="22"/>
          <w:szCs w:val="22"/>
          <w:lang w:eastAsia="en-US"/>
        </w:rPr>
        <w:t xml:space="preserve"> Yatan hasta ve ayaktan hasta izlenme olanağı bulunmalıdır. Başvuran hastalar mekanik, dejeneratif, enflamatuvar vb. hastalık gruplarını içerecek çeşitlilikte olmalıdır.</w:t>
      </w:r>
    </w:p>
    <w:p w14:paraId="347FEA97" w14:textId="77777777" w:rsidR="009E13E6" w:rsidRPr="00407D99" w:rsidRDefault="009E13E6" w:rsidP="009E13E6">
      <w:pPr>
        <w:pStyle w:val="Default"/>
        <w:pBdr>
          <w:top w:val="single" w:sz="4" w:space="1" w:color="auto"/>
          <w:left w:val="single" w:sz="4" w:space="4" w:color="auto"/>
          <w:bottom w:val="single" w:sz="4" w:space="2" w:color="auto"/>
          <w:right w:val="single" w:sz="4" w:space="4" w:color="auto"/>
        </w:pBdr>
        <w:spacing w:after="169"/>
        <w:rPr>
          <w:color w:val="auto"/>
          <w:sz w:val="22"/>
          <w:szCs w:val="22"/>
          <w:lang w:eastAsia="en-US"/>
        </w:rPr>
      </w:pPr>
      <w:r w:rsidRPr="00407D99">
        <w:rPr>
          <w:color w:val="auto"/>
          <w:sz w:val="22"/>
          <w:szCs w:val="22"/>
          <w:lang w:eastAsia="en-US"/>
        </w:rPr>
        <w:t>Eğitim faaliyetlerinin yürütüleceği seminer ya da toplantı odası olmalıdır.</w:t>
      </w:r>
    </w:p>
    <w:p w14:paraId="2A576F6F" w14:textId="77777777" w:rsidR="009E13E6" w:rsidRPr="00407D99" w:rsidRDefault="009E13E6" w:rsidP="009E13E6">
      <w:pPr>
        <w:pStyle w:val="Default"/>
        <w:pBdr>
          <w:top w:val="single" w:sz="4" w:space="1" w:color="auto"/>
          <w:left w:val="single" w:sz="4" w:space="4" w:color="auto"/>
          <w:bottom w:val="single" w:sz="4" w:space="2" w:color="auto"/>
          <w:right w:val="single" w:sz="4" w:space="4" w:color="auto"/>
        </w:pBdr>
        <w:spacing w:after="169"/>
        <w:rPr>
          <w:color w:val="auto"/>
          <w:sz w:val="22"/>
          <w:szCs w:val="22"/>
          <w:lang w:eastAsia="en-US"/>
        </w:rPr>
      </w:pPr>
      <w:r w:rsidRPr="00407D99">
        <w:rPr>
          <w:color w:val="auto"/>
          <w:sz w:val="22"/>
          <w:szCs w:val="22"/>
          <w:lang w:eastAsia="en-US"/>
        </w:rPr>
        <w:t>Kitaplık ile elektronik dergilere ya da yayınlara ulaşabilme imkânı bulunmalıdır.</w:t>
      </w:r>
    </w:p>
    <w:p w14:paraId="775AC139" w14:textId="77777777" w:rsidR="009D0596" w:rsidRPr="00407D99" w:rsidRDefault="009D0596" w:rsidP="00FA65E0">
      <w:pPr>
        <w:pStyle w:val="ColorfulList-Accent11"/>
        <w:spacing w:line="360" w:lineRule="auto"/>
        <w:ind w:left="0"/>
        <w:jc w:val="both"/>
        <w:rPr>
          <w:rFonts w:cs="Calibri"/>
        </w:rPr>
      </w:pPr>
    </w:p>
    <w:p w14:paraId="6FB3A7FB" w14:textId="77777777" w:rsidR="005D63C6" w:rsidRPr="00407D99" w:rsidRDefault="00FA65E0" w:rsidP="007D69DC">
      <w:pPr>
        <w:pStyle w:val="ColorfulList-Accent11"/>
        <w:numPr>
          <w:ilvl w:val="1"/>
          <w:numId w:val="21"/>
        </w:numPr>
        <w:tabs>
          <w:tab w:val="left" w:pos="1418"/>
        </w:tabs>
        <w:spacing w:line="360" w:lineRule="auto"/>
        <w:ind w:left="1418" w:hanging="644"/>
        <w:jc w:val="both"/>
        <w:rPr>
          <w:rFonts w:cs="Calibri"/>
          <w:b/>
        </w:rPr>
      </w:pPr>
      <w:r w:rsidRPr="00407D99">
        <w:rPr>
          <w:rFonts w:cs="Calibri"/>
          <w:b/>
        </w:rPr>
        <w:t>Donanım</w:t>
      </w:r>
      <w:r w:rsidR="00BA300B" w:rsidRPr="00407D99">
        <w:rPr>
          <w:rFonts w:cs="Calibri"/>
          <w:b/>
        </w:rPr>
        <w:t xml:space="preserve"> Standartları </w:t>
      </w:r>
    </w:p>
    <w:p w14:paraId="5A404730" w14:textId="77777777" w:rsidR="00807376" w:rsidRPr="00407D99" w:rsidRDefault="00205074" w:rsidP="00205074">
      <w:pPr>
        <w:pStyle w:val="ColorfulList-Accent11"/>
        <w:pBdr>
          <w:top w:val="single" w:sz="4" w:space="1" w:color="auto"/>
          <w:left w:val="single" w:sz="4" w:space="4" w:color="auto"/>
          <w:bottom w:val="single" w:sz="4" w:space="1" w:color="auto"/>
          <w:right w:val="single" w:sz="4" w:space="4" w:color="auto"/>
        </w:pBdr>
        <w:spacing w:after="0" w:line="360" w:lineRule="auto"/>
        <w:ind w:left="0"/>
        <w:jc w:val="both"/>
        <w:rPr>
          <w:rFonts w:cs="Calibri"/>
        </w:rPr>
      </w:pPr>
      <w:r w:rsidRPr="00407D99">
        <w:t xml:space="preserve">Yatan hasta ve ayaktan hasta izlenmesi için gerekli asgari donanım standartlarının bulunması yeterlidir. Eğitim ve değerlendirme amacı ile kullanılabilecek </w:t>
      </w:r>
      <w:proofErr w:type="spellStart"/>
      <w:r w:rsidRPr="00407D99">
        <w:t>odiovizüel</w:t>
      </w:r>
      <w:proofErr w:type="spellEnd"/>
      <w:r w:rsidRPr="00407D99">
        <w:t xml:space="preserve"> donanım imkanlarının da bulunması gerekir. </w:t>
      </w:r>
    </w:p>
    <w:p w14:paraId="6EF7D1C7" w14:textId="77777777" w:rsidR="00205074" w:rsidRDefault="00205074" w:rsidP="00807376">
      <w:pPr>
        <w:pStyle w:val="ColorfulList-Accent11"/>
        <w:spacing w:after="0" w:line="360" w:lineRule="auto"/>
        <w:ind w:left="0"/>
        <w:jc w:val="both"/>
        <w:rPr>
          <w:rFonts w:cs="Calibri"/>
        </w:rPr>
      </w:pPr>
    </w:p>
    <w:p w14:paraId="3437BB3A" w14:textId="77777777" w:rsidR="008A1229" w:rsidRDefault="008A1229" w:rsidP="008A1229">
      <w:pPr>
        <w:pStyle w:val="ColorfulList-Accent11"/>
        <w:spacing w:after="0" w:line="360" w:lineRule="auto"/>
        <w:ind w:left="0"/>
        <w:jc w:val="both"/>
        <w:rPr>
          <w:rFonts w:cs="Calibri"/>
        </w:rPr>
      </w:pPr>
    </w:p>
    <w:p w14:paraId="59166454" w14:textId="77777777" w:rsidR="005F2079" w:rsidRPr="00407D99" w:rsidRDefault="005F2079" w:rsidP="008A1229">
      <w:pPr>
        <w:pStyle w:val="ColorfulList-Accent11"/>
        <w:spacing w:after="0" w:line="360" w:lineRule="auto"/>
        <w:ind w:left="0"/>
        <w:jc w:val="both"/>
        <w:rPr>
          <w:rFonts w:cs="Calibri"/>
        </w:rPr>
      </w:pPr>
    </w:p>
    <w:p w14:paraId="4B13D690" w14:textId="77777777" w:rsidR="008A1229" w:rsidRPr="00407D99" w:rsidRDefault="008A1229" w:rsidP="008A1229">
      <w:pPr>
        <w:numPr>
          <w:ilvl w:val="0"/>
          <w:numId w:val="21"/>
        </w:numPr>
        <w:pBdr>
          <w:top w:val="single" w:sz="4" w:space="1" w:color="auto"/>
          <w:left w:val="single" w:sz="4" w:space="4" w:color="auto"/>
          <w:bottom w:val="single" w:sz="4" w:space="1" w:color="auto"/>
          <w:right w:val="single" w:sz="4" w:space="4" w:color="auto"/>
        </w:pBdr>
        <w:shd w:val="clear" w:color="auto" w:fill="C00000"/>
        <w:spacing w:line="360" w:lineRule="auto"/>
        <w:contextualSpacing/>
        <w:jc w:val="both"/>
        <w:outlineLvl w:val="0"/>
        <w:rPr>
          <w:rFonts w:cs="Calibri"/>
          <w:b/>
          <w:color w:val="FFFFFF"/>
        </w:rPr>
      </w:pPr>
      <w:r>
        <w:rPr>
          <w:rFonts w:cs="Calibri"/>
          <w:b/>
          <w:color w:val="FFFFFF"/>
        </w:rPr>
        <w:t>ROTASYON HEDEFLERİ</w:t>
      </w:r>
    </w:p>
    <w:p w14:paraId="531B294E" w14:textId="77777777" w:rsidR="008A1229" w:rsidRPr="00407D99" w:rsidRDefault="008A1229" w:rsidP="008A1229">
      <w:pPr>
        <w:pStyle w:val="Default"/>
        <w:pBdr>
          <w:top w:val="single" w:sz="4" w:space="1" w:color="auto"/>
          <w:left w:val="single" w:sz="4" w:space="4" w:color="auto"/>
          <w:bottom w:val="single" w:sz="4" w:space="1" w:color="auto"/>
          <w:right w:val="single" w:sz="4" w:space="4" w:color="auto"/>
        </w:pBdr>
        <w:ind w:left="142"/>
        <w:rPr>
          <w:sz w:val="22"/>
          <w:szCs w:val="22"/>
          <w:lang w:eastAsia="en-US"/>
        </w:rPr>
      </w:pPr>
      <w:r>
        <w:rPr>
          <w:sz w:val="22"/>
          <w:szCs w:val="22"/>
          <w:lang w:eastAsia="en-US"/>
        </w:rPr>
        <w:t>Uzmanlık dalının rotasyonu yoktur.</w:t>
      </w:r>
    </w:p>
    <w:p w14:paraId="540C6AC1" w14:textId="77777777" w:rsidR="008A1229" w:rsidRPr="00407D99" w:rsidRDefault="008A1229" w:rsidP="00807376">
      <w:pPr>
        <w:pStyle w:val="ColorfulList-Accent11"/>
        <w:spacing w:after="0" w:line="360" w:lineRule="auto"/>
        <w:ind w:left="0"/>
        <w:jc w:val="both"/>
        <w:rPr>
          <w:rFonts w:cs="Calibri"/>
        </w:rPr>
      </w:pPr>
    </w:p>
    <w:p w14:paraId="7B684AA5" w14:textId="77777777" w:rsidR="002A2C37" w:rsidRPr="00407D99" w:rsidRDefault="002A2C37" w:rsidP="002A2C37">
      <w:pPr>
        <w:numPr>
          <w:ilvl w:val="0"/>
          <w:numId w:val="21"/>
        </w:numPr>
        <w:pBdr>
          <w:top w:val="single" w:sz="4" w:space="1" w:color="auto"/>
          <w:left w:val="single" w:sz="4" w:space="4" w:color="auto"/>
          <w:bottom w:val="single" w:sz="4" w:space="1" w:color="auto"/>
          <w:right w:val="single" w:sz="4" w:space="4" w:color="auto"/>
        </w:pBdr>
        <w:shd w:val="clear" w:color="auto" w:fill="C00000"/>
        <w:spacing w:line="360" w:lineRule="auto"/>
        <w:contextualSpacing/>
        <w:jc w:val="both"/>
        <w:outlineLvl w:val="0"/>
        <w:rPr>
          <w:rFonts w:cs="Calibri"/>
          <w:b/>
          <w:color w:val="FFFFFF"/>
        </w:rPr>
      </w:pPr>
      <w:bookmarkStart w:id="39" w:name="_Toc353442284"/>
      <w:r w:rsidRPr="00407D99">
        <w:rPr>
          <w:rFonts w:cs="Calibri"/>
          <w:b/>
          <w:color w:val="FFFFFF"/>
        </w:rPr>
        <w:t>ÖLÇME VE DEĞERLENDİRME</w:t>
      </w:r>
      <w:bookmarkEnd w:id="39"/>
    </w:p>
    <w:p w14:paraId="6B04A8A8" w14:textId="77777777" w:rsidR="002A2C37" w:rsidRPr="00407D99" w:rsidRDefault="002A2C37" w:rsidP="002A2C37">
      <w:pPr>
        <w:pStyle w:val="Default"/>
        <w:pBdr>
          <w:top w:val="single" w:sz="4" w:space="1" w:color="auto"/>
          <w:left w:val="single" w:sz="4" w:space="4" w:color="auto"/>
          <w:bottom w:val="single" w:sz="4" w:space="1" w:color="auto"/>
          <w:right w:val="single" w:sz="4" w:space="4" w:color="auto"/>
        </w:pBdr>
        <w:ind w:left="142"/>
        <w:rPr>
          <w:sz w:val="22"/>
          <w:szCs w:val="22"/>
          <w:lang w:eastAsia="en-US"/>
        </w:rPr>
      </w:pPr>
      <w:r w:rsidRPr="00407D99">
        <w:rPr>
          <w:sz w:val="22"/>
          <w:szCs w:val="22"/>
          <w:lang w:eastAsia="en-US"/>
        </w:rPr>
        <w:t>Eğiticinin uygun gördüğü ölçme değerlendirme yöntemleri uygulanmaktadır.</w:t>
      </w:r>
    </w:p>
    <w:p w14:paraId="2CC713AB" w14:textId="77777777" w:rsidR="002A2C37" w:rsidRPr="00407D99" w:rsidRDefault="002A2C37" w:rsidP="00807376">
      <w:pPr>
        <w:pStyle w:val="ColorfulList-Accent11"/>
        <w:spacing w:after="0" w:line="360" w:lineRule="auto"/>
        <w:ind w:left="0"/>
        <w:jc w:val="both"/>
        <w:rPr>
          <w:rFonts w:cs="Calibri"/>
        </w:rPr>
      </w:pPr>
    </w:p>
    <w:p w14:paraId="6C4A4A7B" w14:textId="77777777" w:rsidR="002535A8" w:rsidRPr="00407D99" w:rsidRDefault="009A295F" w:rsidP="002A2C37">
      <w:pPr>
        <w:numPr>
          <w:ilvl w:val="0"/>
          <w:numId w:val="21"/>
        </w:numPr>
        <w:pBdr>
          <w:top w:val="single" w:sz="4" w:space="1" w:color="auto"/>
          <w:left w:val="single" w:sz="4" w:space="4" w:color="auto"/>
          <w:bottom w:val="single" w:sz="4" w:space="1" w:color="auto"/>
          <w:right w:val="single" w:sz="4" w:space="4" w:color="auto"/>
        </w:pBdr>
        <w:shd w:val="clear" w:color="auto" w:fill="C00000"/>
        <w:spacing w:line="360" w:lineRule="auto"/>
        <w:ind w:left="284" w:hanging="284"/>
        <w:contextualSpacing/>
        <w:jc w:val="both"/>
        <w:outlineLvl w:val="0"/>
        <w:rPr>
          <w:rFonts w:cs="Calibri"/>
          <w:b/>
          <w:color w:val="FFFFFF"/>
        </w:rPr>
      </w:pPr>
      <w:r w:rsidRPr="00407D99">
        <w:rPr>
          <w:rFonts w:cs="Calibri"/>
          <w:b/>
          <w:color w:val="FFFFFF"/>
        </w:rPr>
        <w:lastRenderedPageBreak/>
        <w:t>KAYNAKÇA</w:t>
      </w:r>
    </w:p>
    <w:p w14:paraId="791835D5" w14:textId="77777777" w:rsidR="002535A8" w:rsidRPr="00407D99" w:rsidRDefault="002535A8" w:rsidP="009014DB">
      <w:pPr>
        <w:spacing w:after="0" w:line="360" w:lineRule="auto"/>
        <w:jc w:val="both"/>
        <w:rPr>
          <w:rFonts w:cs="Calibri"/>
        </w:rPr>
      </w:pPr>
    </w:p>
    <w:p w14:paraId="30D634F9" w14:textId="77777777" w:rsidR="005A3DB0" w:rsidRPr="00407D99" w:rsidRDefault="005A3DB0" w:rsidP="005A3DB0">
      <w:pPr>
        <w:spacing w:line="360" w:lineRule="auto"/>
        <w:rPr>
          <w:rFonts w:cs="Calibri"/>
        </w:rPr>
      </w:pPr>
      <w:r w:rsidRPr="00407D99">
        <w:rPr>
          <w:rFonts w:cs="Calibri"/>
        </w:rPr>
        <w:t>TUKMOS, TIPTA UZMANLIK KURULU MÜFREDAT OLUŞTURMA VE STANDART BELİRLEME SİSTEMİ, Çekirdek Mü</w:t>
      </w:r>
      <w:r w:rsidR="00234F88" w:rsidRPr="00407D99">
        <w:rPr>
          <w:rFonts w:cs="Calibri"/>
        </w:rPr>
        <w:t>fredat Hazırlama Kılavuzu, v.1.1, 2013</w:t>
      </w:r>
    </w:p>
    <w:p w14:paraId="24BB1365" w14:textId="77777777" w:rsidR="00077078" w:rsidRPr="00407D99" w:rsidRDefault="00077078" w:rsidP="004A38D3">
      <w:pPr>
        <w:spacing w:line="360" w:lineRule="auto"/>
        <w:jc w:val="both"/>
        <w:rPr>
          <w:rFonts w:cs="Calibri"/>
        </w:rPr>
      </w:pPr>
      <w:r w:rsidRPr="00407D99">
        <w:rPr>
          <w:rFonts w:cs="Calibri"/>
        </w:rPr>
        <w:t>Türkiye Romatoloji Derneği (eski adıyla Romatoloji Araştırma ve Eğitim Derneği) müfredatı</w:t>
      </w:r>
    </w:p>
    <w:p w14:paraId="37E3C27D" w14:textId="77777777" w:rsidR="005A3DB0" w:rsidRPr="00407D99" w:rsidRDefault="00077078" w:rsidP="004A38D3">
      <w:pPr>
        <w:spacing w:line="360" w:lineRule="auto"/>
        <w:jc w:val="both"/>
        <w:rPr>
          <w:rFonts w:cs="Calibri"/>
        </w:rPr>
      </w:pPr>
      <w:r w:rsidRPr="00407D99">
        <w:rPr>
          <w:rFonts w:cs="Calibri"/>
        </w:rPr>
        <w:t xml:space="preserve"> Türkiye Romatizma Araştırma ve Savaş</w:t>
      </w:r>
      <w:r w:rsidR="009D7D20" w:rsidRPr="00407D99">
        <w:rPr>
          <w:rFonts w:cs="Calibri"/>
        </w:rPr>
        <w:t xml:space="preserve"> Derneği </w:t>
      </w:r>
      <w:r w:rsidR="00ED2FE1" w:rsidRPr="00407D99">
        <w:rPr>
          <w:rFonts w:cs="Calibri"/>
        </w:rPr>
        <w:t xml:space="preserve">Romatoloji </w:t>
      </w:r>
      <w:r w:rsidR="009D7D20" w:rsidRPr="00407D99">
        <w:rPr>
          <w:rFonts w:cs="Calibri"/>
        </w:rPr>
        <w:t>müfredatı</w:t>
      </w:r>
    </w:p>
    <w:p w14:paraId="37A9031D" w14:textId="77777777" w:rsidR="00560AEF" w:rsidRPr="00407D99" w:rsidRDefault="00560AEF" w:rsidP="00560AEF">
      <w:pPr>
        <w:widowControl w:val="0"/>
        <w:autoSpaceDE w:val="0"/>
        <w:autoSpaceDN w:val="0"/>
        <w:adjustRightInd w:val="0"/>
        <w:spacing w:after="240"/>
        <w:rPr>
          <w:rFonts w:cs="Calibri"/>
          <w:iCs/>
        </w:rPr>
      </w:pPr>
      <w:r w:rsidRPr="00407D99">
        <w:rPr>
          <w:rFonts w:cs="Calibri"/>
          <w:iCs/>
        </w:rPr>
        <w:t xml:space="preserve">UEMS charter on </w:t>
      </w:r>
      <w:proofErr w:type="spellStart"/>
      <w:r w:rsidRPr="00407D99">
        <w:rPr>
          <w:rFonts w:cs="Calibri"/>
          <w:iCs/>
        </w:rPr>
        <w:t>the</w:t>
      </w:r>
      <w:proofErr w:type="spellEnd"/>
      <w:r w:rsidRPr="00407D99">
        <w:rPr>
          <w:rFonts w:cs="Calibri"/>
          <w:iCs/>
        </w:rPr>
        <w:t xml:space="preserve"> </w:t>
      </w:r>
      <w:proofErr w:type="spellStart"/>
      <w:r w:rsidRPr="00407D99">
        <w:rPr>
          <w:rFonts w:cs="Calibri"/>
          <w:iCs/>
        </w:rPr>
        <w:t>training</w:t>
      </w:r>
      <w:proofErr w:type="spellEnd"/>
      <w:r w:rsidRPr="00407D99">
        <w:rPr>
          <w:rFonts w:cs="Calibri"/>
          <w:iCs/>
        </w:rPr>
        <w:t xml:space="preserve"> of </w:t>
      </w:r>
      <w:proofErr w:type="spellStart"/>
      <w:r w:rsidRPr="00407D99">
        <w:rPr>
          <w:rFonts w:cs="Calibri"/>
          <w:iCs/>
        </w:rPr>
        <w:t>rheumatologists</w:t>
      </w:r>
      <w:proofErr w:type="spellEnd"/>
      <w:r w:rsidRPr="00407D99">
        <w:rPr>
          <w:rFonts w:cs="Calibri"/>
          <w:iCs/>
        </w:rPr>
        <w:t xml:space="preserve"> in Europe</w:t>
      </w:r>
    </w:p>
    <w:p w14:paraId="69E930DF" w14:textId="77777777" w:rsidR="00560AEF" w:rsidRPr="00407D99" w:rsidRDefault="00560AEF" w:rsidP="00560AEF">
      <w:pPr>
        <w:widowControl w:val="0"/>
        <w:autoSpaceDE w:val="0"/>
        <w:autoSpaceDN w:val="0"/>
        <w:adjustRightInd w:val="0"/>
        <w:spacing w:after="240"/>
        <w:rPr>
          <w:rFonts w:cs="Calibri"/>
          <w:iCs/>
        </w:rPr>
      </w:pPr>
      <w:proofErr w:type="spellStart"/>
      <w:r w:rsidRPr="00407D99">
        <w:rPr>
          <w:rFonts w:cs="Calibri"/>
          <w:iCs/>
        </w:rPr>
        <w:t>Ann</w:t>
      </w:r>
      <w:proofErr w:type="spellEnd"/>
      <w:r w:rsidRPr="00407D99">
        <w:rPr>
          <w:rFonts w:cs="Calibri"/>
          <w:iCs/>
        </w:rPr>
        <w:t xml:space="preserve"> </w:t>
      </w:r>
      <w:proofErr w:type="spellStart"/>
      <w:r w:rsidRPr="00407D99">
        <w:rPr>
          <w:rFonts w:cs="Calibri"/>
          <w:iCs/>
        </w:rPr>
        <w:t>Rheum</w:t>
      </w:r>
      <w:proofErr w:type="spellEnd"/>
      <w:r w:rsidRPr="00407D99">
        <w:rPr>
          <w:rFonts w:cs="Calibri"/>
          <w:iCs/>
        </w:rPr>
        <w:t xml:space="preserve"> </w:t>
      </w:r>
      <w:proofErr w:type="spellStart"/>
      <w:r w:rsidRPr="00407D99">
        <w:rPr>
          <w:rFonts w:cs="Calibri"/>
          <w:iCs/>
        </w:rPr>
        <w:t>Dis</w:t>
      </w:r>
      <w:proofErr w:type="spellEnd"/>
      <w:r w:rsidRPr="00407D99">
        <w:rPr>
          <w:rFonts w:cs="Calibri"/>
          <w:iCs/>
        </w:rPr>
        <w:t xml:space="preserve"> April 2008 </w:t>
      </w:r>
      <w:proofErr w:type="spellStart"/>
      <w:r w:rsidRPr="00407D99">
        <w:rPr>
          <w:rFonts w:cs="Calibri"/>
          <w:iCs/>
        </w:rPr>
        <w:t>Vol</w:t>
      </w:r>
      <w:proofErr w:type="spellEnd"/>
      <w:r w:rsidRPr="00407D99">
        <w:rPr>
          <w:rFonts w:cs="Calibri"/>
          <w:iCs/>
        </w:rPr>
        <w:t xml:space="preserve"> 67 No 4</w:t>
      </w:r>
    </w:p>
    <w:p w14:paraId="3204C3D6" w14:textId="77777777" w:rsidR="00560AEF" w:rsidRPr="00407D99" w:rsidRDefault="00560AEF" w:rsidP="00560AEF">
      <w:pPr>
        <w:widowControl w:val="0"/>
        <w:autoSpaceDE w:val="0"/>
        <w:autoSpaceDN w:val="0"/>
        <w:adjustRightInd w:val="0"/>
        <w:spacing w:after="240"/>
        <w:rPr>
          <w:rFonts w:cs="Calibri"/>
          <w:iCs/>
        </w:rPr>
      </w:pPr>
      <w:proofErr w:type="spellStart"/>
      <w:r w:rsidRPr="00407D99">
        <w:rPr>
          <w:rFonts w:cs="Calibri"/>
          <w:iCs/>
        </w:rPr>
        <w:t>Competencies</w:t>
      </w:r>
      <w:proofErr w:type="spellEnd"/>
      <w:r w:rsidRPr="00407D99">
        <w:rPr>
          <w:rFonts w:cs="Calibri"/>
          <w:iCs/>
        </w:rPr>
        <w:t xml:space="preserve"> in </w:t>
      </w:r>
      <w:proofErr w:type="spellStart"/>
      <w:r w:rsidRPr="00407D99">
        <w:rPr>
          <w:rFonts w:cs="Calibri"/>
          <w:iCs/>
        </w:rPr>
        <w:t>rheumatology</w:t>
      </w:r>
      <w:proofErr w:type="spellEnd"/>
      <w:r w:rsidRPr="00407D99">
        <w:rPr>
          <w:rFonts w:cs="Calibri"/>
          <w:iCs/>
        </w:rPr>
        <w:t xml:space="preserve">: a </w:t>
      </w:r>
      <w:proofErr w:type="spellStart"/>
      <w:r w:rsidRPr="00407D99">
        <w:rPr>
          <w:rFonts w:cs="Calibri"/>
          <w:iCs/>
        </w:rPr>
        <w:t>European</w:t>
      </w:r>
      <w:proofErr w:type="spellEnd"/>
      <w:r w:rsidRPr="00407D99">
        <w:rPr>
          <w:rFonts w:cs="Calibri"/>
          <w:iCs/>
        </w:rPr>
        <w:t xml:space="preserve"> </w:t>
      </w:r>
      <w:proofErr w:type="spellStart"/>
      <w:r w:rsidRPr="00407D99">
        <w:rPr>
          <w:rFonts w:cs="Calibri"/>
          <w:iCs/>
        </w:rPr>
        <w:t>framework</w:t>
      </w:r>
      <w:proofErr w:type="spellEnd"/>
    </w:p>
    <w:p w14:paraId="7BD9C700" w14:textId="77777777" w:rsidR="00560AEF" w:rsidRPr="00407D99" w:rsidRDefault="00560AEF" w:rsidP="00560AEF">
      <w:pPr>
        <w:widowControl w:val="0"/>
        <w:autoSpaceDE w:val="0"/>
        <w:autoSpaceDN w:val="0"/>
        <w:adjustRightInd w:val="0"/>
        <w:spacing w:after="240"/>
        <w:rPr>
          <w:rFonts w:cs="Calibri"/>
          <w:iCs/>
        </w:rPr>
      </w:pPr>
      <w:r w:rsidRPr="00407D99">
        <w:rPr>
          <w:rFonts w:cs="Calibri"/>
          <w:iCs/>
        </w:rPr>
        <w:t xml:space="preserve">Best </w:t>
      </w:r>
      <w:proofErr w:type="spellStart"/>
      <w:r w:rsidRPr="00407D99">
        <w:rPr>
          <w:rFonts w:cs="Calibri"/>
          <w:iCs/>
        </w:rPr>
        <w:t>Practice</w:t>
      </w:r>
      <w:proofErr w:type="spellEnd"/>
      <w:r w:rsidRPr="00407D99">
        <w:rPr>
          <w:rFonts w:cs="Calibri"/>
          <w:iCs/>
        </w:rPr>
        <w:t xml:space="preserve"> &amp; </w:t>
      </w:r>
      <w:proofErr w:type="spellStart"/>
      <w:r w:rsidRPr="00407D99">
        <w:rPr>
          <w:rFonts w:cs="Calibri"/>
          <w:iCs/>
        </w:rPr>
        <w:t>Research</w:t>
      </w:r>
      <w:proofErr w:type="spellEnd"/>
      <w:r w:rsidRPr="00407D99">
        <w:rPr>
          <w:rFonts w:cs="Calibri"/>
          <w:iCs/>
        </w:rPr>
        <w:t xml:space="preserve"> </w:t>
      </w:r>
      <w:proofErr w:type="spellStart"/>
      <w:r w:rsidRPr="00407D99">
        <w:rPr>
          <w:rFonts w:cs="Calibri"/>
          <w:iCs/>
        </w:rPr>
        <w:t>Clinical</w:t>
      </w:r>
      <w:proofErr w:type="spellEnd"/>
      <w:r w:rsidRPr="00407D99">
        <w:rPr>
          <w:rFonts w:cs="Calibri"/>
          <w:iCs/>
        </w:rPr>
        <w:t xml:space="preserve"> </w:t>
      </w:r>
      <w:proofErr w:type="spellStart"/>
      <w:r w:rsidRPr="00407D99">
        <w:rPr>
          <w:rFonts w:cs="Calibri"/>
          <w:iCs/>
        </w:rPr>
        <w:t>Rheumatology</w:t>
      </w:r>
      <w:proofErr w:type="spellEnd"/>
      <w:r w:rsidRPr="00407D99">
        <w:rPr>
          <w:rFonts w:cs="Calibri"/>
          <w:iCs/>
        </w:rPr>
        <w:t xml:space="preserve"> 23 (2009) 145–160</w:t>
      </w:r>
    </w:p>
    <w:p w14:paraId="6CB4382B" w14:textId="77777777" w:rsidR="00560AEF" w:rsidRPr="00407D99" w:rsidRDefault="00560AEF" w:rsidP="00560AEF">
      <w:pPr>
        <w:widowControl w:val="0"/>
        <w:autoSpaceDE w:val="0"/>
        <w:autoSpaceDN w:val="0"/>
        <w:adjustRightInd w:val="0"/>
        <w:spacing w:after="240"/>
        <w:rPr>
          <w:rFonts w:cs="Calibri"/>
          <w:iCs/>
        </w:rPr>
      </w:pPr>
      <w:proofErr w:type="spellStart"/>
      <w:r w:rsidRPr="00407D99">
        <w:rPr>
          <w:rFonts w:cs="Calibri"/>
          <w:iCs/>
        </w:rPr>
        <w:t>Specialty</w:t>
      </w:r>
      <w:proofErr w:type="spellEnd"/>
      <w:r w:rsidRPr="00407D99">
        <w:rPr>
          <w:rFonts w:cs="Calibri"/>
          <w:iCs/>
        </w:rPr>
        <w:t xml:space="preserve"> Training </w:t>
      </w:r>
      <w:proofErr w:type="spellStart"/>
      <w:r w:rsidRPr="00407D99">
        <w:rPr>
          <w:rFonts w:cs="Calibri"/>
          <w:iCs/>
        </w:rPr>
        <w:t>Curriculum</w:t>
      </w:r>
      <w:proofErr w:type="spellEnd"/>
      <w:r w:rsidRPr="00407D99">
        <w:rPr>
          <w:rFonts w:cs="Calibri"/>
          <w:iCs/>
        </w:rPr>
        <w:t xml:space="preserve"> </w:t>
      </w:r>
      <w:proofErr w:type="spellStart"/>
      <w:r w:rsidRPr="00407D99">
        <w:rPr>
          <w:rFonts w:cs="Calibri"/>
          <w:iCs/>
        </w:rPr>
        <w:t>Rheumatology</w:t>
      </w:r>
      <w:proofErr w:type="spellEnd"/>
      <w:r w:rsidRPr="00407D99">
        <w:rPr>
          <w:rFonts w:cs="Calibri"/>
          <w:iCs/>
        </w:rPr>
        <w:t xml:space="preserve"> - </w:t>
      </w:r>
      <w:proofErr w:type="spellStart"/>
      <w:r w:rsidRPr="00407D99">
        <w:rPr>
          <w:rFonts w:cs="Calibri"/>
          <w:iCs/>
        </w:rPr>
        <w:t>Joint</w:t>
      </w:r>
      <w:proofErr w:type="spellEnd"/>
      <w:r w:rsidRPr="00407D99">
        <w:rPr>
          <w:rFonts w:cs="Calibri"/>
          <w:iCs/>
        </w:rPr>
        <w:t xml:space="preserve"> </w:t>
      </w:r>
      <w:proofErr w:type="spellStart"/>
      <w:r w:rsidRPr="00407D99">
        <w:rPr>
          <w:rFonts w:cs="Calibri"/>
          <w:iCs/>
        </w:rPr>
        <w:t>Royal</w:t>
      </w:r>
      <w:proofErr w:type="spellEnd"/>
      <w:r w:rsidRPr="00407D99">
        <w:rPr>
          <w:rFonts w:cs="Calibri"/>
          <w:iCs/>
        </w:rPr>
        <w:t xml:space="preserve"> </w:t>
      </w:r>
      <w:proofErr w:type="spellStart"/>
      <w:r w:rsidRPr="00407D99">
        <w:rPr>
          <w:rFonts w:cs="Calibri"/>
          <w:iCs/>
        </w:rPr>
        <w:t>Colleges</w:t>
      </w:r>
      <w:proofErr w:type="spellEnd"/>
      <w:r w:rsidRPr="00407D99">
        <w:rPr>
          <w:rFonts w:cs="Calibri"/>
          <w:iCs/>
        </w:rPr>
        <w:t xml:space="preserve"> of </w:t>
      </w:r>
      <w:proofErr w:type="spellStart"/>
      <w:r w:rsidRPr="00407D99">
        <w:rPr>
          <w:rFonts w:cs="Calibri"/>
          <w:iCs/>
        </w:rPr>
        <w:t>Physicians</w:t>
      </w:r>
      <w:proofErr w:type="spellEnd"/>
      <w:r w:rsidRPr="00407D99">
        <w:rPr>
          <w:rFonts w:cs="Calibri"/>
          <w:iCs/>
        </w:rPr>
        <w:t xml:space="preserve"> Training Board</w:t>
      </w:r>
    </w:p>
    <w:p w14:paraId="58DBBC7C" w14:textId="77777777" w:rsidR="00560AEF" w:rsidRPr="00407D99" w:rsidRDefault="00560AEF" w:rsidP="00560AEF">
      <w:pPr>
        <w:widowControl w:val="0"/>
        <w:autoSpaceDE w:val="0"/>
        <w:autoSpaceDN w:val="0"/>
        <w:adjustRightInd w:val="0"/>
        <w:spacing w:after="240"/>
        <w:rPr>
          <w:rFonts w:cs="Calibri"/>
          <w:iCs/>
        </w:rPr>
      </w:pPr>
      <w:r w:rsidRPr="00407D99">
        <w:rPr>
          <w:rFonts w:cs="Calibri"/>
          <w:iCs/>
        </w:rPr>
        <w:t>http://www.gmc-uk.org/Rheumatology_3_Jul_07_v.Curr_0030.pdf_30533694.pdf</w:t>
      </w:r>
    </w:p>
    <w:p w14:paraId="00DACC6C" w14:textId="77777777" w:rsidR="00560AEF" w:rsidRPr="00407D99" w:rsidRDefault="00560AEF" w:rsidP="00560AEF">
      <w:pPr>
        <w:widowControl w:val="0"/>
        <w:autoSpaceDE w:val="0"/>
        <w:autoSpaceDN w:val="0"/>
        <w:adjustRightInd w:val="0"/>
        <w:spacing w:after="240"/>
        <w:rPr>
          <w:rFonts w:cs="Calibri"/>
          <w:iCs/>
        </w:rPr>
      </w:pPr>
      <w:proofErr w:type="spellStart"/>
      <w:r w:rsidRPr="00407D99">
        <w:rPr>
          <w:rFonts w:cs="Calibri"/>
          <w:iCs/>
        </w:rPr>
        <w:t>The</w:t>
      </w:r>
      <w:proofErr w:type="spellEnd"/>
      <w:r w:rsidRPr="00407D99">
        <w:rPr>
          <w:rFonts w:cs="Calibri"/>
          <w:iCs/>
        </w:rPr>
        <w:t xml:space="preserve"> </w:t>
      </w:r>
      <w:proofErr w:type="spellStart"/>
      <w:r w:rsidRPr="00407D99">
        <w:rPr>
          <w:rFonts w:cs="Calibri"/>
          <w:iCs/>
        </w:rPr>
        <w:t>Royal</w:t>
      </w:r>
      <w:proofErr w:type="spellEnd"/>
      <w:r w:rsidRPr="00407D99">
        <w:rPr>
          <w:rFonts w:cs="Calibri"/>
          <w:iCs/>
        </w:rPr>
        <w:t xml:space="preserve"> </w:t>
      </w:r>
      <w:proofErr w:type="spellStart"/>
      <w:r w:rsidRPr="00407D99">
        <w:rPr>
          <w:rFonts w:cs="Calibri"/>
          <w:iCs/>
        </w:rPr>
        <w:t>College</w:t>
      </w:r>
      <w:proofErr w:type="spellEnd"/>
      <w:r w:rsidRPr="00407D99">
        <w:rPr>
          <w:rFonts w:cs="Calibri"/>
          <w:iCs/>
        </w:rPr>
        <w:t xml:space="preserve"> of </w:t>
      </w:r>
      <w:proofErr w:type="spellStart"/>
      <w:r w:rsidRPr="00407D99">
        <w:rPr>
          <w:rFonts w:cs="Calibri"/>
          <w:iCs/>
        </w:rPr>
        <w:t>Physicians</w:t>
      </w:r>
      <w:proofErr w:type="spellEnd"/>
      <w:r w:rsidRPr="00407D99">
        <w:rPr>
          <w:rFonts w:cs="Calibri"/>
          <w:iCs/>
        </w:rPr>
        <w:t xml:space="preserve"> </w:t>
      </w:r>
      <w:proofErr w:type="spellStart"/>
      <w:r w:rsidRPr="00407D99">
        <w:rPr>
          <w:rFonts w:cs="Calibri"/>
          <w:iCs/>
        </w:rPr>
        <w:t>and</w:t>
      </w:r>
      <w:proofErr w:type="spellEnd"/>
      <w:r w:rsidRPr="00407D99">
        <w:rPr>
          <w:rFonts w:cs="Calibri"/>
          <w:iCs/>
        </w:rPr>
        <w:t xml:space="preserve"> </w:t>
      </w:r>
      <w:proofErr w:type="spellStart"/>
      <w:r w:rsidRPr="00407D99">
        <w:rPr>
          <w:rFonts w:cs="Calibri"/>
          <w:iCs/>
        </w:rPr>
        <w:t>Surgeons</w:t>
      </w:r>
      <w:proofErr w:type="spellEnd"/>
      <w:r w:rsidRPr="00407D99">
        <w:rPr>
          <w:rFonts w:cs="Calibri"/>
          <w:iCs/>
        </w:rPr>
        <w:t xml:space="preserve"> of </w:t>
      </w:r>
      <w:proofErr w:type="spellStart"/>
      <w:r w:rsidRPr="00407D99">
        <w:rPr>
          <w:rFonts w:cs="Calibri"/>
          <w:iCs/>
        </w:rPr>
        <w:t>Canada</w:t>
      </w:r>
      <w:proofErr w:type="spellEnd"/>
      <w:r w:rsidRPr="00407D99">
        <w:rPr>
          <w:rFonts w:cs="Calibri"/>
          <w:iCs/>
        </w:rPr>
        <w:t>, SUBSPECIALTY TRAINING REQUIREMENTS IN ADULT RHEUMATOLOGY</w:t>
      </w:r>
    </w:p>
    <w:p w14:paraId="64E109DF" w14:textId="77777777" w:rsidR="004C1F74" w:rsidRDefault="009B64EA" w:rsidP="009C4A00">
      <w:pPr>
        <w:widowControl w:val="0"/>
        <w:autoSpaceDE w:val="0"/>
        <w:autoSpaceDN w:val="0"/>
        <w:adjustRightInd w:val="0"/>
        <w:spacing w:after="240"/>
        <w:rPr>
          <w:rFonts w:cs="Calibri"/>
          <w:iCs/>
        </w:rPr>
      </w:pPr>
      <w:hyperlink r:id="rId10" w:history="1">
        <w:r w:rsidR="003E1CA7" w:rsidRPr="00782F80">
          <w:rPr>
            <w:rStyle w:val="Hyperlink"/>
            <w:rFonts w:cs="Calibri"/>
            <w:iCs/>
          </w:rPr>
          <w:t>http://rcpsc.medical.org/residency/certification/training/rheumatol-adu_e.pdf</w:t>
        </w:r>
      </w:hyperlink>
      <w:r w:rsidR="00560AEF" w:rsidRPr="006632CF">
        <w:rPr>
          <w:rFonts w:cs="Calibri"/>
          <w:iCs/>
        </w:rPr>
        <w:t xml:space="preserve"> </w:t>
      </w:r>
    </w:p>
    <w:p w14:paraId="2844AA86" w14:textId="77777777" w:rsidR="003E1CA7" w:rsidRDefault="003E1CA7" w:rsidP="009C4A00">
      <w:pPr>
        <w:widowControl w:val="0"/>
        <w:autoSpaceDE w:val="0"/>
        <w:autoSpaceDN w:val="0"/>
        <w:adjustRightInd w:val="0"/>
        <w:spacing w:after="240"/>
        <w:rPr>
          <w:rFonts w:cs="Calibri"/>
          <w:iCs/>
        </w:rPr>
      </w:pPr>
    </w:p>
    <w:p w14:paraId="6D4E94F1" w14:textId="77777777" w:rsidR="003E1CA7" w:rsidRPr="006365CF" w:rsidRDefault="003E1CA7" w:rsidP="009C4A00">
      <w:pPr>
        <w:widowControl w:val="0"/>
        <w:autoSpaceDE w:val="0"/>
        <w:autoSpaceDN w:val="0"/>
        <w:adjustRightInd w:val="0"/>
        <w:spacing w:after="240"/>
        <w:rPr>
          <w:rFonts w:cs="Calibri"/>
        </w:rPr>
      </w:pPr>
      <w:r>
        <w:rPr>
          <w:rFonts w:cs="Calibri"/>
          <w:iCs/>
        </w:rPr>
        <w:t xml:space="preserve">Ege Rom FTR Ortak Protokolde Dahiliye 24 ay, FTR 3 ay görünüyor. </w:t>
      </w:r>
    </w:p>
    <w:sectPr w:rsidR="003E1CA7" w:rsidRPr="006365CF" w:rsidSect="00F86153">
      <w:headerReference w:type="even" r:id="rId11"/>
      <w:footerReference w:type="even" r:id="rId12"/>
      <w:footerReference w:type="default" r:id="rId13"/>
      <w:type w:val="continuous"/>
      <w:pgSz w:w="11906" w:h="16838"/>
      <w:pgMar w:top="1276" w:right="1418" w:bottom="1135" w:left="1985" w:header="0" w:footer="0" w:gutter="0"/>
      <w:cols w:space="56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7ECE9CDC" w14:textId="77777777" w:rsidR="009B64EA" w:rsidRDefault="009B64EA" w:rsidP="002535A8">
      <w:pPr>
        <w:spacing w:after="0" w:line="240" w:lineRule="auto"/>
      </w:pPr>
      <w:r>
        <w:separator/>
      </w:r>
    </w:p>
  </w:endnote>
  <w:endnote w:type="continuationSeparator" w:id="0">
    <w:p w14:paraId="4C8B9F44" w14:textId="77777777" w:rsidR="009B64EA" w:rsidRDefault="009B64EA" w:rsidP="00253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Lucida Calligraphy">
    <w:panose1 w:val="03010101010101010101"/>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6067E6" w14:textId="77777777" w:rsidR="009B64EA" w:rsidRDefault="009B64EA" w:rsidP="008A1229">
    <w:pPr>
      <w:pStyle w:val="Footer"/>
      <w:tabs>
        <w:tab w:val="clear" w:pos="4536"/>
        <w:tab w:val="clear" w:pos="9072"/>
        <w:tab w:val="left" w:pos="1020"/>
        <w:tab w:val="left" w:pos="4920"/>
        <w:tab w:val="left" w:pos="7800"/>
      </w:tabs>
    </w:pPr>
    <w:r w:rsidRPr="00B65D1F">
      <w:rPr>
        <w:color w:val="000000"/>
        <w:sz w:val="16"/>
        <w:szCs w:val="16"/>
      </w:rPr>
      <w:t>0</w:t>
    </w:r>
    <w:r>
      <w:rPr>
        <w:color w:val="000000"/>
        <w:sz w:val="16"/>
        <w:szCs w:val="16"/>
      </w:rPr>
      <w:t>7</w:t>
    </w:r>
    <w:r w:rsidRPr="00B65D1F">
      <w:rPr>
        <w:color w:val="000000"/>
        <w:sz w:val="16"/>
        <w:szCs w:val="16"/>
      </w:rPr>
      <w:t>.0</w:t>
    </w:r>
    <w:r>
      <w:rPr>
        <w:color w:val="000000"/>
        <w:sz w:val="16"/>
        <w:szCs w:val="16"/>
      </w:rPr>
      <w:t>4</w:t>
    </w:r>
    <w:r w:rsidRPr="00B65D1F">
      <w:rPr>
        <w:color w:val="000000"/>
        <w:sz w:val="16"/>
        <w:szCs w:val="16"/>
      </w:rPr>
      <w:t>.201</w:t>
    </w:r>
    <w:r>
      <w:rPr>
        <w:color w:val="000000"/>
        <w:sz w:val="16"/>
        <w:szCs w:val="16"/>
      </w:rPr>
      <w:t>5</w:t>
    </w:r>
    <w:r w:rsidRPr="00B65D1F">
      <w:rPr>
        <w:color w:val="000000"/>
        <w:sz w:val="16"/>
        <w:szCs w:val="16"/>
      </w:rPr>
      <w:t>’den itibaren geçerlidir.</w:t>
    </w:r>
    <w:r w:rsidRPr="00BA3D73">
      <w:rPr>
        <w:color w:val="FF0000"/>
        <w:sz w:val="16"/>
        <w:szCs w:val="16"/>
      </w:rPr>
      <w:t xml:space="preserve">                          </w:t>
    </w:r>
    <w:r>
      <w:rPr>
        <w:color w:val="FF0000"/>
        <w:sz w:val="16"/>
        <w:szCs w:val="16"/>
      </w:rPr>
      <w:t xml:space="preserve">       </w:t>
    </w:r>
    <w:r w:rsidRPr="00950E65">
      <w:rPr>
        <w:sz w:val="16"/>
        <w:szCs w:val="16"/>
      </w:rPr>
      <w:t xml:space="preserve">TUKMOS, </w:t>
    </w:r>
    <w:r>
      <w:rPr>
        <w:sz w:val="16"/>
        <w:szCs w:val="16"/>
      </w:rPr>
      <w:t>ROMATOLOJİ</w:t>
    </w:r>
    <w:r w:rsidRPr="00950E65">
      <w:rPr>
        <w:sz w:val="16"/>
        <w:szCs w:val="16"/>
      </w:rPr>
      <w:t xml:space="preserve"> ÇEKİRDEK MÜFREDATI, </w:t>
    </w:r>
    <w:r w:rsidRPr="00950E65">
      <w:rPr>
        <w:b/>
        <w:i/>
        <w:sz w:val="16"/>
        <w:szCs w:val="16"/>
      </w:rPr>
      <w:t>v.2.</w:t>
    </w:r>
    <w:r>
      <w:rPr>
        <w:b/>
        <w:i/>
        <w:sz w:val="16"/>
        <w:szCs w:val="16"/>
      </w:rPr>
      <w:t>1</w:t>
    </w:r>
  </w:p>
  <w:p w14:paraId="4B7ED592" w14:textId="77777777" w:rsidR="009B64EA" w:rsidRDefault="009B64E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33046F" w14:textId="77777777" w:rsidR="009B64EA" w:rsidRDefault="009B64EA" w:rsidP="00914256">
    <w:pPr>
      <w:pStyle w:val="Footer"/>
      <w:tabs>
        <w:tab w:val="clear" w:pos="4536"/>
        <w:tab w:val="clear" w:pos="9072"/>
        <w:tab w:val="left" w:pos="1020"/>
        <w:tab w:val="left" w:pos="4920"/>
        <w:tab w:val="left" w:pos="7800"/>
      </w:tabs>
      <w:rPr>
        <w:rFonts w:ascii="Cambria" w:hAnsi="Cambria"/>
      </w:rPr>
    </w:pPr>
    <w:r w:rsidRPr="00B65D1F">
      <w:rPr>
        <w:color w:val="000000"/>
        <w:sz w:val="16"/>
        <w:szCs w:val="16"/>
      </w:rPr>
      <w:t>0</w:t>
    </w:r>
    <w:r>
      <w:rPr>
        <w:color w:val="000000"/>
        <w:sz w:val="16"/>
        <w:szCs w:val="16"/>
      </w:rPr>
      <w:t>8</w:t>
    </w:r>
    <w:r w:rsidRPr="00B65D1F">
      <w:rPr>
        <w:color w:val="000000"/>
        <w:sz w:val="16"/>
        <w:szCs w:val="16"/>
      </w:rPr>
      <w:t>.0</w:t>
    </w:r>
    <w:r>
      <w:rPr>
        <w:color w:val="000000"/>
        <w:sz w:val="16"/>
        <w:szCs w:val="16"/>
      </w:rPr>
      <w:t>4</w:t>
    </w:r>
    <w:r w:rsidRPr="00B65D1F">
      <w:rPr>
        <w:color w:val="000000"/>
        <w:sz w:val="16"/>
        <w:szCs w:val="16"/>
      </w:rPr>
      <w:t>.201</w:t>
    </w:r>
    <w:r>
      <w:rPr>
        <w:color w:val="000000"/>
        <w:sz w:val="16"/>
        <w:szCs w:val="16"/>
      </w:rPr>
      <w:t>5</w:t>
    </w:r>
    <w:r w:rsidRPr="00B65D1F">
      <w:rPr>
        <w:color w:val="000000"/>
        <w:sz w:val="16"/>
        <w:szCs w:val="16"/>
      </w:rPr>
      <w:t>’den itibaren geçerlidir.</w:t>
    </w:r>
    <w:r w:rsidRPr="00BA3D73">
      <w:rPr>
        <w:color w:val="FF0000"/>
        <w:sz w:val="16"/>
        <w:szCs w:val="16"/>
      </w:rPr>
      <w:t xml:space="preserve">                          </w:t>
    </w:r>
    <w:r>
      <w:rPr>
        <w:color w:val="FF0000"/>
        <w:sz w:val="16"/>
        <w:szCs w:val="16"/>
      </w:rPr>
      <w:t xml:space="preserve">                </w:t>
    </w:r>
    <w:r w:rsidRPr="00950E65">
      <w:rPr>
        <w:sz w:val="16"/>
        <w:szCs w:val="16"/>
      </w:rPr>
      <w:t xml:space="preserve">TUKMOS, </w:t>
    </w:r>
    <w:r>
      <w:rPr>
        <w:sz w:val="16"/>
        <w:szCs w:val="16"/>
      </w:rPr>
      <w:t xml:space="preserve">ROMATOLOJİ </w:t>
    </w:r>
    <w:r w:rsidRPr="00950E65">
      <w:rPr>
        <w:sz w:val="16"/>
        <w:szCs w:val="16"/>
      </w:rPr>
      <w:t xml:space="preserve"> ÇEKİRDEK MÜFREDATI, </w:t>
    </w:r>
    <w:r w:rsidRPr="00950E65">
      <w:rPr>
        <w:b/>
        <w:i/>
        <w:sz w:val="16"/>
        <w:szCs w:val="16"/>
      </w:rPr>
      <w:t>v.2.</w:t>
    </w:r>
    <w:r>
      <w:rPr>
        <w:b/>
        <w:i/>
        <w:sz w:val="16"/>
        <w:szCs w:val="16"/>
      </w:rPr>
      <w:t>1</w:t>
    </w:r>
    <w:r>
      <w:rPr>
        <w:rFonts w:ascii="Cambria" w:hAnsi="Cambria"/>
      </w:rPr>
      <w:t xml:space="preserve"> </w:t>
    </w:r>
  </w:p>
  <w:p w14:paraId="2A3E15B4" w14:textId="77777777" w:rsidR="009B64EA" w:rsidRPr="00BD494C" w:rsidRDefault="009B64EA" w:rsidP="00F8615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1BC6DB14" w14:textId="77777777" w:rsidR="009B64EA" w:rsidRDefault="009B64EA" w:rsidP="002535A8">
      <w:pPr>
        <w:spacing w:after="0" w:line="240" w:lineRule="auto"/>
      </w:pPr>
      <w:r>
        <w:separator/>
      </w:r>
    </w:p>
  </w:footnote>
  <w:footnote w:type="continuationSeparator" w:id="0">
    <w:p w14:paraId="4A58CDD4" w14:textId="77777777" w:rsidR="009B64EA" w:rsidRDefault="009B64EA" w:rsidP="002535A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BFB681" w14:textId="77777777" w:rsidR="009B64EA" w:rsidRPr="009106CA" w:rsidRDefault="009B64EA" w:rsidP="000E5B2F">
    <w:pPr>
      <w:pStyle w:val="Header"/>
      <w:framePr w:wrap="around" w:vAnchor="text" w:hAnchor="margin" w:xAlign="center" w:y="1"/>
      <w:rPr>
        <w:rStyle w:val="PageNumber"/>
        <w:rFonts w:ascii="Lucida Calligraphy" w:hAnsi="Lucida Calligraphy"/>
      </w:rPr>
    </w:pPr>
    <w:r w:rsidRPr="009106CA">
      <w:rPr>
        <w:rStyle w:val="PageNumber"/>
        <w:rFonts w:ascii="Lucida Calligraphy" w:hAnsi="Lucida Calligraphy"/>
      </w:rPr>
      <w:fldChar w:fldCharType="begin"/>
    </w:r>
    <w:r w:rsidRPr="009106CA">
      <w:rPr>
        <w:rStyle w:val="PageNumber"/>
        <w:rFonts w:ascii="Lucida Calligraphy" w:hAnsi="Lucida Calligraphy"/>
      </w:rPr>
      <w:instrText xml:space="preserve">PAGE  </w:instrText>
    </w:r>
    <w:r w:rsidRPr="009106CA">
      <w:rPr>
        <w:rStyle w:val="PageNumber"/>
        <w:rFonts w:ascii="Lucida Calligraphy" w:hAnsi="Lucida Calligraphy"/>
      </w:rPr>
      <w:fldChar w:fldCharType="separate"/>
    </w:r>
    <w:r>
      <w:rPr>
        <w:rStyle w:val="PageNumber"/>
        <w:rFonts w:ascii="Lucida Calligraphy" w:hAnsi="Lucida Calligraphy"/>
        <w:noProof/>
      </w:rPr>
      <w:t>18</w:t>
    </w:r>
    <w:r w:rsidRPr="009106CA">
      <w:rPr>
        <w:rStyle w:val="PageNumber"/>
        <w:rFonts w:ascii="Lucida Calligraphy" w:hAnsi="Lucida Calligraphy"/>
      </w:rPr>
      <w:fldChar w:fldCharType="end"/>
    </w:r>
  </w:p>
  <w:p w14:paraId="2EC944B0" w14:textId="77777777" w:rsidR="009B64EA" w:rsidRDefault="009B64E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0590A9C"/>
    <w:multiLevelType w:val="multilevel"/>
    <w:tmpl w:val="588ED15C"/>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lowerRoman"/>
      <w:lvlText w:val="%1.%2.%3"/>
      <w:lvlJc w:val="left"/>
      <w:pPr>
        <w:ind w:left="3240" w:hanging="108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nsid w:val="03143822"/>
    <w:multiLevelType w:val="hybridMultilevel"/>
    <w:tmpl w:val="624A096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3C12EDE"/>
    <w:multiLevelType w:val="multilevel"/>
    <w:tmpl w:val="D52EF282"/>
    <w:lvl w:ilvl="0">
      <w:start w:val="6"/>
      <w:numFmt w:val="decimal"/>
      <w:lvlText w:val="%1."/>
      <w:lvlJc w:val="left"/>
      <w:pPr>
        <w:ind w:left="360" w:hanging="360"/>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3">
    <w:nsid w:val="0F8B7FB7"/>
    <w:multiLevelType w:val="hybridMultilevel"/>
    <w:tmpl w:val="CB7252D6"/>
    <w:lvl w:ilvl="0" w:tplc="0C22CB1C">
      <w:start w:val="1"/>
      <w:numFmt w:val="upperRoman"/>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861DE6"/>
    <w:multiLevelType w:val="multilevel"/>
    <w:tmpl w:val="6C06BD00"/>
    <w:lvl w:ilvl="0">
      <w:start w:val="7"/>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5">
    <w:nsid w:val="189C5FC7"/>
    <w:multiLevelType w:val="multilevel"/>
    <w:tmpl w:val="5F0E1C96"/>
    <w:lvl w:ilvl="0">
      <w:start w:val="6"/>
      <w:numFmt w:val="decimal"/>
      <w:lvlText w:val="%1."/>
      <w:lvlJc w:val="left"/>
      <w:pPr>
        <w:ind w:left="360" w:hanging="360"/>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6">
    <w:nsid w:val="1C5D58FD"/>
    <w:multiLevelType w:val="hybridMultilevel"/>
    <w:tmpl w:val="AC442368"/>
    <w:lvl w:ilvl="0" w:tplc="041F0013">
      <w:start w:val="1"/>
      <w:numFmt w:val="upperRoman"/>
      <w:lvlText w:val="%1."/>
      <w:lvlJc w:val="righ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22C1D08"/>
    <w:multiLevelType w:val="multilevel"/>
    <w:tmpl w:val="947033F8"/>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8">
    <w:nsid w:val="26860CB7"/>
    <w:multiLevelType w:val="multilevel"/>
    <w:tmpl w:val="03C638A2"/>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9">
    <w:nsid w:val="382E0A93"/>
    <w:multiLevelType w:val="multilevel"/>
    <w:tmpl w:val="B8F07B10"/>
    <w:lvl w:ilvl="0">
      <w:start w:val="7"/>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lowerRoman"/>
      <w:lvlText w:val="%1.%2.%3"/>
      <w:lvlJc w:val="left"/>
      <w:pPr>
        <w:ind w:left="4680" w:hanging="108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0">
    <w:nsid w:val="3C4D165B"/>
    <w:multiLevelType w:val="hybridMultilevel"/>
    <w:tmpl w:val="CAB88E44"/>
    <w:lvl w:ilvl="0" w:tplc="041F001B">
      <w:start w:val="1"/>
      <w:numFmt w:val="lowerRoman"/>
      <w:lvlText w:val="%1."/>
      <w:lvlJc w:val="right"/>
      <w:pPr>
        <w:ind w:left="2340" w:hanging="360"/>
      </w:pPr>
    </w:lvl>
    <w:lvl w:ilvl="1" w:tplc="041F0019" w:tentative="1">
      <w:start w:val="1"/>
      <w:numFmt w:val="lowerLetter"/>
      <w:lvlText w:val="%2."/>
      <w:lvlJc w:val="left"/>
      <w:pPr>
        <w:ind w:left="3060" w:hanging="360"/>
      </w:pPr>
    </w:lvl>
    <w:lvl w:ilvl="2" w:tplc="041F001B" w:tentative="1">
      <w:start w:val="1"/>
      <w:numFmt w:val="lowerRoman"/>
      <w:lvlText w:val="%3."/>
      <w:lvlJc w:val="right"/>
      <w:pPr>
        <w:ind w:left="3780" w:hanging="180"/>
      </w:pPr>
    </w:lvl>
    <w:lvl w:ilvl="3" w:tplc="041F000F" w:tentative="1">
      <w:start w:val="1"/>
      <w:numFmt w:val="decimal"/>
      <w:lvlText w:val="%4."/>
      <w:lvlJc w:val="left"/>
      <w:pPr>
        <w:ind w:left="4500" w:hanging="360"/>
      </w:pPr>
    </w:lvl>
    <w:lvl w:ilvl="4" w:tplc="041F0019" w:tentative="1">
      <w:start w:val="1"/>
      <w:numFmt w:val="lowerLetter"/>
      <w:lvlText w:val="%5."/>
      <w:lvlJc w:val="left"/>
      <w:pPr>
        <w:ind w:left="5220" w:hanging="360"/>
      </w:pPr>
    </w:lvl>
    <w:lvl w:ilvl="5" w:tplc="041F001B" w:tentative="1">
      <w:start w:val="1"/>
      <w:numFmt w:val="lowerRoman"/>
      <w:lvlText w:val="%6."/>
      <w:lvlJc w:val="right"/>
      <w:pPr>
        <w:ind w:left="5940" w:hanging="180"/>
      </w:pPr>
    </w:lvl>
    <w:lvl w:ilvl="6" w:tplc="041F000F" w:tentative="1">
      <w:start w:val="1"/>
      <w:numFmt w:val="decimal"/>
      <w:lvlText w:val="%7."/>
      <w:lvlJc w:val="left"/>
      <w:pPr>
        <w:ind w:left="6660" w:hanging="360"/>
      </w:pPr>
    </w:lvl>
    <w:lvl w:ilvl="7" w:tplc="041F0019" w:tentative="1">
      <w:start w:val="1"/>
      <w:numFmt w:val="lowerLetter"/>
      <w:lvlText w:val="%8."/>
      <w:lvlJc w:val="left"/>
      <w:pPr>
        <w:ind w:left="7380" w:hanging="360"/>
      </w:pPr>
    </w:lvl>
    <w:lvl w:ilvl="8" w:tplc="041F001B" w:tentative="1">
      <w:start w:val="1"/>
      <w:numFmt w:val="lowerRoman"/>
      <w:lvlText w:val="%9."/>
      <w:lvlJc w:val="right"/>
      <w:pPr>
        <w:ind w:left="8100" w:hanging="180"/>
      </w:pPr>
    </w:lvl>
  </w:abstractNum>
  <w:abstractNum w:abstractNumId="11">
    <w:nsid w:val="4198186F"/>
    <w:multiLevelType w:val="multilevel"/>
    <w:tmpl w:val="9550A2E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lowerRoman"/>
      <w:isLgl/>
      <w:lvlText w:val="%1.%2.%3"/>
      <w:lvlJc w:val="left"/>
      <w:pPr>
        <w:ind w:left="1647" w:hanging="108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12">
    <w:nsid w:val="45BD1C00"/>
    <w:multiLevelType w:val="multilevel"/>
    <w:tmpl w:val="A8DED8E2"/>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lowerRoman"/>
      <w:lvlText w:val="%1.%2.%3"/>
      <w:lvlJc w:val="left"/>
      <w:pPr>
        <w:ind w:left="3240" w:hanging="108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nsid w:val="4E427DDE"/>
    <w:multiLevelType w:val="hybridMultilevel"/>
    <w:tmpl w:val="25A21D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520F4906"/>
    <w:multiLevelType w:val="multilevel"/>
    <w:tmpl w:val="5350B732"/>
    <w:lvl w:ilvl="0">
      <w:start w:val="4"/>
      <w:numFmt w:val="decimal"/>
      <w:lvlText w:val="%1."/>
      <w:lvlJc w:val="left"/>
      <w:pPr>
        <w:ind w:left="360" w:hanging="360"/>
      </w:pPr>
      <w:rPr>
        <w:rFonts w:hint="default"/>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216" w:hanging="1800"/>
      </w:pPr>
      <w:rPr>
        <w:rFonts w:hint="default"/>
      </w:rPr>
    </w:lvl>
  </w:abstractNum>
  <w:abstractNum w:abstractNumId="15">
    <w:nsid w:val="55101212"/>
    <w:multiLevelType w:val="hybridMultilevel"/>
    <w:tmpl w:val="F70C3C3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308A806C">
      <w:start w:val="1"/>
      <w:numFmt w:val="upperRoman"/>
      <w:lvlText w:val="%3."/>
      <w:lvlJc w:val="right"/>
      <w:pPr>
        <w:ind w:left="2160" w:hanging="180"/>
      </w:pPr>
      <w:rPr>
        <w:rFonts w:ascii="Calibri" w:eastAsia="Calibri" w:hAnsi="Calibri" w:cs="Times New Roman"/>
      </w:rPr>
    </w:lvl>
    <w:lvl w:ilvl="3" w:tplc="041F001B">
      <w:start w:val="1"/>
      <w:numFmt w:val="lowerRoman"/>
      <w:lvlText w:val="%4."/>
      <w:lvlJc w:val="righ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58C951F8"/>
    <w:multiLevelType w:val="hybridMultilevel"/>
    <w:tmpl w:val="CF184190"/>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60777E98"/>
    <w:multiLevelType w:val="multilevel"/>
    <w:tmpl w:val="041F001F"/>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D4B16E8"/>
    <w:multiLevelType w:val="hybridMultilevel"/>
    <w:tmpl w:val="72743750"/>
    <w:lvl w:ilvl="0" w:tplc="041F0019">
      <w:start w:val="1"/>
      <w:numFmt w:val="lowerLetter"/>
      <w:lvlText w:val="%1."/>
      <w:lvlJc w:val="left"/>
      <w:pPr>
        <w:ind w:left="1440" w:hanging="360"/>
      </w:pPr>
    </w:lvl>
    <w:lvl w:ilvl="1" w:tplc="041F0019">
      <w:start w:val="1"/>
      <w:numFmt w:val="lowerLetter"/>
      <w:lvlText w:val="%2."/>
      <w:lvlJc w:val="left"/>
      <w:pPr>
        <w:ind w:left="2160" w:hanging="360"/>
      </w:pPr>
    </w:lvl>
    <w:lvl w:ilvl="2" w:tplc="041F0013">
      <w:start w:val="1"/>
      <w:numFmt w:val="upperRoman"/>
      <w:lvlText w:val="%3."/>
      <w:lvlJc w:val="right"/>
      <w:pPr>
        <w:ind w:left="2880" w:hanging="180"/>
      </w:pPr>
      <w:rPr>
        <w:rFonts w:hint="default"/>
      </w:r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9">
    <w:nsid w:val="71CE3796"/>
    <w:multiLevelType w:val="hybridMultilevel"/>
    <w:tmpl w:val="7D4A06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754F2C61"/>
    <w:multiLevelType w:val="multilevel"/>
    <w:tmpl w:val="5FB07D1A"/>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1">
    <w:nsid w:val="763B072C"/>
    <w:multiLevelType w:val="multilevel"/>
    <w:tmpl w:val="A2AE9AFE"/>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2">
    <w:nsid w:val="787C6EF2"/>
    <w:multiLevelType w:val="hybridMultilevel"/>
    <w:tmpl w:val="130E3DD4"/>
    <w:lvl w:ilvl="0" w:tplc="041F001B">
      <w:start w:val="1"/>
      <w:numFmt w:val="lowerRoman"/>
      <w:lvlText w:val="%1."/>
      <w:lvlJc w:val="righ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79D522E7"/>
    <w:multiLevelType w:val="hybridMultilevel"/>
    <w:tmpl w:val="3F2E19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7A2B28AF"/>
    <w:multiLevelType w:val="multilevel"/>
    <w:tmpl w:val="1318DEBE"/>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5">
    <w:nsid w:val="7D532C42"/>
    <w:multiLevelType w:val="multilevel"/>
    <w:tmpl w:val="041F001F"/>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7"/>
  </w:num>
  <w:num w:numId="3">
    <w:abstractNumId w:val="25"/>
  </w:num>
  <w:num w:numId="4">
    <w:abstractNumId w:val="20"/>
  </w:num>
  <w:num w:numId="5">
    <w:abstractNumId w:val="3"/>
  </w:num>
  <w:num w:numId="6">
    <w:abstractNumId w:val="24"/>
  </w:num>
  <w:num w:numId="7">
    <w:abstractNumId w:val="4"/>
  </w:num>
  <w:num w:numId="8">
    <w:abstractNumId w:val="0"/>
  </w:num>
  <w:num w:numId="9">
    <w:abstractNumId w:val="11"/>
  </w:num>
  <w:num w:numId="10">
    <w:abstractNumId w:val="14"/>
  </w:num>
  <w:num w:numId="11">
    <w:abstractNumId w:val="16"/>
  </w:num>
  <w:num w:numId="12">
    <w:abstractNumId w:val="6"/>
  </w:num>
  <w:num w:numId="13">
    <w:abstractNumId w:val="10"/>
  </w:num>
  <w:num w:numId="14">
    <w:abstractNumId w:val="9"/>
  </w:num>
  <w:num w:numId="15">
    <w:abstractNumId w:val="8"/>
  </w:num>
  <w:num w:numId="16">
    <w:abstractNumId w:val="15"/>
  </w:num>
  <w:num w:numId="17">
    <w:abstractNumId w:val="18"/>
  </w:num>
  <w:num w:numId="18">
    <w:abstractNumId w:val="22"/>
  </w:num>
  <w:num w:numId="19">
    <w:abstractNumId w:val="2"/>
  </w:num>
  <w:num w:numId="20">
    <w:abstractNumId w:val="5"/>
  </w:num>
  <w:num w:numId="21">
    <w:abstractNumId w:val="21"/>
  </w:num>
  <w:num w:numId="22">
    <w:abstractNumId w:val="12"/>
  </w:num>
  <w:num w:numId="23">
    <w:abstractNumId w:val="23"/>
  </w:num>
  <w:num w:numId="24">
    <w:abstractNumId w:val="13"/>
  </w:num>
  <w:num w:numId="25">
    <w:abstractNumId w:val="19"/>
  </w:num>
  <w:num w:numId="26">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B2015F"/>
    <w:rsid w:val="00007DE2"/>
    <w:rsid w:val="0001552B"/>
    <w:rsid w:val="00015A5A"/>
    <w:rsid w:val="00017808"/>
    <w:rsid w:val="000273F2"/>
    <w:rsid w:val="00030B82"/>
    <w:rsid w:val="0003116A"/>
    <w:rsid w:val="0003447C"/>
    <w:rsid w:val="00035AD5"/>
    <w:rsid w:val="00041363"/>
    <w:rsid w:val="00044446"/>
    <w:rsid w:val="00051511"/>
    <w:rsid w:val="00051DE9"/>
    <w:rsid w:val="00052094"/>
    <w:rsid w:val="00054F14"/>
    <w:rsid w:val="00056894"/>
    <w:rsid w:val="0005708D"/>
    <w:rsid w:val="00057980"/>
    <w:rsid w:val="00057C55"/>
    <w:rsid w:val="000601C9"/>
    <w:rsid w:val="000619ED"/>
    <w:rsid w:val="00062793"/>
    <w:rsid w:val="0006380F"/>
    <w:rsid w:val="00065AA0"/>
    <w:rsid w:val="00073A4C"/>
    <w:rsid w:val="00074350"/>
    <w:rsid w:val="00077078"/>
    <w:rsid w:val="000839BF"/>
    <w:rsid w:val="00086E7E"/>
    <w:rsid w:val="00092D89"/>
    <w:rsid w:val="00093CF6"/>
    <w:rsid w:val="00094C9F"/>
    <w:rsid w:val="0009755C"/>
    <w:rsid w:val="000A45BE"/>
    <w:rsid w:val="000A62EE"/>
    <w:rsid w:val="000B4403"/>
    <w:rsid w:val="000B5D91"/>
    <w:rsid w:val="000B7E52"/>
    <w:rsid w:val="000B7F86"/>
    <w:rsid w:val="000C05C4"/>
    <w:rsid w:val="000C237A"/>
    <w:rsid w:val="000C408A"/>
    <w:rsid w:val="000C5CBB"/>
    <w:rsid w:val="000C5FAE"/>
    <w:rsid w:val="000C6F63"/>
    <w:rsid w:val="000D00D3"/>
    <w:rsid w:val="000D2B92"/>
    <w:rsid w:val="000D589C"/>
    <w:rsid w:val="000E4103"/>
    <w:rsid w:val="000E4F47"/>
    <w:rsid w:val="000E5B2F"/>
    <w:rsid w:val="000F38D1"/>
    <w:rsid w:val="000F4D30"/>
    <w:rsid w:val="000F6232"/>
    <w:rsid w:val="00101989"/>
    <w:rsid w:val="00101BC5"/>
    <w:rsid w:val="00102823"/>
    <w:rsid w:val="00106B34"/>
    <w:rsid w:val="00106B55"/>
    <w:rsid w:val="00107610"/>
    <w:rsid w:val="00110B64"/>
    <w:rsid w:val="00111C14"/>
    <w:rsid w:val="00112C7F"/>
    <w:rsid w:val="00114209"/>
    <w:rsid w:val="00116AD1"/>
    <w:rsid w:val="001170B5"/>
    <w:rsid w:val="00126684"/>
    <w:rsid w:val="0012691A"/>
    <w:rsid w:val="00127FFE"/>
    <w:rsid w:val="00131004"/>
    <w:rsid w:val="001333E6"/>
    <w:rsid w:val="00135757"/>
    <w:rsid w:val="00137AA1"/>
    <w:rsid w:val="001454AA"/>
    <w:rsid w:val="00150F51"/>
    <w:rsid w:val="00151886"/>
    <w:rsid w:val="0015770D"/>
    <w:rsid w:val="00160A69"/>
    <w:rsid w:val="00163E4E"/>
    <w:rsid w:val="00163F68"/>
    <w:rsid w:val="001647AE"/>
    <w:rsid w:val="00170DF9"/>
    <w:rsid w:val="00171F2D"/>
    <w:rsid w:val="001749FD"/>
    <w:rsid w:val="00175EF9"/>
    <w:rsid w:val="0018119C"/>
    <w:rsid w:val="00183A35"/>
    <w:rsid w:val="00183B0C"/>
    <w:rsid w:val="00190D81"/>
    <w:rsid w:val="00194E8F"/>
    <w:rsid w:val="001A1807"/>
    <w:rsid w:val="001A2B84"/>
    <w:rsid w:val="001A3231"/>
    <w:rsid w:val="001A4CF6"/>
    <w:rsid w:val="001B29A5"/>
    <w:rsid w:val="001B37E5"/>
    <w:rsid w:val="001B5FD3"/>
    <w:rsid w:val="001B7965"/>
    <w:rsid w:val="001C124A"/>
    <w:rsid w:val="001C130F"/>
    <w:rsid w:val="001C313A"/>
    <w:rsid w:val="001C3746"/>
    <w:rsid w:val="001C3B12"/>
    <w:rsid w:val="001C4557"/>
    <w:rsid w:val="001C4790"/>
    <w:rsid w:val="001C630A"/>
    <w:rsid w:val="001D6FF4"/>
    <w:rsid w:val="001D709F"/>
    <w:rsid w:val="001D7C25"/>
    <w:rsid w:val="001D7E6D"/>
    <w:rsid w:val="001E0604"/>
    <w:rsid w:val="001E3271"/>
    <w:rsid w:val="001E4574"/>
    <w:rsid w:val="001E549E"/>
    <w:rsid w:val="001E661E"/>
    <w:rsid w:val="001E7891"/>
    <w:rsid w:val="001F3EE1"/>
    <w:rsid w:val="001F6E6C"/>
    <w:rsid w:val="00205074"/>
    <w:rsid w:val="00207C6A"/>
    <w:rsid w:val="00212B27"/>
    <w:rsid w:val="00213F67"/>
    <w:rsid w:val="00216E42"/>
    <w:rsid w:val="0022019F"/>
    <w:rsid w:val="00222052"/>
    <w:rsid w:val="00223464"/>
    <w:rsid w:val="00233321"/>
    <w:rsid w:val="00234F88"/>
    <w:rsid w:val="00236314"/>
    <w:rsid w:val="0024223E"/>
    <w:rsid w:val="00247B7A"/>
    <w:rsid w:val="0025222A"/>
    <w:rsid w:val="002528CD"/>
    <w:rsid w:val="002535A8"/>
    <w:rsid w:val="002547BA"/>
    <w:rsid w:val="00257315"/>
    <w:rsid w:val="00257934"/>
    <w:rsid w:val="0026514A"/>
    <w:rsid w:val="00270406"/>
    <w:rsid w:val="002736C5"/>
    <w:rsid w:val="002746E1"/>
    <w:rsid w:val="00275565"/>
    <w:rsid w:val="00276666"/>
    <w:rsid w:val="00276680"/>
    <w:rsid w:val="0027775A"/>
    <w:rsid w:val="0028455F"/>
    <w:rsid w:val="0028474B"/>
    <w:rsid w:val="00287F90"/>
    <w:rsid w:val="002944DF"/>
    <w:rsid w:val="00297156"/>
    <w:rsid w:val="002A2C37"/>
    <w:rsid w:val="002A5001"/>
    <w:rsid w:val="002A6AAF"/>
    <w:rsid w:val="002B0623"/>
    <w:rsid w:val="002B1673"/>
    <w:rsid w:val="002B2CD0"/>
    <w:rsid w:val="002B2E48"/>
    <w:rsid w:val="002B756F"/>
    <w:rsid w:val="002C0E19"/>
    <w:rsid w:val="002C121B"/>
    <w:rsid w:val="002C2158"/>
    <w:rsid w:val="002C50AF"/>
    <w:rsid w:val="002C55D3"/>
    <w:rsid w:val="002C57B1"/>
    <w:rsid w:val="002C73CD"/>
    <w:rsid w:val="002D1C56"/>
    <w:rsid w:val="002E1C38"/>
    <w:rsid w:val="002E3F00"/>
    <w:rsid w:val="002E5A64"/>
    <w:rsid w:val="002F28A1"/>
    <w:rsid w:val="002F3943"/>
    <w:rsid w:val="002F79E8"/>
    <w:rsid w:val="00304503"/>
    <w:rsid w:val="00307CD9"/>
    <w:rsid w:val="00311376"/>
    <w:rsid w:val="00312E04"/>
    <w:rsid w:val="00313A8D"/>
    <w:rsid w:val="00315AB8"/>
    <w:rsid w:val="00320E65"/>
    <w:rsid w:val="00321164"/>
    <w:rsid w:val="00321D6A"/>
    <w:rsid w:val="00323A30"/>
    <w:rsid w:val="003240A8"/>
    <w:rsid w:val="00324C29"/>
    <w:rsid w:val="00327799"/>
    <w:rsid w:val="0033219E"/>
    <w:rsid w:val="003325DB"/>
    <w:rsid w:val="00335C77"/>
    <w:rsid w:val="00341605"/>
    <w:rsid w:val="003428DD"/>
    <w:rsid w:val="00343D90"/>
    <w:rsid w:val="00343EEC"/>
    <w:rsid w:val="003445C2"/>
    <w:rsid w:val="00346F5C"/>
    <w:rsid w:val="00347129"/>
    <w:rsid w:val="0035699F"/>
    <w:rsid w:val="0035797A"/>
    <w:rsid w:val="00363CB2"/>
    <w:rsid w:val="00366F1D"/>
    <w:rsid w:val="00371BBA"/>
    <w:rsid w:val="0037342E"/>
    <w:rsid w:val="00374062"/>
    <w:rsid w:val="0037494C"/>
    <w:rsid w:val="003752FB"/>
    <w:rsid w:val="00376F25"/>
    <w:rsid w:val="00377475"/>
    <w:rsid w:val="00377A3C"/>
    <w:rsid w:val="00382E00"/>
    <w:rsid w:val="0038450C"/>
    <w:rsid w:val="00386267"/>
    <w:rsid w:val="00390B11"/>
    <w:rsid w:val="00394DED"/>
    <w:rsid w:val="00395064"/>
    <w:rsid w:val="003A1369"/>
    <w:rsid w:val="003A4166"/>
    <w:rsid w:val="003A4FA5"/>
    <w:rsid w:val="003A7183"/>
    <w:rsid w:val="003B062F"/>
    <w:rsid w:val="003B2362"/>
    <w:rsid w:val="003B2E06"/>
    <w:rsid w:val="003B54D2"/>
    <w:rsid w:val="003B648F"/>
    <w:rsid w:val="003C1C78"/>
    <w:rsid w:val="003C1D93"/>
    <w:rsid w:val="003C3ACF"/>
    <w:rsid w:val="003C5030"/>
    <w:rsid w:val="003D0076"/>
    <w:rsid w:val="003D3649"/>
    <w:rsid w:val="003D59CD"/>
    <w:rsid w:val="003D7A31"/>
    <w:rsid w:val="003E044D"/>
    <w:rsid w:val="003E1CA7"/>
    <w:rsid w:val="003E299B"/>
    <w:rsid w:val="003E4393"/>
    <w:rsid w:val="003F0168"/>
    <w:rsid w:val="003F28D2"/>
    <w:rsid w:val="003F2CFE"/>
    <w:rsid w:val="00401078"/>
    <w:rsid w:val="004044F4"/>
    <w:rsid w:val="00405A8A"/>
    <w:rsid w:val="00406C5D"/>
    <w:rsid w:val="004074C2"/>
    <w:rsid w:val="00407D99"/>
    <w:rsid w:val="00410C81"/>
    <w:rsid w:val="00411507"/>
    <w:rsid w:val="0041213C"/>
    <w:rsid w:val="00415690"/>
    <w:rsid w:val="00415DCE"/>
    <w:rsid w:val="0041603F"/>
    <w:rsid w:val="0041704D"/>
    <w:rsid w:val="00421C54"/>
    <w:rsid w:val="00430721"/>
    <w:rsid w:val="00435264"/>
    <w:rsid w:val="004405DC"/>
    <w:rsid w:val="00441B60"/>
    <w:rsid w:val="00442A96"/>
    <w:rsid w:val="00446E03"/>
    <w:rsid w:val="00447C05"/>
    <w:rsid w:val="00452F73"/>
    <w:rsid w:val="0045329F"/>
    <w:rsid w:val="004548CA"/>
    <w:rsid w:val="00454CF0"/>
    <w:rsid w:val="00455C0C"/>
    <w:rsid w:val="00461426"/>
    <w:rsid w:val="00462FCF"/>
    <w:rsid w:val="00463B05"/>
    <w:rsid w:val="00465FF6"/>
    <w:rsid w:val="00467758"/>
    <w:rsid w:val="0047067C"/>
    <w:rsid w:val="00474782"/>
    <w:rsid w:val="00474C50"/>
    <w:rsid w:val="00476CE3"/>
    <w:rsid w:val="0047729E"/>
    <w:rsid w:val="00481A87"/>
    <w:rsid w:val="00483CD4"/>
    <w:rsid w:val="0048683E"/>
    <w:rsid w:val="0048758A"/>
    <w:rsid w:val="0049367B"/>
    <w:rsid w:val="004A07AE"/>
    <w:rsid w:val="004A19E1"/>
    <w:rsid w:val="004A3090"/>
    <w:rsid w:val="004A38D3"/>
    <w:rsid w:val="004A5B6F"/>
    <w:rsid w:val="004A6739"/>
    <w:rsid w:val="004B0131"/>
    <w:rsid w:val="004B1A0C"/>
    <w:rsid w:val="004B22B0"/>
    <w:rsid w:val="004B52E3"/>
    <w:rsid w:val="004C1F74"/>
    <w:rsid w:val="004C72E8"/>
    <w:rsid w:val="004D1256"/>
    <w:rsid w:val="004D1694"/>
    <w:rsid w:val="004D2108"/>
    <w:rsid w:val="004D2217"/>
    <w:rsid w:val="004D24D2"/>
    <w:rsid w:val="004D3256"/>
    <w:rsid w:val="004E0109"/>
    <w:rsid w:val="004E58DF"/>
    <w:rsid w:val="004E5DFB"/>
    <w:rsid w:val="004E6B66"/>
    <w:rsid w:val="004F2A5E"/>
    <w:rsid w:val="004F301B"/>
    <w:rsid w:val="004F4456"/>
    <w:rsid w:val="004F492D"/>
    <w:rsid w:val="004F642B"/>
    <w:rsid w:val="004F70D8"/>
    <w:rsid w:val="005049EB"/>
    <w:rsid w:val="005051F3"/>
    <w:rsid w:val="0051469D"/>
    <w:rsid w:val="0052090B"/>
    <w:rsid w:val="005212CE"/>
    <w:rsid w:val="00521FED"/>
    <w:rsid w:val="005227F8"/>
    <w:rsid w:val="00525CD5"/>
    <w:rsid w:val="0053182C"/>
    <w:rsid w:val="005327CF"/>
    <w:rsid w:val="00533E79"/>
    <w:rsid w:val="0053436C"/>
    <w:rsid w:val="00535B7C"/>
    <w:rsid w:val="00535EE0"/>
    <w:rsid w:val="00540E2A"/>
    <w:rsid w:val="0054175C"/>
    <w:rsid w:val="00544EF6"/>
    <w:rsid w:val="00547B30"/>
    <w:rsid w:val="00547BBC"/>
    <w:rsid w:val="00551790"/>
    <w:rsid w:val="00551C3B"/>
    <w:rsid w:val="00552340"/>
    <w:rsid w:val="00555E68"/>
    <w:rsid w:val="00557E6D"/>
    <w:rsid w:val="00560AEF"/>
    <w:rsid w:val="00561F54"/>
    <w:rsid w:val="00562B96"/>
    <w:rsid w:val="00563675"/>
    <w:rsid w:val="00565203"/>
    <w:rsid w:val="00567207"/>
    <w:rsid w:val="00567EBC"/>
    <w:rsid w:val="00567FB8"/>
    <w:rsid w:val="005813C5"/>
    <w:rsid w:val="005838BB"/>
    <w:rsid w:val="00584570"/>
    <w:rsid w:val="005864D0"/>
    <w:rsid w:val="00592EE2"/>
    <w:rsid w:val="005942E8"/>
    <w:rsid w:val="00595A65"/>
    <w:rsid w:val="005A24F4"/>
    <w:rsid w:val="005A267C"/>
    <w:rsid w:val="005A3DB0"/>
    <w:rsid w:val="005A7DFF"/>
    <w:rsid w:val="005B1B65"/>
    <w:rsid w:val="005B3622"/>
    <w:rsid w:val="005B3FE2"/>
    <w:rsid w:val="005B4A6F"/>
    <w:rsid w:val="005C03F8"/>
    <w:rsid w:val="005C2AFE"/>
    <w:rsid w:val="005C7A35"/>
    <w:rsid w:val="005D0A5E"/>
    <w:rsid w:val="005D3772"/>
    <w:rsid w:val="005D4068"/>
    <w:rsid w:val="005D4851"/>
    <w:rsid w:val="005D63C6"/>
    <w:rsid w:val="005E0DD0"/>
    <w:rsid w:val="005E4E73"/>
    <w:rsid w:val="005E58B9"/>
    <w:rsid w:val="005E6B52"/>
    <w:rsid w:val="005F153B"/>
    <w:rsid w:val="005F2079"/>
    <w:rsid w:val="005F220A"/>
    <w:rsid w:val="005F27DA"/>
    <w:rsid w:val="005F310C"/>
    <w:rsid w:val="005F47DB"/>
    <w:rsid w:val="005F4FE5"/>
    <w:rsid w:val="00601DB0"/>
    <w:rsid w:val="00601F5C"/>
    <w:rsid w:val="00602FDA"/>
    <w:rsid w:val="006035C3"/>
    <w:rsid w:val="00603D22"/>
    <w:rsid w:val="00604592"/>
    <w:rsid w:val="00606E52"/>
    <w:rsid w:val="00607066"/>
    <w:rsid w:val="0060799A"/>
    <w:rsid w:val="00611949"/>
    <w:rsid w:val="006129C3"/>
    <w:rsid w:val="00613E3C"/>
    <w:rsid w:val="00615919"/>
    <w:rsid w:val="00615CA2"/>
    <w:rsid w:val="00616864"/>
    <w:rsid w:val="0061713C"/>
    <w:rsid w:val="00617616"/>
    <w:rsid w:val="00620FCB"/>
    <w:rsid w:val="00621269"/>
    <w:rsid w:val="00622786"/>
    <w:rsid w:val="0062430D"/>
    <w:rsid w:val="00625273"/>
    <w:rsid w:val="006278B7"/>
    <w:rsid w:val="0063315B"/>
    <w:rsid w:val="00636282"/>
    <w:rsid w:val="006365CF"/>
    <w:rsid w:val="00636EB0"/>
    <w:rsid w:val="00637DAA"/>
    <w:rsid w:val="00644FA2"/>
    <w:rsid w:val="00647654"/>
    <w:rsid w:val="006524C8"/>
    <w:rsid w:val="00652AEC"/>
    <w:rsid w:val="00656C50"/>
    <w:rsid w:val="006608F6"/>
    <w:rsid w:val="00660C2C"/>
    <w:rsid w:val="0066107C"/>
    <w:rsid w:val="006616E3"/>
    <w:rsid w:val="00663272"/>
    <w:rsid w:val="006632CF"/>
    <w:rsid w:val="0066611B"/>
    <w:rsid w:val="00670D2D"/>
    <w:rsid w:val="00672D78"/>
    <w:rsid w:val="00676729"/>
    <w:rsid w:val="00683763"/>
    <w:rsid w:val="00686BFD"/>
    <w:rsid w:val="0068709F"/>
    <w:rsid w:val="00691689"/>
    <w:rsid w:val="00692944"/>
    <w:rsid w:val="006A3E66"/>
    <w:rsid w:val="006A6C04"/>
    <w:rsid w:val="006A7E55"/>
    <w:rsid w:val="006B0E6A"/>
    <w:rsid w:val="006C35C3"/>
    <w:rsid w:val="006C648B"/>
    <w:rsid w:val="006D0C2D"/>
    <w:rsid w:val="006D209C"/>
    <w:rsid w:val="006D3F89"/>
    <w:rsid w:val="006D536E"/>
    <w:rsid w:val="006D6AAE"/>
    <w:rsid w:val="006E034D"/>
    <w:rsid w:val="006E11F7"/>
    <w:rsid w:val="006E23AC"/>
    <w:rsid w:val="006E47E1"/>
    <w:rsid w:val="006E548C"/>
    <w:rsid w:val="006E7437"/>
    <w:rsid w:val="006E7517"/>
    <w:rsid w:val="006E7EDC"/>
    <w:rsid w:val="006F1FBE"/>
    <w:rsid w:val="006F4B0F"/>
    <w:rsid w:val="006F4F9E"/>
    <w:rsid w:val="007031F2"/>
    <w:rsid w:val="0070623E"/>
    <w:rsid w:val="00713B23"/>
    <w:rsid w:val="00715E92"/>
    <w:rsid w:val="00720B75"/>
    <w:rsid w:val="007219D6"/>
    <w:rsid w:val="007234E2"/>
    <w:rsid w:val="00724A54"/>
    <w:rsid w:val="00726EF4"/>
    <w:rsid w:val="007364C5"/>
    <w:rsid w:val="007370F1"/>
    <w:rsid w:val="007408B6"/>
    <w:rsid w:val="00744708"/>
    <w:rsid w:val="00744CDB"/>
    <w:rsid w:val="00744D4E"/>
    <w:rsid w:val="00750C90"/>
    <w:rsid w:val="0075656A"/>
    <w:rsid w:val="00757485"/>
    <w:rsid w:val="007606E8"/>
    <w:rsid w:val="007612BA"/>
    <w:rsid w:val="00762ED8"/>
    <w:rsid w:val="00766EA2"/>
    <w:rsid w:val="007674DF"/>
    <w:rsid w:val="0077346B"/>
    <w:rsid w:val="00773507"/>
    <w:rsid w:val="007806D0"/>
    <w:rsid w:val="00783398"/>
    <w:rsid w:val="00791BA3"/>
    <w:rsid w:val="00793DD5"/>
    <w:rsid w:val="007941BD"/>
    <w:rsid w:val="00797C82"/>
    <w:rsid w:val="007A0571"/>
    <w:rsid w:val="007A2965"/>
    <w:rsid w:val="007B0ED3"/>
    <w:rsid w:val="007B41E0"/>
    <w:rsid w:val="007B5A18"/>
    <w:rsid w:val="007B7406"/>
    <w:rsid w:val="007B7C0E"/>
    <w:rsid w:val="007C48A4"/>
    <w:rsid w:val="007C4BBE"/>
    <w:rsid w:val="007C6A32"/>
    <w:rsid w:val="007D26F6"/>
    <w:rsid w:val="007D3C6F"/>
    <w:rsid w:val="007D69DC"/>
    <w:rsid w:val="007E3685"/>
    <w:rsid w:val="007E6BEA"/>
    <w:rsid w:val="007F5016"/>
    <w:rsid w:val="007F64A6"/>
    <w:rsid w:val="008005F3"/>
    <w:rsid w:val="00800A1F"/>
    <w:rsid w:val="00807376"/>
    <w:rsid w:val="00810F7B"/>
    <w:rsid w:val="008111BD"/>
    <w:rsid w:val="0081655D"/>
    <w:rsid w:val="0081746D"/>
    <w:rsid w:val="00821A22"/>
    <w:rsid w:val="008336B1"/>
    <w:rsid w:val="0083515B"/>
    <w:rsid w:val="00835331"/>
    <w:rsid w:val="008408DF"/>
    <w:rsid w:val="00841E89"/>
    <w:rsid w:val="0084318E"/>
    <w:rsid w:val="00846F2A"/>
    <w:rsid w:val="00850525"/>
    <w:rsid w:val="00852514"/>
    <w:rsid w:val="00865662"/>
    <w:rsid w:val="00865D8D"/>
    <w:rsid w:val="00870D42"/>
    <w:rsid w:val="00877E44"/>
    <w:rsid w:val="00883313"/>
    <w:rsid w:val="008854AD"/>
    <w:rsid w:val="00887AD1"/>
    <w:rsid w:val="0089076D"/>
    <w:rsid w:val="00891F09"/>
    <w:rsid w:val="008946CE"/>
    <w:rsid w:val="00894826"/>
    <w:rsid w:val="008A1229"/>
    <w:rsid w:val="008A5323"/>
    <w:rsid w:val="008A6481"/>
    <w:rsid w:val="008A7AB6"/>
    <w:rsid w:val="008B186D"/>
    <w:rsid w:val="008B2C97"/>
    <w:rsid w:val="008B48D9"/>
    <w:rsid w:val="008C32FE"/>
    <w:rsid w:val="008C4441"/>
    <w:rsid w:val="008C503A"/>
    <w:rsid w:val="008C5ABC"/>
    <w:rsid w:val="008C734D"/>
    <w:rsid w:val="008D10C5"/>
    <w:rsid w:val="008D4CE2"/>
    <w:rsid w:val="008E2CBB"/>
    <w:rsid w:val="008E3AF0"/>
    <w:rsid w:val="008E6CF4"/>
    <w:rsid w:val="008F0AB0"/>
    <w:rsid w:val="008F2ED7"/>
    <w:rsid w:val="008F3091"/>
    <w:rsid w:val="008F32EE"/>
    <w:rsid w:val="008F5893"/>
    <w:rsid w:val="008F64A8"/>
    <w:rsid w:val="008F7AFA"/>
    <w:rsid w:val="009014DB"/>
    <w:rsid w:val="0090153A"/>
    <w:rsid w:val="00902853"/>
    <w:rsid w:val="009106CA"/>
    <w:rsid w:val="00910D22"/>
    <w:rsid w:val="00913AE9"/>
    <w:rsid w:val="00914256"/>
    <w:rsid w:val="00917702"/>
    <w:rsid w:val="00930E9D"/>
    <w:rsid w:val="0093316B"/>
    <w:rsid w:val="009336A2"/>
    <w:rsid w:val="009363BC"/>
    <w:rsid w:val="00940EEE"/>
    <w:rsid w:val="00941CFB"/>
    <w:rsid w:val="00942BA4"/>
    <w:rsid w:val="00944A91"/>
    <w:rsid w:val="0094556C"/>
    <w:rsid w:val="009457EE"/>
    <w:rsid w:val="00957168"/>
    <w:rsid w:val="00961235"/>
    <w:rsid w:val="00963CD9"/>
    <w:rsid w:val="00964685"/>
    <w:rsid w:val="00965FE0"/>
    <w:rsid w:val="00967D99"/>
    <w:rsid w:val="00971A6C"/>
    <w:rsid w:val="00973CFB"/>
    <w:rsid w:val="009834C5"/>
    <w:rsid w:val="00985246"/>
    <w:rsid w:val="009855CA"/>
    <w:rsid w:val="00985891"/>
    <w:rsid w:val="00985F23"/>
    <w:rsid w:val="009871CA"/>
    <w:rsid w:val="00987C0F"/>
    <w:rsid w:val="00990D2B"/>
    <w:rsid w:val="00991DA9"/>
    <w:rsid w:val="00991DEA"/>
    <w:rsid w:val="00994970"/>
    <w:rsid w:val="00994FB2"/>
    <w:rsid w:val="009963BD"/>
    <w:rsid w:val="009A0B0A"/>
    <w:rsid w:val="009A295F"/>
    <w:rsid w:val="009A788D"/>
    <w:rsid w:val="009B4837"/>
    <w:rsid w:val="009B4B69"/>
    <w:rsid w:val="009B64EA"/>
    <w:rsid w:val="009C4A00"/>
    <w:rsid w:val="009C548D"/>
    <w:rsid w:val="009C6E9C"/>
    <w:rsid w:val="009D0596"/>
    <w:rsid w:val="009D376D"/>
    <w:rsid w:val="009D524A"/>
    <w:rsid w:val="009D62B8"/>
    <w:rsid w:val="009D6325"/>
    <w:rsid w:val="009D7710"/>
    <w:rsid w:val="009D7D20"/>
    <w:rsid w:val="009E13E6"/>
    <w:rsid w:val="009E2FC7"/>
    <w:rsid w:val="009E4D6C"/>
    <w:rsid w:val="009F2E55"/>
    <w:rsid w:val="009F3BBF"/>
    <w:rsid w:val="009F4E40"/>
    <w:rsid w:val="009F5FD1"/>
    <w:rsid w:val="00A019F5"/>
    <w:rsid w:val="00A0369D"/>
    <w:rsid w:val="00A07486"/>
    <w:rsid w:val="00A1239D"/>
    <w:rsid w:val="00A166C4"/>
    <w:rsid w:val="00A175C1"/>
    <w:rsid w:val="00A1766B"/>
    <w:rsid w:val="00A17C98"/>
    <w:rsid w:val="00A21072"/>
    <w:rsid w:val="00A21668"/>
    <w:rsid w:val="00A237A6"/>
    <w:rsid w:val="00A241C5"/>
    <w:rsid w:val="00A24956"/>
    <w:rsid w:val="00A27E91"/>
    <w:rsid w:val="00A3040B"/>
    <w:rsid w:val="00A34960"/>
    <w:rsid w:val="00A376AD"/>
    <w:rsid w:val="00A41EE5"/>
    <w:rsid w:val="00A456E6"/>
    <w:rsid w:val="00A47BA0"/>
    <w:rsid w:val="00A51F21"/>
    <w:rsid w:val="00A530B0"/>
    <w:rsid w:val="00A545CC"/>
    <w:rsid w:val="00A56C73"/>
    <w:rsid w:val="00A57EBC"/>
    <w:rsid w:val="00A64966"/>
    <w:rsid w:val="00A67FCE"/>
    <w:rsid w:val="00A719DB"/>
    <w:rsid w:val="00A75FC9"/>
    <w:rsid w:val="00A82074"/>
    <w:rsid w:val="00A82789"/>
    <w:rsid w:val="00A82C40"/>
    <w:rsid w:val="00A8346B"/>
    <w:rsid w:val="00A85E2F"/>
    <w:rsid w:val="00A8784F"/>
    <w:rsid w:val="00A9579C"/>
    <w:rsid w:val="00A96FB0"/>
    <w:rsid w:val="00AA2422"/>
    <w:rsid w:val="00AA3B04"/>
    <w:rsid w:val="00AA4706"/>
    <w:rsid w:val="00AA64EE"/>
    <w:rsid w:val="00AA6935"/>
    <w:rsid w:val="00AA73FE"/>
    <w:rsid w:val="00AB29D5"/>
    <w:rsid w:val="00AB35EE"/>
    <w:rsid w:val="00AB3B14"/>
    <w:rsid w:val="00AB4281"/>
    <w:rsid w:val="00AB6E4F"/>
    <w:rsid w:val="00AC0F50"/>
    <w:rsid w:val="00AC1F89"/>
    <w:rsid w:val="00AC240A"/>
    <w:rsid w:val="00AC2F46"/>
    <w:rsid w:val="00AC5F11"/>
    <w:rsid w:val="00AC70BA"/>
    <w:rsid w:val="00AD357B"/>
    <w:rsid w:val="00AD39B5"/>
    <w:rsid w:val="00AD5C9D"/>
    <w:rsid w:val="00AE01A7"/>
    <w:rsid w:val="00AE5029"/>
    <w:rsid w:val="00AE50D8"/>
    <w:rsid w:val="00AE5F19"/>
    <w:rsid w:val="00AF05C9"/>
    <w:rsid w:val="00AF083B"/>
    <w:rsid w:val="00AF112B"/>
    <w:rsid w:val="00AF1F12"/>
    <w:rsid w:val="00AF36C1"/>
    <w:rsid w:val="00AF5707"/>
    <w:rsid w:val="00AF6C9A"/>
    <w:rsid w:val="00B020E1"/>
    <w:rsid w:val="00B029F7"/>
    <w:rsid w:val="00B06F8A"/>
    <w:rsid w:val="00B15213"/>
    <w:rsid w:val="00B16678"/>
    <w:rsid w:val="00B16B09"/>
    <w:rsid w:val="00B2015F"/>
    <w:rsid w:val="00B23B10"/>
    <w:rsid w:val="00B27084"/>
    <w:rsid w:val="00B27778"/>
    <w:rsid w:val="00B30A16"/>
    <w:rsid w:val="00B30ACB"/>
    <w:rsid w:val="00B33168"/>
    <w:rsid w:val="00B3398B"/>
    <w:rsid w:val="00B34A70"/>
    <w:rsid w:val="00B35C5F"/>
    <w:rsid w:val="00B36250"/>
    <w:rsid w:val="00B407F3"/>
    <w:rsid w:val="00B4384A"/>
    <w:rsid w:val="00B45C4A"/>
    <w:rsid w:val="00B46123"/>
    <w:rsid w:val="00B5129C"/>
    <w:rsid w:val="00B5384C"/>
    <w:rsid w:val="00B53DDA"/>
    <w:rsid w:val="00B5579A"/>
    <w:rsid w:val="00B657E7"/>
    <w:rsid w:val="00B7386B"/>
    <w:rsid w:val="00B74657"/>
    <w:rsid w:val="00B747F9"/>
    <w:rsid w:val="00B74A69"/>
    <w:rsid w:val="00B76472"/>
    <w:rsid w:val="00B76654"/>
    <w:rsid w:val="00B76D39"/>
    <w:rsid w:val="00B817F3"/>
    <w:rsid w:val="00B823DE"/>
    <w:rsid w:val="00B83692"/>
    <w:rsid w:val="00B83E7A"/>
    <w:rsid w:val="00B85820"/>
    <w:rsid w:val="00B85C15"/>
    <w:rsid w:val="00B92240"/>
    <w:rsid w:val="00B93B30"/>
    <w:rsid w:val="00B97DF5"/>
    <w:rsid w:val="00BA2530"/>
    <w:rsid w:val="00BA2995"/>
    <w:rsid w:val="00BA300B"/>
    <w:rsid w:val="00BA38EA"/>
    <w:rsid w:val="00BA64AC"/>
    <w:rsid w:val="00BB4818"/>
    <w:rsid w:val="00BB5955"/>
    <w:rsid w:val="00BB6D31"/>
    <w:rsid w:val="00BC02E9"/>
    <w:rsid w:val="00BC1C21"/>
    <w:rsid w:val="00BC3B4A"/>
    <w:rsid w:val="00BC5034"/>
    <w:rsid w:val="00BC76B4"/>
    <w:rsid w:val="00BD022E"/>
    <w:rsid w:val="00BD2F37"/>
    <w:rsid w:val="00BD494C"/>
    <w:rsid w:val="00BD6D12"/>
    <w:rsid w:val="00BE1C19"/>
    <w:rsid w:val="00BE4D42"/>
    <w:rsid w:val="00BE6230"/>
    <w:rsid w:val="00BF3138"/>
    <w:rsid w:val="00BF35D2"/>
    <w:rsid w:val="00BF44ED"/>
    <w:rsid w:val="00C00900"/>
    <w:rsid w:val="00C0289C"/>
    <w:rsid w:val="00C06708"/>
    <w:rsid w:val="00C07027"/>
    <w:rsid w:val="00C11436"/>
    <w:rsid w:val="00C1219C"/>
    <w:rsid w:val="00C15600"/>
    <w:rsid w:val="00C1586C"/>
    <w:rsid w:val="00C20DEA"/>
    <w:rsid w:val="00C245DD"/>
    <w:rsid w:val="00C2625C"/>
    <w:rsid w:val="00C313A8"/>
    <w:rsid w:val="00C3355E"/>
    <w:rsid w:val="00C34C02"/>
    <w:rsid w:val="00C4018E"/>
    <w:rsid w:val="00C41719"/>
    <w:rsid w:val="00C44598"/>
    <w:rsid w:val="00C472AE"/>
    <w:rsid w:val="00C47EF4"/>
    <w:rsid w:val="00C513D0"/>
    <w:rsid w:val="00C5173D"/>
    <w:rsid w:val="00C52038"/>
    <w:rsid w:val="00C537B4"/>
    <w:rsid w:val="00C57A84"/>
    <w:rsid w:val="00C6025B"/>
    <w:rsid w:val="00C616CE"/>
    <w:rsid w:val="00C6170E"/>
    <w:rsid w:val="00C62755"/>
    <w:rsid w:val="00C62847"/>
    <w:rsid w:val="00C62884"/>
    <w:rsid w:val="00C64ABF"/>
    <w:rsid w:val="00C67EE7"/>
    <w:rsid w:val="00C752B2"/>
    <w:rsid w:val="00C766FD"/>
    <w:rsid w:val="00C816EA"/>
    <w:rsid w:val="00C87375"/>
    <w:rsid w:val="00C90C17"/>
    <w:rsid w:val="00CA1882"/>
    <w:rsid w:val="00CA64AC"/>
    <w:rsid w:val="00CA6D79"/>
    <w:rsid w:val="00CA7941"/>
    <w:rsid w:val="00CA7BAB"/>
    <w:rsid w:val="00CB4D18"/>
    <w:rsid w:val="00CB5260"/>
    <w:rsid w:val="00CB6628"/>
    <w:rsid w:val="00CD195B"/>
    <w:rsid w:val="00CD287E"/>
    <w:rsid w:val="00CD2E50"/>
    <w:rsid w:val="00CD3686"/>
    <w:rsid w:val="00CD3D67"/>
    <w:rsid w:val="00CD5982"/>
    <w:rsid w:val="00CE153A"/>
    <w:rsid w:val="00CE2517"/>
    <w:rsid w:val="00CE37AF"/>
    <w:rsid w:val="00CE6FC1"/>
    <w:rsid w:val="00CE73E5"/>
    <w:rsid w:val="00CF11D7"/>
    <w:rsid w:val="00CF63E9"/>
    <w:rsid w:val="00CF6AF9"/>
    <w:rsid w:val="00D03E22"/>
    <w:rsid w:val="00D102DF"/>
    <w:rsid w:val="00D129D5"/>
    <w:rsid w:val="00D20AAD"/>
    <w:rsid w:val="00D20E12"/>
    <w:rsid w:val="00D21FCD"/>
    <w:rsid w:val="00D22E1D"/>
    <w:rsid w:val="00D23CE3"/>
    <w:rsid w:val="00D258E4"/>
    <w:rsid w:val="00D27CB8"/>
    <w:rsid w:val="00D30034"/>
    <w:rsid w:val="00D30EF5"/>
    <w:rsid w:val="00D34217"/>
    <w:rsid w:val="00D371B8"/>
    <w:rsid w:val="00D40B25"/>
    <w:rsid w:val="00D40CEB"/>
    <w:rsid w:val="00D41038"/>
    <w:rsid w:val="00D413B7"/>
    <w:rsid w:val="00D51AED"/>
    <w:rsid w:val="00D53867"/>
    <w:rsid w:val="00D56081"/>
    <w:rsid w:val="00D56084"/>
    <w:rsid w:val="00D63C07"/>
    <w:rsid w:val="00D6434A"/>
    <w:rsid w:val="00D661D0"/>
    <w:rsid w:val="00D67784"/>
    <w:rsid w:val="00D8075C"/>
    <w:rsid w:val="00D95E79"/>
    <w:rsid w:val="00D97827"/>
    <w:rsid w:val="00D97C45"/>
    <w:rsid w:val="00DA0619"/>
    <w:rsid w:val="00DA2BF4"/>
    <w:rsid w:val="00DA772B"/>
    <w:rsid w:val="00DA7A56"/>
    <w:rsid w:val="00DB0BC1"/>
    <w:rsid w:val="00DB38CB"/>
    <w:rsid w:val="00DB6C97"/>
    <w:rsid w:val="00DB7C7D"/>
    <w:rsid w:val="00DC1329"/>
    <w:rsid w:val="00DC1D9C"/>
    <w:rsid w:val="00DC1DA1"/>
    <w:rsid w:val="00DC3952"/>
    <w:rsid w:val="00DC4547"/>
    <w:rsid w:val="00DC6A84"/>
    <w:rsid w:val="00DC73C3"/>
    <w:rsid w:val="00DC74A0"/>
    <w:rsid w:val="00DC77E9"/>
    <w:rsid w:val="00DD58ED"/>
    <w:rsid w:val="00DE081D"/>
    <w:rsid w:val="00DE25BA"/>
    <w:rsid w:val="00DE3540"/>
    <w:rsid w:val="00DE3A43"/>
    <w:rsid w:val="00DE3D5F"/>
    <w:rsid w:val="00DE622B"/>
    <w:rsid w:val="00DF1429"/>
    <w:rsid w:val="00DF1C59"/>
    <w:rsid w:val="00DF2A9D"/>
    <w:rsid w:val="00E018A4"/>
    <w:rsid w:val="00E01901"/>
    <w:rsid w:val="00E02321"/>
    <w:rsid w:val="00E04895"/>
    <w:rsid w:val="00E04F56"/>
    <w:rsid w:val="00E06821"/>
    <w:rsid w:val="00E15410"/>
    <w:rsid w:val="00E1631A"/>
    <w:rsid w:val="00E2223F"/>
    <w:rsid w:val="00E22551"/>
    <w:rsid w:val="00E23C0B"/>
    <w:rsid w:val="00E2526F"/>
    <w:rsid w:val="00E25846"/>
    <w:rsid w:val="00E2658D"/>
    <w:rsid w:val="00E2713C"/>
    <w:rsid w:val="00E30707"/>
    <w:rsid w:val="00E3689A"/>
    <w:rsid w:val="00E36CF9"/>
    <w:rsid w:val="00E36D96"/>
    <w:rsid w:val="00E37A39"/>
    <w:rsid w:val="00E42741"/>
    <w:rsid w:val="00E43CA5"/>
    <w:rsid w:val="00E44ACF"/>
    <w:rsid w:val="00E520CE"/>
    <w:rsid w:val="00E522F6"/>
    <w:rsid w:val="00E53FF4"/>
    <w:rsid w:val="00E54A23"/>
    <w:rsid w:val="00E569AC"/>
    <w:rsid w:val="00E57D32"/>
    <w:rsid w:val="00E604A4"/>
    <w:rsid w:val="00E60CBF"/>
    <w:rsid w:val="00E62005"/>
    <w:rsid w:val="00E63031"/>
    <w:rsid w:val="00E6382B"/>
    <w:rsid w:val="00E6735C"/>
    <w:rsid w:val="00E76711"/>
    <w:rsid w:val="00E82E79"/>
    <w:rsid w:val="00E856F9"/>
    <w:rsid w:val="00E90136"/>
    <w:rsid w:val="00E97A56"/>
    <w:rsid w:val="00EA1D94"/>
    <w:rsid w:val="00EA4D7E"/>
    <w:rsid w:val="00EA56FB"/>
    <w:rsid w:val="00EA5987"/>
    <w:rsid w:val="00EA6222"/>
    <w:rsid w:val="00EA648A"/>
    <w:rsid w:val="00EB1407"/>
    <w:rsid w:val="00EB1FFC"/>
    <w:rsid w:val="00EB3B04"/>
    <w:rsid w:val="00EB3B65"/>
    <w:rsid w:val="00EB7D93"/>
    <w:rsid w:val="00EC4B5A"/>
    <w:rsid w:val="00ED2FE1"/>
    <w:rsid w:val="00ED3622"/>
    <w:rsid w:val="00ED54DE"/>
    <w:rsid w:val="00EE29A7"/>
    <w:rsid w:val="00EE2C35"/>
    <w:rsid w:val="00EE2DF3"/>
    <w:rsid w:val="00EE74A7"/>
    <w:rsid w:val="00EF0E72"/>
    <w:rsid w:val="00EF760A"/>
    <w:rsid w:val="00F01193"/>
    <w:rsid w:val="00F01B72"/>
    <w:rsid w:val="00F04CFA"/>
    <w:rsid w:val="00F107D4"/>
    <w:rsid w:val="00F109FF"/>
    <w:rsid w:val="00F131B6"/>
    <w:rsid w:val="00F13C23"/>
    <w:rsid w:val="00F21DEB"/>
    <w:rsid w:val="00F2663B"/>
    <w:rsid w:val="00F31A8F"/>
    <w:rsid w:val="00F33DEB"/>
    <w:rsid w:val="00F36569"/>
    <w:rsid w:val="00F414EB"/>
    <w:rsid w:val="00F431C3"/>
    <w:rsid w:val="00F43A00"/>
    <w:rsid w:val="00F46B24"/>
    <w:rsid w:val="00F476A2"/>
    <w:rsid w:val="00F51563"/>
    <w:rsid w:val="00F53284"/>
    <w:rsid w:val="00F6230E"/>
    <w:rsid w:val="00F63A1B"/>
    <w:rsid w:val="00F63E64"/>
    <w:rsid w:val="00F73065"/>
    <w:rsid w:val="00F74620"/>
    <w:rsid w:val="00F75328"/>
    <w:rsid w:val="00F80844"/>
    <w:rsid w:val="00F84125"/>
    <w:rsid w:val="00F86153"/>
    <w:rsid w:val="00F862D1"/>
    <w:rsid w:val="00F871FE"/>
    <w:rsid w:val="00F9005C"/>
    <w:rsid w:val="00F90FA6"/>
    <w:rsid w:val="00F94679"/>
    <w:rsid w:val="00FA0944"/>
    <w:rsid w:val="00FA1C46"/>
    <w:rsid w:val="00FA40DE"/>
    <w:rsid w:val="00FA4C7F"/>
    <w:rsid w:val="00FA65E0"/>
    <w:rsid w:val="00FB0B98"/>
    <w:rsid w:val="00FB4C8D"/>
    <w:rsid w:val="00FB5856"/>
    <w:rsid w:val="00FC1235"/>
    <w:rsid w:val="00FC177D"/>
    <w:rsid w:val="00FC3CC3"/>
    <w:rsid w:val="00FC51AE"/>
    <w:rsid w:val="00FC6041"/>
    <w:rsid w:val="00FD0062"/>
    <w:rsid w:val="00FD2C77"/>
    <w:rsid w:val="00FD53BB"/>
    <w:rsid w:val="00FD610A"/>
    <w:rsid w:val="00FD781F"/>
    <w:rsid w:val="00FE1109"/>
    <w:rsid w:val="00FE160B"/>
    <w:rsid w:val="00FE1E9E"/>
    <w:rsid w:val="00FE5400"/>
    <w:rsid w:val="00FF14F7"/>
    <w:rsid w:val="00FF3F16"/>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2CF4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D6A"/>
    <w:pPr>
      <w:spacing w:after="200" w:line="276" w:lineRule="auto"/>
    </w:pPr>
    <w:rPr>
      <w:sz w:val="22"/>
      <w:szCs w:val="22"/>
      <w:lang w:eastAsia="en-US"/>
    </w:rPr>
  </w:style>
  <w:style w:type="paragraph" w:styleId="Heading1">
    <w:name w:val="heading 1"/>
    <w:basedOn w:val="Normal"/>
    <w:next w:val="Normal"/>
    <w:link w:val="Heading1Char"/>
    <w:uiPriority w:val="9"/>
    <w:qFormat/>
    <w:rsid w:val="00430721"/>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430721"/>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rsid w:val="00766EA2"/>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unhideWhenUsed/>
    <w:qFormat/>
    <w:rsid w:val="00346F5C"/>
    <w:pPr>
      <w:keepNext/>
      <w:spacing w:before="240" w:after="60"/>
      <w:outlineLvl w:val="3"/>
    </w:pPr>
    <w:rPr>
      <w:rFonts w:ascii="Cambria" w:eastAsia="Times New Roman" w:hAnsi="Cambr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30721"/>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rsid w:val="00430721"/>
    <w:rPr>
      <w:rFonts w:ascii="Cambria" w:eastAsia="Times New Roman" w:hAnsi="Cambria" w:cs="Times New Roman"/>
      <w:b/>
      <w:bCs/>
      <w:i/>
      <w:iCs/>
      <w:sz w:val="28"/>
      <w:szCs w:val="28"/>
      <w:lang w:eastAsia="en-US"/>
    </w:rPr>
  </w:style>
  <w:style w:type="character" w:customStyle="1" w:styleId="Heading3Char">
    <w:name w:val="Heading 3 Char"/>
    <w:link w:val="Heading3"/>
    <w:uiPriority w:val="9"/>
    <w:semiHidden/>
    <w:rsid w:val="00766EA2"/>
    <w:rPr>
      <w:rFonts w:ascii="Cambria" w:eastAsia="Times New Roman" w:hAnsi="Cambria" w:cs="Times New Roman"/>
      <w:b/>
      <w:bCs/>
      <w:sz w:val="26"/>
      <w:szCs w:val="26"/>
      <w:lang w:eastAsia="en-US"/>
    </w:rPr>
  </w:style>
  <w:style w:type="paragraph" w:styleId="Header">
    <w:name w:val="header"/>
    <w:basedOn w:val="Normal"/>
    <w:link w:val="HeaderChar"/>
    <w:uiPriority w:val="99"/>
    <w:unhideWhenUsed/>
    <w:rsid w:val="002535A8"/>
    <w:pPr>
      <w:tabs>
        <w:tab w:val="center" w:pos="4536"/>
        <w:tab w:val="right" w:pos="9072"/>
      </w:tabs>
      <w:spacing w:after="0" w:line="240" w:lineRule="auto"/>
    </w:pPr>
  </w:style>
  <w:style w:type="character" w:customStyle="1" w:styleId="HeaderChar">
    <w:name w:val="Header Char"/>
    <w:basedOn w:val="DefaultParagraphFont"/>
    <w:link w:val="Header"/>
    <w:uiPriority w:val="99"/>
    <w:rsid w:val="002535A8"/>
  </w:style>
  <w:style w:type="paragraph" w:styleId="Footer">
    <w:name w:val="footer"/>
    <w:basedOn w:val="Normal"/>
    <w:link w:val="FooterChar"/>
    <w:uiPriority w:val="99"/>
    <w:unhideWhenUsed/>
    <w:rsid w:val="002535A8"/>
    <w:pPr>
      <w:tabs>
        <w:tab w:val="center" w:pos="4536"/>
        <w:tab w:val="right" w:pos="9072"/>
      </w:tabs>
      <w:spacing w:after="0" w:line="240" w:lineRule="auto"/>
    </w:pPr>
  </w:style>
  <w:style w:type="character" w:customStyle="1" w:styleId="FooterChar">
    <w:name w:val="Footer Char"/>
    <w:basedOn w:val="DefaultParagraphFont"/>
    <w:link w:val="Footer"/>
    <w:uiPriority w:val="99"/>
    <w:rsid w:val="002535A8"/>
  </w:style>
  <w:style w:type="paragraph" w:styleId="BalloonText">
    <w:name w:val="Balloon Text"/>
    <w:basedOn w:val="Normal"/>
    <w:link w:val="BalloonTextChar"/>
    <w:uiPriority w:val="99"/>
    <w:semiHidden/>
    <w:unhideWhenUsed/>
    <w:rsid w:val="002535A8"/>
    <w:pPr>
      <w:spacing w:after="0" w:line="240" w:lineRule="auto"/>
    </w:pPr>
    <w:rPr>
      <w:rFonts w:ascii="Tahoma" w:hAnsi="Tahoma"/>
      <w:sz w:val="16"/>
      <w:szCs w:val="16"/>
    </w:rPr>
  </w:style>
  <w:style w:type="character" w:customStyle="1" w:styleId="BalloonTextChar">
    <w:name w:val="Balloon Text Char"/>
    <w:link w:val="BalloonText"/>
    <w:uiPriority w:val="99"/>
    <w:semiHidden/>
    <w:rsid w:val="002535A8"/>
    <w:rPr>
      <w:rFonts w:ascii="Tahoma" w:hAnsi="Tahoma" w:cs="Tahoma"/>
      <w:sz w:val="16"/>
      <w:szCs w:val="16"/>
    </w:rPr>
  </w:style>
  <w:style w:type="table" w:styleId="TableGrid">
    <w:name w:val="Table Grid"/>
    <w:basedOn w:val="TableNormal"/>
    <w:uiPriority w:val="59"/>
    <w:rsid w:val="004A67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D22E1D"/>
    <w:pPr>
      <w:ind w:left="720"/>
      <w:contextualSpacing/>
    </w:pPr>
  </w:style>
  <w:style w:type="paragraph" w:styleId="Index1">
    <w:name w:val="index 1"/>
    <w:basedOn w:val="Normal"/>
    <w:next w:val="Normal"/>
    <w:autoRedefine/>
    <w:uiPriority w:val="99"/>
    <w:unhideWhenUsed/>
    <w:rsid w:val="00430721"/>
    <w:pPr>
      <w:tabs>
        <w:tab w:val="right" w:leader="dot" w:pos="4172"/>
      </w:tabs>
      <w:ind w:left="220" w:hanging="220"/>
    </w:pPr>
    <w:rPr>
      <w:b/>
      <w:noProof/>
      <w:color w:val="595959"/>
    </w:rPr>
  </w:style>
  <w:style w:type="paragraph" w:customStyle="1" w:styleId="TOCHeading1">
    <w:name w:val="TOC Heading1"/>
    <w:basedOn w:val="Heading1"/>
    <w:next w:val="Normal"/>
    <w:uiPriority w:val="39"/>
    <w:semiHidden/>
    <w:unhideWhenUsed/>
    <w:qFormat/>
    <w:rsid w:val="00430721"/>
    <w:pPr>
      <w:keepLines/>
      <w:spacing w:before="480" w:after="0"/>
      <w:outlineLvl w:val="9"/>
    </w:pPr>
    <w:rPr>
      <w:color w:val="365F91"/>
      <w:kern w:val="0"/>
      <w:sz w:val="28"/>
      <w:szCs w:val="28"/>
    </w:rPr>
  </w:style>
  <w:style w:type="paragraph" w:styleId="TOC2">
    <w:name w:val="toc 2"/>
    <w:basedOn w:val="Normal"/>
    <w:next w:val="Normal"/>
    <w:autoRedefine/>
    <w:uiPriority w:val="39"/>
    <w:unhideWhenUsed/>
    <w:qFormat/>
    <w:rsid w:val="00C1219C"/>
    <w:pPr>
      <w:spacing w:before="240" w:after="0"/>
    </w:pPr>
    <w:rPr>
      <w:b/>
      <w:bCs/>
      <w:sz w:val="20"/>
      <w:szCs w:val="20"/>
    </w:rPr>
  </w:style>
  <w:style w:type="paragraph" w:styleId="TOC1">
    <w:name w:val="toc 1"/>
    <w:basedOn w:val="Normal"/>
    <w:next w:val="Normal"/>
    <w:autoRedefine/>
    <w:uiPriority w:val="39"/>
    <w:unhideWhenUsed/>
    <w:qFormat/>
    <w:rsid w:val="0047067C"/>
    <w:pPr>
      <w:tabs>
        <w:tab w:val="left" w:pos="440"/>
        <w:tab w:val="right" w:pos="8493"/>
      </w:tabs>
      <w:spacing w:after="0" w:line="360" w:lineRule="auto"/>
    </w:pPr>
    <w:rPr>
      <w:rFonts w:ascii="Cambria" w:hAnsi="Cambria"/>
      <w:b/>
      <w:bCs/>
      <w:caps/>
      <w:sz w:val="24"/>
      <w:szCs w:val="24"/>
    </w:rPr>
  </w:style>
  <w:style w:type="paragraph" w:styleId="TOC3">
    <w:name w:val="toc 3"/>
    <w:basedOn w:val="Normal"/>
    <w:next w:val="Normal"/>
    <w:autoRedefine/>
    <w:uiPriority w:val="39"/>
    <w:unhideWhenUsed/>
    <w:qFormat/>
    <w:rsid w:val="00430721"/>
    <w:pPr>
      <w:spacing w:after="0"/>
      <w:ind w:left="220"/>
    </w:pPr>
    <w:rPr>
      <w:sz w:val="20"/>
      <w:szCs w:val="20"/>
    </w:rPr>
  </w:style>
  <w:style w:type="character" w:styleId="Hyperlink">
    <w:name w:val="Hyperlink"/>
    <w:uiPriority w:val="99"/>
    <w:unhideWhenUsed/>
    <w:rsid w:val="00430721"/>
    <w:rPr>
      <w:color w:val="0000FF"/>
      <w:u w:val="single"/>
    </w:rPr>
  </w:style>
  <w:style w:type="paragraph" w:customStyle="1" w:styleId="NoSpacing1">
    <w:name w:val="No Spacing1"/>
    <w:link w:val="NoSpacingChar"/>
    <w:uiPriority w:val="1"/>
    <w:qFormat/>
    <w:rsid w:val="00B85C15"/>
    <w:rPr>
      <w:rFonts w:eastAsia="Times New Roman"/>
      <w:sz w:val="22"/>
      <w:szCs w:val="22"/>
      <w:lang w:eastAsia="en-US"/>
    </w:rPr>
  </w:style>
  <w:style w:type="character" w:customStyle="1" w:styleId="NoSpacingChar">
    <w:name w:val="No Spacing Char"/>
    <w:link w:val="NoSpacing1"/>
    <w:uiPriority w:val="1"/>
    <w:rsid w:val="00B85C15"/>
    <w:rPr>
      <w:rFonts w:eastAsia="Times New Roman"/>
      <w:sz w:val="22"/>
      <w:szCs w:val="22"/>
      <w:lang w:val="tr-TR" w:eastAsia="en-US" w:bidi="ar-SA"/>
    </w:rPr>
  </w:style>
  <w:style w:type="paragraph" w:styleId="TOC4">
    <w:name w:val="toc 4"/>
    <w:basedOn w:val="Normal"/>
    <w:next w:val="Normal"/>
    <w:autoRedefine/>
    <w:uiPriority w:val="39"/>
    <w:unhideWhenUsed/>
    <w:rsid w:val="00F6230E"/>
    <w:pPr>
      <w:spacing w:after="0"/>
      <w:ind w:left="440"/>
    </w:pPr>
    <w:rPr>
      <w:sz w:val="20"/>
      <w:szCs w:val="20"/>
    </w:rPr>
  </w:style>
  <w:style w:type="paragraph" w:customStyle="1" w:styleId="Default">
    <w:name w:val="Default"/>
    <w:rsid w:val="00E62005"/>
    <w:pPr>
      <w:autoSpaceDE w:val="0"/>
      <w:autoSpaceDN w:val="0"/>
      <w:adjustRightInd w:val="0"/>
    </w:pPr>
    <w:rPr>
      <w:rFonts w:cs="Calibri"/>
      <w:color w:val="000000"/>
      <w:sz w:val="24"/>
      <w:szCs w:val="24"/>
    </w:rPr>
  </w:style>
  <w:style w:type="paragraph" w:styleId="Caption">
    <w:name w:val="caption"/>
    <w:basedOn w:val="Normal"/>
    <w:next w:val="Normal"/>
    <w:uiPriority w:val="35"/>
    <w:qFormat/>
    <w:rsid w:val="00E60CBF"/>
    <w:pPr>
      <w:spacing w:line="240" w:lineRule="auto"/>
    </w:pPr>
    <w:rPr>
      <w:b/>
      <w:bCs/>
      <w:color w:val="4F81BD"/>
      <w:sz w:val="18"/>
      <w:szCs w:val="18"/>
    </w:rPr>
  </w:style>
  <w:style w:type="paragraph" w:styleId="ListParagraph">
    <w:name w:val="List Paragraph"/>
    <w:basedOn w:val="Normal"/>
    <w:uiPriority w:val="34"/>
    <w:qFormat/>
    <w:rsid w:val="00841E89"/>
    <w:pPr>
      <w:ind w:left="720"/>
      <w:contextualSpacing/>
    </w:pPr>
    <w:rPr>
      <w:lang w:val="en-US"/>
    </w:rPr>
  </w:style>
  <w:style w:type="character" w:styleId="PageNumber">
    <w:name w:val="page number"/>
    <w:basedOn w:val="DefaultParagraphFont"/>
    <w:uiPriority w:val="99"/>
    <w:semiHidden/>
    <w:unhideWhenUsed/>
    <w:rsid w:val="009106CA"/>
  </w:style>
  <w:style w:type="character" w:customStyle="1" w:styleId="Heading4Char">
    <w:name w:val="Heading 4 Char"/>
    <w:link w:val="Heading4"/>
    <w:uiPriority w:val="9"/>
    <w:rsid w:val="00346F5C"/>
    <w:rPr>
      <w:rFonts w:ascii="Cambria" w:eastAsia="Times New Roman" w:hAnsi="Cambria"/>
      <w:b/>
      <w:bCs/>
      <w:sz w:val="28"/>
      <w:szCs w:val="28"/>
      <w:lang w:eastAsia="en-US"/>
    </w:rPr>
  </w:style>
  <w:style w:type="table" w:styleId="ColorfulList-Accent1">
    <w:name w:val="Colorful List Accent 1"/>
    <w:basedOn w:val="TableNormal"/>
    <w:uiPriority w:val="34"/>
    <w:qFormat/>
    <w:rsid w:val="00212B27"/>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AkGlgeleme-Vurgu11">
    <w:name w:val="Açık Gölgeleme - Vurgu 11"/>
    <w:basedOn w:val="TableNormal"/>
    <w:uiPriority w:val="60"/>
    <w:rsid w:val="00212B27"/>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AkGlgeleme1">
    <w:name w:val="Açık Gölgeleme1"/>
    <w:basedOn w:val="TableNormal"/>
    <w:uiPriority w:val="60"/>
    <w:rsid w:val="00F94679"/>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4">
    <w:name w:val="Light Shading Accent 4"/>
    <w:basedOn w:val="TableNormal"/>
    <w:uiPriority w:val="60"/>
    <w:rsid w:val="00F94679"/>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AkKlavuz-Vurgu11">
    <w:name w:val="Açık Kılavuz - Vurgu 11"/>
    <w:basedOn w:val="TableNormal"/>
    <w:uiPriority w:val="62"/>
    <w:rsid w:val="00F94679"/>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List-Accent5">
    <w:name w:val="Light List Accent 5"/>
    <w:basedOn w:val="TableNormal"/>
    <w:uiPriority w:val="61"/>
    <w:rsid w:val="00F94679"/>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styleId="NoSpacing">
    <w:name w:val="No Spacing"/>
    <w:link w:val="NoSpacingChar1"/>
    <w:uiPriority w:val="1"/>
    <w:qFormat/>
    <w:rsid w:val="00321D6A"/>
    <w:rPr>
      <w:rFonts w:eastAsia="Times New Roman"/>
      <w:sz w:val="22"/>
      <w:szCs w:val="22"/>
      <w:lang w:eastAsia="en-US"/>
    </w:rPr>
  </w:style>
  <w:style w:type="character" w:customStyle="1" w:styleId="NoSpacingChar1">
    <w:name w:val="No Spacing Char1"/>
    <w:link w:val="NoSpacing"/>
    <w:uiPriority w:val="1"/>
    <w:rsid w:val="00321D6A"/>
    <w:rPr>
      <w:rFonts w:eastAsia="Times New Roman"/>
      <w:sz w:val="22"/>
      <w:szCs w:val="22"/>
      <w:lang w:val="tr-TR" w:eastAsia="en-US" w:bidi="ar-SA"/>
    </w:rPr>
  </w:style>
  <w:style w:type="paragraph" w:styleId="TOCHeading">
    <w:name w:val="TOC Heading"/>
    <w:basedOn w:val="Heading1"/>
    <w:next w:val="Normal"/>
    <w:uiPriority w:val="39"/>
    <w:semiHidden/>
    <w:unhideWhenUsed/>
    <w:qFormat/>
    <w:rsid w:val="0066611B"/>
    <w:pPr>
      <w:keepLines/>
      <w:spacing w:before="480" w:after="0"/>
      <w:outlineLvl w:val="9"/>
    </w:pPr>
    <w:rPr>
      <w:color w:val="365F91"/>
      <w:kern w:val="0"/>
      <w:sz w:val="28"/>
      <w:szCs w:val="28"/>
    </w:rPr>
  </w:style>
  <w:style w:type="paragraph" w:styleId="TOC5">
    <w:name w:val="toc 5"/>
    <w:basedOn w:val="Normal"/>
    <w:next w:val="Normal"/>
    <w:autoRedefine/>
    <w:uiPriority w:val="39"/>
    <w:unhideWhenUsed/>
    <w:rsid w:val="00276666"/>
    <w:pPr>
      <w:spacing w:after="0"/>
      <w:ind w:left="660"/>
    </w:pPr>
    <w:rPr>
      <w:sz w:val="20"/>
      <w:szCs w:val="20"/>
    </w:rPr>
  </w:style>
  <w:style w:type="paragraph" w:styleId="TOC6">
    <w:name w:val="toc 6"/>
    <w:basedOn w:val="Normal"/>
    <w:next w:val="Normal"/>
    <w:autoRedefine/>
    <w:uiPriority w:val="39"/>
    <w:unhideWhenUsed/>
    <w:rsid w:val="00276666"/>
    <w:pPr>
      <w:spacing w:after="0"/>
      <w:ind w:left="880"/>
    </w:pPr>
    <w:rPr>
      <w:sz w:val="20"/>
      <w:szCs w:val="20"/>
    </w:rPr>
  </w:style>
  <w:style w:type="paragraph" w:styleId="TOC7">
    <w:name w:val="toc 7"/>
    <w:basedOn w:val="Normal"/>
    <w:next w:val="Normal"/>
    <w:autoRedefine/>
    <w:uiPriority w:val="39"/>
    <w:unhideWhenUsed/>
    <w:rsid w:val="00276666"/>
    <w:pPr>
      <w:spacing w:after="0"/>
      <w:ind w:left="1100"/>
    </w:pPr>
    <w:rPr>
      <w:sz w:val="20"/>
      <w:szCs w:val="20"/>
    </w:rPr>
  </w:style>
  <w:style w:type="paragraph" w:styleId="TOC8">
    <w:name w:val="toc 8"/>
    <w:basedOn w:val="Normal"/>
    <w:next w:val="Normal"/>
    <w:autoRedefine/>
    <w:uiPriority w:val="39"/>
    <w:unhideWhenUsed/>
    <w:rsid w:val="00276666"/>
    <w:pPr>
      <w:spacing w:after="0"/>
      <w:ind w:left="1320"/>
    </w:pPr>
    <w:rPr>
      <w:sz w:val="20"/>
      <w:szCs w:val="20"/>
    </w:rPr>
  </w:style>
  <w:style w:type="paragraph" w:styleId="TOC9">
    <w:name w:val="toc 9"/>
    <w:basedOn w:val="Normal"/>
    <w:next w:val="Normal"/>
    <w:autoRedefine/>
    <w:uiPriority w:val="39"/>
    <w:unhideWhenUsed/>
    <w:rsid w:val="00276666"/>
    <w:pPr>
      <w:spacing w:after="0"/>
      <w:ind w:left="1540"/>
    </w:pPr>
    <w:rPr>
      <w:sz w:val="20"/>
      <w:szCs w:val="20"/>
    </w:rPr>
  </w:style>
  <w:style w:type="table" w:styleId="ColorfulList-Accent2">
    <w:name w:val="Colorful List Accent 2"/>
    <w:basedOn w:val="TableNormal"/>
    <w:uiPriority w:val="72"/>
    <w:rsid w:val="0077346B"/>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0561">
      <w:bodyDiv w:val="1"/>
      <w:marLeft w:val="0"/>
      <w:marRight w:val="0"/>
      <w:marTop w:val="0"/>
      <w:marBottom w:val="0"/>
      <w:divBdr>
        <w:top w:val="none" w:sz="0" w:space="0" w:color="auto"/>
        <w:left w:val="none" w:sz="0" w:space="0" w:color="auto"/>
        <w:bottom w:val="none" w:sz="0" w:space="0" w:color="auto"/>
        <w:right w:val="none" w:sz="0" w:space="0" w:color="auto"/>
      </w:divBdr>
    </w:div>
    <w:div w:id="173229356">
      <w:bodyDiv w:val="1"/>
      <w:marLeft w:val="0"/>
      <w:marRight w:val="0"/>
      <w:marTop w:val="0"/>
      <w:marBottom w:val="0"/>
      <w:divBdr>
        <w:top w:val="none" w:sz="0" w:space="0" w:color="auto"/>
        <w:left w:val="none" w:sz="0" w:space="0" w:color="auto"/>
        <w:bottom w:val="none" w:sz="0" w:space="0" w:color="auto"/>
        <w:right w:val="none" w:sz="0" w:space="0" w:color="auto"/>
      </w:divBdr>
    </w:div>
    <w:div w:id="204604850">
      <w:bodyDiv w:val="1"/>
      <w:marLeft w:val="0"/>
      <w:marRight w:val="0"/>
      <w:marTop w:val="0"/>
      <w:marBottom w:val="0"/>
      <w:divBdr>
        <w:top w:val="none" w:sz="0" w:space="0" w:color="auto"/>
        <w:left w:val="none" w:sz="0" w:space="0" w:color="auto"/>
        <w:bottom w:val="none" w:sz="0" w:space="0" w:color="auto"/>
        <w:right w:val="none" w:sz="0" w:space="0" w:color="auto"/>
      </w:divBdr>
    </w:div>
    <w:div w:id="445655820">
      <w:bodyDiv w:val="1"/>
      <w:marLeft w:val="0"/>
      <w:marRight w:val="0"/>
      <w:marTop w:val="0"/>
      <w:marBottom w:val="0"/>
      <w:divBdr>
        <w:top w:val="none" w:sz="0" w:space="0" w:color="auto"/>
        <w:left w:val="none" w:sz="0" w:space="0" w:color="auto"/>
        <w:bottom w:val="none" w:sz="0" w:space="0" w:color="auto"/>
        <w:right w:val="none" w:sz="0" w:space="0" w:color="auto"/>
      </w:divBdr>
    </w:div>
    <w:div w:id="593828919">
      <w:bodyDiv w:val="1"/>
      <w:marLeft w:val="0"/>
      <w:marRight w:val="0"/>
      <w:marTop w:val="0"/>
      <w:marBottom w:val="0"/>
      <w:divBdr>
        <w:top w:val="none" w:sz="0" w:space="0" w:color="auto"/>
        <w:left w:val="none" w:sz="0" w:space="0" w:color="auto"/>
        <w:bottom w:val="none" w:sz="0" w:space="0" w:color="auto"/>
        <w:right w:val="none" w:sz="0" w:space="0" w:color="auto"/>
      </w:divBdr>
    </w:div>
    <w:div w:id="630210399">
      <w:bodyDiv w:val="1"/>
      <w:marLeft w:val="0"/>
      <w:marRight w:val="0"/>
      <w:marTop w:val="0"/>
      <w:marBottom w:val="0"/>
      <w:divBdr>
        <w:top w:val="none" w:sz="0" w:space="0" w:color="auto"/>
        <w:left w:val="none" w:sz="0" w:space="0" w:color="auto"/>
        <w:bottom w:val="none" w:sz="0" w:space="0" w:color="auto"/>
        <w:right w:val="none" w:sz="0" w:space="0" w:color="auto"/>
      </w:divBdr>
    </w:div>
    <w:div w:id="729697477">
      <w:bodyDiv w:val="1"/>
      <w:marLeft w:val="0"/>
      <w:marRight w:val="0"/>
      <w:marTop w:val="0"/>
      <w:marBottom w:val="0"/>
      <w:divBdr>
        <w:top w:val="none" w:sz="0" w:space="0" w:color="auto"/>
        <w:left w:val="none" w:sz="0" w:space="0" w:color="auto"/>
        <w:bottom w:val="none" w:sz="0" w:space="0" w:color="auto"/>
        <w:right w:val="none" w:sz="0" w:space="0" w:color="auto"/>
      </w:divBdr>
    </w:div>
    <w:div w:id="759646560">
      <w:bodyDiv w:val="1"/>
      <w:marLeft w:val="0"/>
      <w:marRight w:val="0"/>
      <w:marTop w:val="0"/>
      <w:marBottom w:val="0"/>
      <w:divBdr>
        <w:top w:val="none" w:sz="0" w:space="0" w:color="auto"/>
        <w:left w:val="none" w:sz="0" w:space="0" w:color="auto"/>
        <w:bottom w:val="none" w:sz="0" w:space="0" w:color="auto"/>
        <w:right w:val="none" w:sz="0" w:space="0" w:color="auto"/>
      </w:divBdr>
    </w:div>
    <w:div w:id="824979888">
      <w:bodyDiv w:val="1"/>
      <w:marLeft w:val="0"/>
      <w:marRight w:val="0"/>
      <w:marTop w:val="0"/>
      <w:marBottom w:val="0"/>
      <w:divBdr>
        <w:top w:val="none" w:sz="0" w:space="0" w:color="auto"/>
        <w:left w:val="none" w:sz="0" w:space="0" w:color="auto"/>
        <w:bottom w:val="none" w:sz="0" w:space="0" w:color="auto"/>
        <w:right w:val="none" w:sz="0" w:space="0" w:color="auto"/>
      </w:divBdr>
    </w:div>
    <w:div w:id="865874757">
      <w:bodyDiv w:val="1"/>
      <w:marLeft w:val="0"/>
      <w:marRight w:val="0"/>
      <w:marTop w:val="0"/>
      <w:marBottom w:val="0"/>
      <w:divBdr>
        <w:top w:val="none" w:sz="0" w:space="0" w:color="auto"/>
        <w:left w:val="none" w:sz="0" w:space="0" w:color="auto"/>
        <w:bottom w:val="none" w:sz="0" w:space="0" w:color="auto"/>
        <w:right w:val="none" w:sz="0" w:space="0" w:color="auto"/>
      </w:divBdr>
    </w:div>
    <w:div w:id="1192571446">
      <w:bodyDiv w:val="1"/>
      <w:marLeft w:val="0"/>
      <w:marRight w:val="0"/>
      <w:marTop w:val="0"/>
      <w:marBottom w:val="0"/>
      <w:divBdr>
        <w:top w:val="none" w:sz="0" w:space="0" w:color="auto"/>
        <w:left w:val="none" w:sz="0" w:space="0" w:color="auto"/>
        <w:bottom w:val="none" w:sz="0" w:space="0" w:color="auto"/>
        <w:right w:val="none" w:sz="0" w:space="0" w:color="auto"/>
      </w:divBdr>
    </w:div>
    <w:div w:id="1282149646">
      <w:bodyDiv w:val="1"/>
      <w:marLeft w:val="0"/>
      <w:marRight w:val="0"/>
      <w:marTop w:val="0"/>
      <w:marBottom w:val="0"/>
      <w:divBdr>
        <w:top w:val="none" w:sz="0" w:space="0" w:color="auto"/>
        <w:left w:val="none" w:sz="0" w:space="0" w:color="auto"/>
        <w:bottom w:val="none" w:sz="0" w:space="0" w:color="auto"/>
        <w:right w:val="none" w:sz="0" w:space="0" w:color="auto"/>
      </w:divBdr>
    </w:div>
    <w:div w:id="1299215764">
      <w:bodyDiv w:val="1"/>
      <w:marLeft w:val="0"/>
      <w:marRight w:val="0"/>
      <w:marTop w:val="0"/>
      <w:marBottom w:val="0"/>
      <w:divBdr>
        <w:top w:val="none" w:sz="0" w:space="0" w:color="auto"/>
        <w:left w:val="none" w:sz="0" w:space="0" w:color="auto"/>
        <w:bottom w:val="none" w:sz="0" w:space="0" w:color="auto"/>
        <w:right w:val="none" w:sz="0" w:space="0" w:color="auto"/>
      </w:divBdr>
    </w:div>
    <w:div w:id="1352220821">
      <w:bodyDiv w:val="1"/>
      <w:marLeft w:val="0"/>
      <w:marRight w:val="0"/>
      <w:marTop w:val="0"/>
      <w:marBottom w:val="0"/>
      <w:divBdr>
        <w:top w:val="none" w:sz="0" w:space="0" w:color="auto"/>
        <w:left w:val="none" w:sz="0" w:space="0" w:color="auto"/>
        <w:bottom w:val="none" w:sz="0" w:space="0" w:color="auto"/>
        <w:right w:val="none" w:sz="0" w:space="0" w:color="auto"/>
      </w:divBdr>
    </w:div>
    <w:div w:id="1577936539">
      <w:bodyDiv w:val="1"/>
      <w:marLeft w:val="0"/>
      <w:marRight w:val="0"/>
      <w:marTop w:val="0"/>
      <w:marBottom w:val="0"/>
      <w:divBdr>
        <w:top w:val="none" w:sz="0" w:space="0" w:color="auto"/>
        <w:left w:val="none" w:sz="0" w:space="0" w:color="auto"/>
        <w:bottom w:val="none" w:sz="0" w:space="0" w:color="auto"/>
        <w:right w:val="none" w:sz="0" w:space="0" w:color="auto"/>
      </w:divBdr>
    </w:div>
    <w:div w:id="1667199442">
      <w:bodyDiv w:val="1"/>
      <w:marLeft w:val="0"/>
      <w:marRight w:val="0"/>
      <w:marTop w:val="0"/>
      <w:marBottom w:val="0"/>
      <w:divBdr>
        <w:top w:val="none" w:sz="0" w:space="0" w:color="auto"/>
        <w:left w:val="none" w:sz="0" w:space="0" w:color="auto"/>
        <w:bottom w:val="none" w:sz="0" w:space="0" w:color="auto"/>
        <w:right w:val="none" w:sz="0" w:space="0" w:color="auto"/>
      </w:divBdr>
    </w:div>
    <w:div w:id="1809010786">
      <w:bodyDiv w:val="1"/>
      <w:marLeft w:val="0"/>
      <w:marRight w:val="0"/>
      <w:marTop w:val="0"/>
      <w:marBottom w:val="0"/>
      <w:divBdr>
        <w:top w:val="none" w:sz="0" w:space="0" w:color="auto"/>
        <w:left w:val="none" w:sz="0" w:space="0" w:color="auto"/>
        <w:bottom w:val="none" w:sz="0" w:space="0" w:color="auto"/>
        <w:right w:val="none" w:sz="0" w:space="0" w:color="auto"/>
      </w:divBdr>
    </w:div>
    <w:div w:id="1831097933">
      <w:bodyDiv w:val="1"/>
      <w:marLeft w:val="0"/>
      <w:marRight w:val="0"/>
      <w:marTop w:val="0"/>
      <w:marBottom w:val="0"/>
      <w:divBdr>
        <w:top w:val="none" w:sz="0" w:space="0" w:color="auto"/>
        <w:left w:val="none" w:sz="0" w:space="0" w:color="auto"/>
        <w:bottom w:val="none" w:sz="0" w:space="0" w:color="auto"/>
        <w:right w:val="none" w:sz="0" w:space="0" w:color="auto"/>
      </w:divBdr>
    </w:div>
    <w:div w:id="1918856548">
      <w:bodyDiv w:val="1"/>
      <w:marLeft w:val="0"/>
      <w:marRight w:val="0"/>
      <w:marTop w:val="0"/>
      <w:marBottom w:val="0"/>
      <w:divBdr>
        <w:top w:val="none" w:sz="0" w:space="0" w:color="auto"/>
        <w:left w:val="none" w:sz="0" w:space="0" w:color="auto"/>
        <w:bottom w:val="none" w:sz="0" w:space="0" w:color="auto"/>
        <w:right w:val="none" w:sz="0" w:space="0" w:color="auto"/>
      </w:divBdr>
    </w:div>
    <w:div w:id="1927837979">
      <w:bodyDiv w:val="1"/>
      <w:marLeft w:val="0"/>
      <w:marRight w:val="0"/>
      <w:marTop w:val="0"/>
      <w:marBottom w:val="0"/>
      <w:divBdr>
        <w:top w:val="none" w:sz="0" w:space="0" w:color="auto"/>
        <w:left w:val="none" w:sz="0" w:space="0" w:color="auto"/>
        <w:bottom w:val="none" w:sz="0" w:space="0" w:color="auto"/>
        <w:right w:val="none" w:sz="0" w:space="0" w:color="auto"/>
      </w:divBdr>
    </w:div>
    <w:div w:id="2056005272">
      <w:bodyDiv w:val="1"/>
      <w:marLeft w:val="0"/>
      <w:marRight w:val="0"/>
      <w:marTop w:val="0"/>
      <w:marBottom w:val="0"/>
      <w:divBdr>
        <w:top w:val="none" w:sz="0" w:space="0" w:color="auto"/>
        <w:left w:val="none" w:sz="0" w:space="0" w:color="auto"/>
        <w:bottom w:val="none" w:sz="0" w:space="0" w:color="auto"/>
        <w:right w:val="none" w:sz="0" w:space="0" w:color="auto"/>
      </w:divBdr>
    </w:div>
    <w:div w:id="2134471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hyperlink" Target="http://rcpsc.medical.org/residency/certification/training/rheumatol-adu_e.pdf"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18</Pages>
  <Words>3732</Words>
  <Characters>23402</Characters>
  <Application>Microsoft Macintosh Word</Application>
  <DocSecurity>0</DocSecurity>
  <Lines>1017</Lines>
  <Paragraphs>847</Paragraphs>
  <ScaleCrop>false</ScaleCrop>
  <HeadingPairs>
    <vt:vector size="2" baseType="variant">
      <vt:variant>
        <vt:lpstr>Konu Başlığı</vt:lpstr>
      </vt:variant>
      <vt:variant>
        <vt:i4>1</vt:i4>
      </vt:variant>
    </vt:vector>
  </HeadingPairs>
  <TitlesOfParts>
    <vt:vector size="1" baseType="lpstr">
      <vt:lpstr>TIPTA UZMANLIK KURULU                                                             MÜFREDAT OLUŞTURMA VE STANDART BELİRLEME SİSTEMİ</vt:lpstr>
    </vt:vector>
  </TitlesOfParts>
  <Company/>
  <LinksUpToDate>false</LinksUpToDate>
  <CharactersWithSpaces>26287</CharactersWithSpaces>
  <SharedDoc>false</SharedDoc>
  <HLinks>
    <vt:vector size="228" baseType="variant">
      <vt:variant>
        <vt:i4>3407962</vt:i4>
      </vt:variant>
      <vt:variant>
        <vt:i4>225</vt:i4>
      </vt:variant>
      <vt:variant>
        <vt:i4>0</vt:i4>
      </vt:variant>
      <vt:variant>
        <vt:i4>5</vt:i4>
      </vt:variant>
      <vt:variant>
        <vt:lpwstr>http://rcpsc.medical.org/residency/certification/training/rheumatol-adu_e.pdf</vt:lpwstr>
      </vt:variant>
      <vt:variant>
        <vt:lpwstr/>
      </vt:variant>
      <vt:variant>
        <vt:i4>1572914</vt:i4>
      </vt:variant>
      <vt:variant>
        <vt:i4>218</vt:i4>
      </vt:variant>
      <vt:variant>
        <vt:i4>0</vt:i4>
      </vt:variant>
      <vt:variant>
        <vt:i4>5</vt:i4>
      </vt:variant>
      <vt:variant>
        <vt:lpwstr/>
      </vt:variant>
      <vt:variant>
        <vt:lpwstr>_Toc356566195</vt:lpwstr>
      </vt:variant>
      <vt:variant>
        <vt:i4>1572914</vt:i4>
      </vt:variant>
      <vt:variant>
        <vt:i4>212</vt:i4>
      </vt:variant>
      <vt:variant>
        <vt:i4>0</vt:i4>
      </vt:variant>
      <vt:variant>
        <vt:i4>5</vt:i4>
      </vt:variant>
      <vt:variant>
        <vt:lpwstr/>
      </vt:variant>
      <vt:variant>
        <vt:lpwstr>_Toc356566194</vt:lpwstr>
      </vt:variant>
      <vt:variant>
        <vt:i4>1572914</vt:i4>
      </vt:variant>
      <vt:variant>
        <vt:i4>206</vt:i4>
      </vt:variant>
      <vt:variant>
        <vt:i4>0</vt:i4>
      </vt:variant>
      <vt:variant>
        <vt:i4>5</vt:i4>
      </vt:variant>
      <vt:variant>
        <vt:lpwstr/>
      </vt:variant>
      <vt:variant>
        <vt:lpwstr>_Toc356566193</vt:lpwstr>
      </vt:variant>
      <vt:variant>
        <vt:i4>1572914</vt:i4>
      </vt:variant>
      <vt:variant>
        <vt:i4>200</vt:i4>
      </vt:variant>
      <vt:variant>
        <vt:i4>0</vt:i4>
      </vt:variant>
      <vt:variant>
        <vt:i4>5</vt:i4>
      </vt:variant>
      <vt:variant>
        <vt:lpwstr/>
      </vt:variant>
      <vt:variant>
        <vt:lpwstr>_Toc356566192</vt:lpwstr>
      </vt:variant>
      <vt:variant>
        <vt:i4>1572914</vt:i4>
      </vt:variant>
      <vt:variant>
        <vt:i4>194</vt:i4>
      </vt:variant>
      <vt:variant>
        <vt:i4>0</vt:i4>
      </vt:variant>
      <vt:variant>
        <vt:i4>5</vt:i4>
      </vt:variant>
      <vt:variant>
        <vt:lpwstr/>
      </vt:variant>
      <vt:variant>
        <vt:lpwstr>_Toc356566191</vt:lpwstr>
      </vt:variant>
      <vt:variant>
        <vt:i4>1572914</vt:i4>
      </vt:variant>
      <vt:variant>
        <vt:i4>188</vt:i4>
      </vt:variant>
      <vt:variant>
        <vt:i4>0</vt:i4>
      </vt:variant>
      <vt:variant>
        <vt:i4>5</vt:i4>
      </vt:variant>
      <vt:variant>
        <vt:lpwstr/>
      </vt:variant>
      <vt:variant>
        <vt:lpwstr>_Toc356566190</vt:lpwstr>
      </vt:variant>
      <vt:variant>
        <vt:i4>1638450</vt:i4>
      </vt:variant>
      <vt:variant>
        <vt:i4>182</vt:i4>
      </vt:variant>
      <vt:variant>
        <vt:i4>0</vt:i4>
      </vt:variant>
      <vt:variant>
        <vt:i4>5</vt:i4>
      </vt:variant>
      <vt:variant>
        <vt:lpwstr/>
      </vt:variant>
      <vt:variant>
        <vt:lpwstr>_Toc356566189</vt:lpwstr>
      </vt:variant>
      <vt:variant>
        <vt:i4>1638450</vt:i4>
      </vt:variant>
      <vt:variant>
        <vt:i4>176</vt:i4>
      </vt:variant>
      <vt:variant>
        <vt:i4>0</vt:i4>
      </vt:variant>
      <vt:variant>
        <vt:i4>5</vt:i4>
      </vt:variant>
      <vt:variant>
        <vt:lpwstr/>
      </vt:variant>
      <vt:variant>
        <vt:lpwstr>_Toc356566188</vt:lpwstr>
      </vt:variant>
      <vt:variant>
        <vt:i4>1638450</vt:i4>
      </vt:variant>
      <vt:variant>
        <vt:i4>170</vt:i4>
      </vt:variant>
      <vt:variant>
        <vt:i4>0</vt:i4>
      </vt:variant>
      <vt:variant>
        <vt:i4>5</vt:i4>
      </vt:variant>
      <vt:variant>
        <vt:lpwstr/>
      </vt:variant>
      <vt:variant>
        <vt:lpwstr>_Toc356566187</vt:lpwstr>
      </vt:variant>
      <vt:variant>
        <vt:i4>1638450</vt:i4>
      </vt:variant>
      <vt:variant>
        <vt:i4>164</vt:i4>
      </vt:variant>
      <vt:variant>
        <vt:i4>0</vt:i4>
      </vt:variant>
      <vt:variant>
        <vt:i4>5</vt:i4>
      </vt:variant>
      <vt:variant>
        <vt:lpwstr/>
      </vt:variant>
      <vt:variant>
        <vt:lpwstr>_Toc356566186</vt:lpwstr>
      </vt:variant>
      <vt:variant>
        <vt:i4>1638450</vt:i4>
      </vt:variant>
      <vt:variant>
        <vt:i4>158</vt:i4>
      </vt:variant>
      <vt:variant>
        <vt:i4>0</vt:i4>
      </vt:variant>
      <vt:variant>
        <vt:i4>5</vt:i4>
      </vt:variant>
      <vt:variant>
        <vt:lpwstr/>
      </vt:variant>
      <vt:variant>
        <vt:lpwstr>_Toc356566185</vt:lpwstr>
      </vt:variant>
      <vt:variant>
        <vt:i4>1638450</vt:i4>
      </vt:variant>
      <vt:variant>
        <vt:i4>152</vt:i4>
      </vt:variant>
      <vt:variant>
        <vt:i4>0</vt:i4>
      </vt:variant>
      <vt:variant>
        <vt:i4>5</vt:i4>
      </vt:variant>
      <vt:variant>
        <vt:lpwstr/>
      </vt:variant>
      <vt:variant>
        <vt:lpwstr>_Toc356566184</vt:lpwstr>
      </vt:variant>
      <vt:variant>
        <vt:i4>1638450</vt:i4>
      </vt:variant>
      <vt:variant>
        <vt:i4>146</vt:i4>
      </vt:variant>
      <vt:variant>
        <vt:i4>0</vt:i4>
      </vt:variant>
      <vt:variant>
        <vt:i4>5</vt:i4>
      </vt:variant>
      <vt:variant>
        <vt:lpwstr/>
      </vt:variant>
      <vt:variant>
        <vt:lpwstr>_Toc356566183</vt:lpwstr>
      </vt:variant>
      <vt:variant>
        <vt:i4>1638450</vt:i4>
      </vt:variant>
      <vt:variant>
        <vt:i4>140</vt:i4>
      </vt:variant>
      <vt:variant>
        <vt:i4>0</vt:i4>
      </vt:variant>
      <vt:variant>
        <vt:i4>5</vt:i4>
      </vt:variant>
      <vt:variant>
        <vt:lpwstr/>
      </vt:variant>
      <vt:variant>
        <vt:lpwstr>_Toc356566182</vt:lpwstr>
      </vt:variant>
      <vt:variant>
        <vt:i4>1638450</vt:i4>
      </vt:variant>
      <vt:variant>
        <vt:i4>134</vt:i4>
      </vt:variant>
      <vt:variant>
        <vt:i4>0</vt:i4>
      </vt:variant>
      <vt:variant>
        <vt:i4>5</vt:i4>
      </vt:variant>
      <vt:variant>
        <vt:lpwstr/>
      </vt:variant>
      <vt:variant>
        <vt:lpwstr>_Toc356566181</vt:lpwstr>
      </vt:variant>
      <vt:variant>
        <vt:i4>1638450</vt:i4>
      </vt:variant>
      <vt:variant>
        <vt:i4>128</vt:i4>
      </vt:variant>
      <vt:variant>
        <vt:i4>0</vt:i4>
      </vt:variant>
      <vt:variant>
        <vt:i4>5</vt:i4>
      </vt:variant>
      <vt:variant>
        <vt:lpwstr/>
      </vt:variant>
      <vt:variant>
        <vt:lpwstr>_Toc356566180</vt:lpwstr>
      </vt:variant>
      <vt:variant>
        <vt:i4>1441842</vt:i4>
      </vt:variant>
      <vt:variant>
        <vt:i4>122</vt:i4>
      </vt:variant>
      <vt:variant>
        <vt:i4>0</vt:i4>
      </vt:variant>
      <vt:variant>
        <vt:i4>5</vt:i4>
      </vt:variant>
      <vt:variant>
        <vt:lpwstr/>
      </vt:variant>
      <vt:variant>
        <vt:lpwstr>_Toc356566179</vt:lpwstr>
      </vt:variant>
      <vt:variant>
        <vt:i4>1441842</vt:i4>
      </vt:variant>
      <vt:variant>
        <vt:i4>116</vt:i4>
      </vt:variant>
      <vt:variant>
        <vt:i4>0</vt:i4>
      </vt:variant>
      <vt:variant>
        <vt:i4>5</vt:i4>
      </vt:variant>
      <vt:variant>
        <vt:lpwstr/>
      </vt:variant>
      <vt:variant>
        <vt:lpwstr>_Toc356566178</vt:lpwstr>
      </vt:variant>
      <vt:variant>
        <vt:i4>1441842</vt:i4>
      </vt:variant>
      <vt:variant>
        <vt:i4>110</vt:i4>
      </vt:variant>
      <vt:variant>
        <vt:i4>0</vt:i4>
      </vt:variant>
      <vt:variant>
        <vt:i4>5</vt:i4>
      </vt:variant>
      <vt:variant>
        <vt:lpwstr/>
      </vt:variant>
      <vt:variant>
        <vt:lpwstr>_Toc356566177</vt:lpwstr>
      </vt:variant>
      <vt:variant>
        <vt:i4>1441842</vt:i4>
      </vt:variant>
      <vt:variant>
        <vt:i4>104</vt:i4>
      </vt:variant>
      <vt:variant>
        <vt:i4>0</vt:i4>
      </vt:variant>
      <vt:variant>
        <vt:i4>5</vt:i4>
      </vt:variant>
      <vt:variant>
        <vt:lpwstr/>
      </vt:variant>
      <vt:variant>
        <vt:lpwstr>_Toc356566176</vt:lpwstr>
      </vt:variant>
      <vt:variant>
        <vt:i4>1441842</vt:i4>
      </vt:variant>
      <vt:variant>
        <vt:i4>98</vt:i4>
      </vt:variant>
      <vt:variant>
        <vt:i4>0</vt:i4>
      </vt:variant>
      <vt:variant>
        <vt:i4>5</vt:i4>
      </vt:variant>
      <vt:variant>
        <vt:lpwstr/>
      </vt:variant>
      <vt:variant>
        <vt:lpwstr>_Toc356566175</vt:lpwstr>
      </vt:variant>
      <vt:variant>
        <vt:i4>1441842</vt:i4>
      </vt:variant>
      <vt:variant>
        <vt:i4>92</vt:i4>
      </vt:variant>
      <vt:variant>
        <vt:i4>0</vt:i4>
      </vt:variant>
      <vt:variant>
        <vt:i4>5</vt:i4>
      </vt:variant>
      <vt:variant>
        <vt:lpwstr/>
      </vt:variant>
      <vt:variant>
        <vt:lpwstr>_Toc356566174</vt:lpwstr>
      </vt:variant>
      <vt:variant>
        <vt:i4>1441842</vt:i4>
      </vt:variant>
      <vt:variant>
        <vt:i4>86</vt:i4>
      </vt:variant>
      <vt:variant>
        <vt:i4>0</vt:i4>
      </vt:variant>
      <vt:variant>
        <vt:i4>5</vt:i4>
      </vt:variant>
      <vt:variant>
        <vt:lpwstr/>
      </vt:variant>
      <vt:variant>
        <vt:lpwstr>_Toc356566173</vt:lpwstr>
      </vt:variant>
      <vt:variant>
        <vt:i4>1441842</vt:i4>
      </vt:variant>
      <vt:variant>
        <vt:i4>80</vt:i4>
      </vt:variant>
      <vt:variant>
        <vt:i4>0</vt:i4>
      </vt:variant>
      <vt:variant>
        <vt:i4>5</vt:i4>
      </vt:variant>
      <vt:variant>
        <vt:lpwstr/>
      </vt:variant>
      <vt:variant>
        <vt:lpwstr>_Toc356566172</vt:lpwstr>
      </vt:variant>
      <vt:variant>
        <vt:i4>1441842</vt:i4>
      </vt:variant>
      <vt:variant>
        <vt:i4>74</vt:i4>
      </vt:variant>
      <vt:variant>
        <vt:i4>0</vt:i4>
      </vt:variant>
      <vt:variant>
        <vt:i4>5</vt:i4>
      </vt:variant>
      <vt:variant>
        <vt:lpwstr/>
      </vt:variant>
      <vt:variant>
        <vt:lpwstr>_Toc356566171</vt:lpwstr>
      </vt:variant>
      <vt:variant>
        <vt:i4>1441842</vt:i4>
      </vt:variant>
      <vt:variant>
        <vt:i4>68</vt:i4>
      </vt:variant>
      <vt:variant>
        <vt:i4>0</vt:i4>
      </vt:variant>
      <vt:variant>
        <vt:i4>5</vt:i4>
      </vt:variant>
      <vt:variant>
        <vt:lpwstr/>
      </vt:variant>
      <vt:variant>
        <vt:lpwstr>_Toc356566170</vt:lpwstr>
      </vt:variant>
      <vt:variant>
        <vt:i4>1507378</vt:i4>
      </vt:variant>
      <vt:variant>
        <vt:i4>62</vt:i4>
      </vt:variant>
      <vt:variant>
        <vt:i4>0</vt:i4>
      </vt:variant>
      <vt:variant>
        <vt:i4>5</vt:i4>
      </vt:variant>
      <vt:variant>
        <vt:lpwstr/>
      </vt:variant>
      <vt:variant>
        <vt:lpwstr>_Toc356566169</vt:lpwstr>
      </vt:variant>
      <vt:variant>
        <vt:i4>1507378</vt:i4>
      </vt:variant>
      <vt:variant>
        <vt:i4>56</vt:i4>
      </vt:variant>
      <vt:variant>
        <vt:i4>0</vt:i4>
      </vt:variant>
      <vt:variant>
        <vt:i4>5</vt:i4>
      </vt:variant>
      <vt:variant>
        <vt:lpwstr/>
      </vt:variant>
      <vt:variant>
        <vt:lpwstr>_Toc356566168</vt:lpwstr>
      </vt:variant>
      <vt:variant>
        <vt:i4>1507378</vt:i4>
      </vt:variant>
      <vt:variant>
        <vt:i4>50</vt:i4>
      </vt:variant>
      <vt:variant>
        <vt:i4>0</vt:i4>
      </vt:variant>
      <vt:variant>
        <vt:i4>5</vt:i4>
      </vt:variant>
      <vt:variant>
        <vt:lpwstr/>
      </vt:variant>
      <vt:variant>
        <vt:lpwstr>_Toc356566167</vt:lpwstr>
      </vt:variant>
      <vt:variant>
        <vt:i4>1507378</vt:i4>
      </vt:variant>
      <vt:variant>
        <vt:i4>44</vt:i4>
      </vt:variant>
      <vt:variant>
        <vt:i4>0</vt:i4>
      </vt:variant>
      <vt:variant>
        <vt:i4>5</vt:i4>
      </vt:variant>
      <vt:variant>
        <vt:lpwstr/>
      </vt:variant>
      <vt:variant>
        <vt:lpwstr>_Toc356566166</vt:lpwstr>
      </vt:variant>
      <vt:variant>
        <vt:i4>1507378</vt:i4>
      </vt:variant>
      <vt:variant>
        <vt:i4>38</vt:i4>
      </vt:variant>
      <vt:variant>
        <vt:i4>0</vt:i4>
      </vt:variant>
      <vt:variant>
        <vt:i4>5</vt:i4>
      </vt:variant>
      <vt:variant>
        <vt:lpwstr/>
      </vt:variant>
      <vt:variant>
        <vt:lpwstr>_Toc356566165</vt:lpwstr>
      </vt:variant>
      <vt:variant>
        <vt:i4>1507378</vt:i4>
      </vt:variant>
      <vt:variant>
        <vt:i4>32</vt:i4>
      </vt:variant>
      <vt:variant>
        <vt:i4>0</vt:i4>
      </vt:variant>
      <vt:variant>
        <vt:i4>5</vt:i4>
      </vt:variant>
      <vt:variant>
        <vt:lpwstr/>
      </vt:variant>
      <vt:variant>
        <vt:lpwstr>_Toc356566164</vt:lpwstr>
      </vt:variant>
      <vt:variant>
        <vt:i4>1507378</vt:i4>
      </vt:variant>
      <vt:variant>
        <vt:i4>26</vt:i4>
      </vt:variant>
      <vt:variant>
        <vt:i4>0</vt:i4>
      </vt:variant>
      <vt:variant>
        <vt:i4>5</vt:i4>
      </vt:variant>
      <vt:variant>
        <vt:lpwstr/>
      </vt:variant>
      <vt:variant>
        <vt:lpwstr>_Toc356566163</vt:lpwstr>
      </vt:variant>
      <vt:variant>
        <vt:i4>1507378</vt:i4>
      </vt:variant>
      <vt:variant>
        <vt:i4>20</vt:i4>
      </vt:variant>
      <vt:variant>
        <vt:i4>0</vt:i4>
      </vt:variant>
      <vt:variant>
        <vt:i4>5</vt:i4>
      </vt:variant>
      <vt:variant>
        <vt:lpwstr/>
      </vt:variant>
      <vt:variant>
        <vt:lpwstr>_Toc356566162</vt:lpwstr>
      </vt:variant>
      <vt:variant>
        <vt:i4>1507378</vt:i4>
      </vt:variant>
      <vt:variant>
        <vt:i4>14</vt:i4>
      </vt:variant>
      <vt:variant>
        <vt:i4>0</vt:i4>
      </vt:variant>
      <vt:variant>
        <vt:i4>5</vt:i4>
      </vt:variant>
      <vt:variant>
        <vt:lpwstr/>
      </vt:variant>
      <vt:variant>
        <vt:lpwstr>_Toc356566161</vt:lpwstr>
      </vt:variant>
      <vt:variant>
        <vt:i4>1507378</vt:i4>
      </vt:variant>
      <vt:variant>
        <vt:i4>8</vt:i4>
      </vt:variant>
      <vt:variant>
        <vt:i4>0</vt:i4>
      </vt:variant>
      <vt:variant>
        <vt:i4>5</vt:i4>
      </vt:variant>
      <vt:variant>
        <vt:lpwstr/>
      </vt:variant>
      <vt:variant>
        <vt:lpwstr>_Toc356566160</vt:lpwstr>
      </vt:variant>
      <vt:variant>
        <vt:i4>1310770</vt:i4>
      </vt:variant>
      <vt:variant>
        <vt:i4>2</vt:i4>
      </vt:variant>
      <vt:variant>
        <vt:i4>0</vt:i4>
      </vt:variant>
      <vt:variant>
        <vt:i4>5</vt:i4>
      </vt:variant>
      <vt:variant>
        <vt:lpwstr/>
      </vt:variant>
      <vt:variant>
        <vt:lpwstr>_Toc356566159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TIPTA UZMANLIK KURULU                                                             MÜFREDAT OLUŞTURMA VE STANDART BELİRLEME SİSTEMİ</dc:title>
  <dc:subject>DERİ VE ZÜHREVİ HASTALIKLARI                               Uzmanlık Eğitimi Çekirdek Müfredatı</dc:subject>
  <dc:creator>SERDAR</dc:creator>
  <cp:lastModifiedBy>Engin Uçar</cp:lastModifiedBy>
  <cp:revision>6</cp:revision>
  <cp:lastPrinted>2012-12-18T15:01:00Z</cp:lastPrinted>
  <dcterms:created xsi:type="dcterms:W3CDTF">2015-05-07T11:40:00Z</dcterms:created>
  <dcterms:modified xsi:type="dcterms:W3CDTF">2015-05-07T14:10:00Z</dcterms:modified>
</cp:coreProperties>
</file>